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AB" w:rsidRPr="00853A79" w:rsidRDefault="00B553AB" w:rsidP="00B553AB">
      <w:pPr>
        <w:jc w:val="center"/>
        <w:divId w:val="732972350"/>
        <w:rPr>
          <w:b/>
          <w:bCs/>
          <w:sz w:val="28"/>
          <w:szCs w:val="28"/>
        </w:rPr>
      </w:pPr>
      <w:r w:rsidRPr="00853A79">
        <w:rPr>
          <w:b/>
          <w:bCs/>
          <w:sz w:val="28"/>
          <w:szCs w:val="28"/>
        </w:rPr>
        <w:t xml:space="preserve">КГБУЗ “Стоматологическая поликлиника № </w:t>
      </w:r>
      <w:smartTag w:uri="urn:schemas-microsoft-com:office:smarttags" w:element="metricconverter">
        <w:smartTagPr>
          <w:attr w:name="ProductID" w:val="2, г"/>
        </w:smartTagPr>
        <w:r w:rsidRPr="00853A79">
          <w:rPr>
            <w:b/>
            <w:bCs/>
            <w:sz w:val="28"/>
            <w:szCs w:val="28"/>
          </w:rPr>
          <w:t>2, г</w:t>
        </w:r>
      </w:smartTag>
      <w:r w:rsidRPr="00853A79">
        <w:rPr>
          <w:b/>
          <w:bCs/>
          <w:sz w:val="28"/>
          <w:szCs w:val="28"/>
        </w:rPr>
        <w:t>. Барнаул”</w:t>
      </w:r>
    </w:p>
    <w:p w:rsidR="00B553AB" w:rsidRPr="00853A79" w:rsidRDefault="00B553AB" w:rsidP="00B553AB">
      <w:pPr>
        <w:jc w:val="center"/>
        <w:divId w:val="732972350"/>
        <w:rPr>
          <w:b/>
          <w:bCs/>
          <w:i/>
          <w:sz w:val="28"/>
          <w:szCs w:val="28"/>
        </w:rPr>
      </w:pPr>
    </w:p>
    <w:p w:rsidR="00B553AB" w:rsidRPr="00853A79" w:rsidRDefault="00B553AB" w:rsidP="00B553AB">
      <w:pPr>
        <w:jc w:val="center"/>
        <w:divId w:val="732972350"/>
        <w:rPr>
          <w:b/>
          <w:sz w:val="28"/>
          <w:szCs w:val="28"/>
        </w:rPr>
      </w:pPr>
    </w:p>
    <w:p w:rsidR="00B553AB" w:rsidRPr="00853A79" w:rsidRDefault="00B553AB" w:rsidP="00B553AB">
      <w:pPr>
        <w:jc w:val="center"/>
        <w:divId w:val="732972350"/>
        <w:rPr>
          <w:b/>
          <w:sz w:val="28"/>
          <w:szCs w:val="28"/>
        </w:rPr>
      </w:pPr>
      <w:proofErr w:type="gramStart"/>
      <w:r w:rsidRPr="00853A79">
        <w:rPr>
          <w:b/>
          <w:sz w:val="28"/>
          <w:szCs w:val="28"/>
        </w:rPr>
        <w:t>П</w:t>
      </w:r>
      <w:proofErr w:type="gramEnd"/>
      <w:r w:rsidRPr="00853A79">
        <w:rPr>
          <w:b/>
          <w:sz w:val="28"/>
          <w:szCs w:val="28"/>
        </w:rPr>
        <w:t xml:space="preserve"> Р И К А З</w:t>
      </w:r>
    </w:p>
    <w:p w:rsidR="00B553AB" w:rsidRPr="00853A79" w:rsidRDefault="00B553AB" w:rsidP="00B553AB">
      <w:pPr>
        <w:jc w:val="center"/>
        <w:divId w:val="732972350"/>
        <w:rPr>
          <w:b/>
          <w:bCs/>
          <w:sz w:val="28"/>
          <w:szCs w:val="28"/>
        </w:rPr>
      </w:pPr>
    </w:p>
    <w:p w:rsidR="00B553AB" w:rsidRPr="00853A79" w:rsidRDefault="00B553AB" w:rsidP="00B553AB">
      <w:pPr>
        <w:jc w:val="center"/>
        <w:divId w:val="732972350"/>
        <w:rPr>
          <w:b/>
          <w:bCs/>
          <w:sz w:val="28"/>
          <w:szCs w:val="28"/>
        </w:rPr>
      </w:pPr>
    </w:p>
    <w:p w:rsidR="00B553AB" w:rsidRPr="00853A79" w:rsidRDefault="00B553AB" w:rsidP="00B553AB">
      <w:pPr>
        <w:jc w:val="center"/>
        <w:divId w:val="732972350"/>
        <w:rPr>
          <w:bCs/>
          <w:sz w:val="28"/>
          <w:szCs w:val="28"/>
        </w:rPr>
      </w:pPr>
      <w:r w:rsidRPr="00853A79">
        <w:rPr>
          <w:bCs/>
          <w:sz w:val="28"/>
          <w:szCs w:val="28"/>
        </w:rPr>
        <w:t>29.12.2018                                    № 98                                      г. Барнаул</w:t>
      </w:r>
    </w:p>
    <w:p w:rsidR="00B553AB" w:rsidRPr="00853A79" w:rsidRDefault="00B553AB" w:rsidP="00B553AB">
      <w:pPr>
        <w:pStyle w:val="ConsPlusNormal"/>
        <w:ind w:firstLine="540"/>
        <w:jc w:val="both"/>
        <w:divId w:val="1851212401"/>
        <w:rPr>
          <w:rFonts w:ascii="Times New Roman" w:hAnsi="Times New Roman" w:cs="Times New Roman"/>
          <w:sz w:val="28"/>
          <w:szCs w:val="28"/>
        </w:rPr>
      </w:pPr>
    </w:p>
    <w:p w:rsidR="00B553AB" w:rsidRPr="00853A79" w:rsidRDefault="00B553AB" w:rsidP="00B553AB">
      <w:pPr>
        <w:pStyle w:val="ConsPlusNormal"/>
        <w:ind w:firstLine="540"/>
        <w:jc w:val="both"/>
        <w:divId w:val="1851212401"/>
        <w:rPr>
          <w:rFonts w:ascii="Times New Roman" w:hAnsi="Times New Roman" w:cs="Times New Roman"/>
          <w:sz w:val="28"/>
          <w:szCs w:val="28"/>
        </w:rPr>
      </w:pPr>
    </w:p>
    <w:p w:rsidR="00B553AB" w:rsidRPr="00853A79" w:rsidRDefault="00B553AB" w:rsidP="00B553AB">
      <w:pPr>
        <w:pStyle w:val="ConsPlusNormal"/>
        <w:ind w:firstLine="540"/>
        <w:jc w:val="both"/>
        <w:divId w:val="1851212401"/>
        <w:rPr>
          <w:rFonts w:ascii="Times New Roman" w:hAnsi="Times New Roman" w:cs="Times New Roman"/>
          <w:sz w:val="28"/>
          <w:szCs w:val="28"/>
        </w:rPr>
      </w:pPr>
      <w:r w:rsidRPr="00853A79">
        <w:rPr>
          <w:rFonts w:ascii="Times New Roman" w:hAnsi="Times New Roman" w:cs="Times New Roman"/>
          <w:sz w:val="28"/>
          <w:szCs w:val="28"/>
        </w:rPr>
        <w:t xml:space="preserve">В соответствии с Федеральным </w:t>
      </w:r>
      <w:hyperlink r:id="rId6" w:history="1">
        <w:r w:rsidRPr="00853A79">
          <w:rPr>
            <w:rFonts w:ascii="Times New Roman" w:hAnsi="Times New Roman" w:cs="Times New Roman"/>
            <w:sz w:val="28"/>
            <w:szCs w:val="28"/>
          </w:rPr>
          <w:t>законом</w:t>
        </w:r>
      </w:hyperlink>
      <w:r w:rsidRPr="00853A79">
        <w:rPr>
          <w:rFonts w:ascii="Times New Roman" w:hAnsi="Times New Roman" w:cs="Times New Roman"/>
          <w:sz w:val="28"/>
          <w:szCs w:val="28"/>
        </w:rPr>
        <w:t xml:space="preserve"> от 06.12.2011 N 402-ФЗ, </w:t>
      </w:r>
      <w:hyperlink r:id="rId7" w:history="1">
        <w:r w:rsidRPr="00853A79">
          <w:rPr>
            <w:rFonts w:ascii="Times New Roman" w:hAnsi="Times New Roman" w:cs="Times New Roman"/>
            <w:sz w:val="28"/>
            <w:szCs w:val="28"/>
          </w:rPr>
          <w:t>Приказом</w:t>
        </w:r>
      </w:hyperlink>
      <w:r w:rsidRPr="00853A79">
        <w:rPr>
          <w:rFonts w:ascii="Times New Roman" w:hAnsi="Times New Roman" w:cs="Times New Roman"/>
          <w:sz w:val="28"/>
          <w:szCs w:val="28"/>
        </w:rPr>
        <w:t xml:space="preserve"> Минфина России от 01.12.2010 N 157н, </w:t>
      </w:r>
      <w:hyperlink r:id="rId8" w:history="1">
        <w:r w:rsidRPr="00853A79">
          <w:rPr>
            <w:rFonts w:ascii="Times New Roman" w:hAnsi="Times New Roman" w:cs="Times New Roman"/>
            <w:sz w:val="28"/>
            <w:szCs w:val="28"/>
          </w:rPr>
          <w:t>Приказом</w:t>
        </w:r>
      </w:hyperlink>
      <w:r w:rsidRPr="00853A79">
        <w:rPr>
          <w:rFonts w:ascii="Times New Roman" w:hAnsi="Times New Roman" w:cs="Times New Roman"/>
          <w:sz w:val="28"/>
          <w:szCs w:val="28"/>
        </w:rPr>
        <w:t xml:space="preserve"> Минфина России от 16.12.2010 N 174н, </w:t>
      </w:r>
      <w:hyperlink r:id="rId9" w:history="1">
        <w:r w:rsidRPr="00853A79">
          <w:rPr>
            <w:rFonts w:ascii="Times New Roman" w:hAnsi="Times New Roman" w:cs="Times New Roman"/>
            <w:sz w:val="28"/>
            <w:szCs w:val="28"/>
          </w:rPr>
          <w:t>Приказом</w:t>
        </w:r>
      </w:hyperlink>
      <w:r w:rsidRPr="00853A79">
        <w:rPr>
          <w:rFonts w:ascii="Times New Roman" w:hAnsi="Times New Roman" w:cs="Times New Roman"/>
          <w:sz w:val="28"/>
          <w:szCs w:val="28"/>
        </w:rPr>
        <w:t xml:space="preserve"> Минфина России от 25.03.2011 N 33н, федеральными стандартами бухгалтерского учета для организаций государственного сектора, Налоговым </w:t>
      </w:r>
      <w:hyperlink r:id="rId10" w:history="1">
        <w:r w:rsidRPr="00853A79">
          <w:rPr>
            <w:rFonts w:ascii="Times New Roman" w:hAnsi="Times New Roman" w:cs="Times New Roman"/>
            <w:sz w:val="28"/>
            <w:szCs w:val="28"/>
          </w:rPr>
          <w:t>кодексом</w:t>
        </w:r>
      </w:hyperlink>
      <w:r w:rsidRPr="00853A79">
        <w:rPr>
          <w:rFonts w:ascii="Times New Roman" w:hAnsi="Times New Roman" w:cs="Times New Roman"/>
          <w:sz w:val="28"/>
          <w:szCs w:val="28"/>
        </w:rPr>
        <w:t xml:space="preserve"> РФ</w:t>
      </w:r>
    </w:p>
    <w:p w:rsidR="00B553AB" w:rsidRPr="00853A79" w:rsidRDefault="00B553AB" w:rsidP="00B553AB">
      <w:pPr>
        <w:pStyle w:val="ConsPlusNormal"/>
        <w:ind w:firstLine="540"/>
        <w:jc w:val="both"/>
        <w:divId w:val="1851212401"/>
        <w:rPr>
          <w:rFonts w:ascii="Times New Roman" w:hAnsi="Times New Roman" w:cs="Times New Roman"/>
          <w:sz w:val="28"/>
          <w:szCs w:val="28"/>
        </w:rPr>
      </w:pPr>
    </w:p>
    <w:p w:rsidR="00B553AB" w:rsidRPr="00853A79" w:rsidRDefault="00B553AB" w:rsidP="00B553AB">
      <w:pPr>
        <w:pStyle w:val="ConsPlusNormal"/>
        <w:ind w:firstLine="540"/>
        <w:jc w:val="both"/>
        <w:divId w:val="1851212401"/>
        <w:rPr>
          <w:rFonts w:ascii="Times New Roman" w:hAnsi="Times New Roman" w:cs="Times New Roman"/>
          <w:sz w:val="28"/>
          <w:szCs w:val="28"/>
        </w:rPr>
      </w:pPr>
      <w:r w:rsidRPr="00853A79">
        <w:rPr>
          <w:rFonts w:ascii="Times New Roman" w:hAnsi="Times New Roman" w:cs="Times New Roman"/>
          <w:sz w:val="28"/>
          <w:szCs w:val="28"/>
        </w:rPr>
        <w:t>ПРИКАЗЫВАЮ:</w:t>
      </w:r>
    </w:p>
    <w:p w:rsidR="00B553AB" w:rsidRPr="00853A79" w:rsidRDefault="00B553AB" w:rsidP="00B553AB">
      <w:pPr>
        <w:pStyle w:val="ConsPlusNormal"/>
        <w:ind w:firstLine="540"/>
        <w:jc w:val="both"/>
        <w:divId w:val="1851212401"/>
        <w:rPr>
          <w:rFonts w:ascii="Times New Roman" w:hAnsi="Times New Roman" w:cs="Times New Roman"/>
          <w:sz w:val="28"/>
          <w:szCs w:val="28"/>
        </w:rPr>
      </w:pPr>
    </w:p>
    <w:p w:rsidR="00E70D4A" w:rsidRPr="00853A79" w:rsidRDefault="00D542DE" w:rsidP="00B553AB">
      <w:pPr>
        <w:pStyle w:val="a5"/>
        <w:spacing w:before="0" w:beforeAutospacing="0" w:after="0" w:afterAutospacing="0"/>
        <w:ind w:firstLine="540"/>
        <w:divId w:val="1851212401"/>
        <w:rPr>
          <w:rFonts w:ascii="Times New Roman" w:hAnsi="Times New Roman" w:cs="Times New Roman"/>
          <w:sz w:val="28"/>
          <w:szCs w:val="28"/>
        </w:rPr>
      </w:pPr>
      <w:r w:rsidRPr="00853A79">
        <w:rPr>
          <w:rFonts w:ascii="Times New Roman" w:hAnsi="Times New Roman" w:cs="Times New Roman"/>
          <w:sz w:val="28"/>
          <w:szCs w:val="28"/>
        </w:rPr>
        <w:t xml:space="preserve">1. Утвердить учетную политику </w:t>
      </w:r>
      <w:r w:rsidRPr="00853A79">
        <w:rPr>
          <w:rStyle w:val="printable"/>
          <w:rFonts w:ascii="Times New Roman" w:hAnsi="Times New Roman" w:cs="Times New Roman"/>
          <w:sz w:val="28"/>
          <w:szCs w:val="28"/>
        </w:rPr>
        <w:t>КГБУЗ "Стоматологическая поликлиника № 2, г. Барнаул"</w:t>
      </w:r>
      <w:r w:rsidRPr="00853A79">
        <w:rPr>
          <w:rFonts w:ascii="Times New Roman" w:hAnsi="Times New Roman" w:cs="Times New Roman"/>
          <w:sz w:val="28"/>
          <w:szCs w:val="28"/>
        </w:rPr>
        <w:t xml:space="preserve"> для целей бухгалтерского учета</w:t>
      </w:r>
      <w:r w:rsidR="00B553AB" w:rsidRPr="00853A79">
        <w:rPr>
          <w:rFonts w:ascii="Times New Roman" w:hAnsi="Times New Roman" w:cs="Times New Roman"/>
          <w:sz w:val="28"/>
          <w:szCs w:val="28"/>
        </w:rPr>
        <w:t>, для целей налогообложения</w:t>
      </w:r>
      <w:r w:rsidRPr="00853A79">
        <w:rPr>
          <w:rFonts w:ascii="Times New Roman" w:hAnsi="Times New Roman" w:cs="Times New Roman"/>
          <w:sz w:val="28"/>
          <w:szCs w:val="28"/>
        </w:rPr>
        <w:t xml:space="preserve"> согласно Приложению к настоящему приказу.</w:t>
      </w:r>
    </w:p>
    <w:p w:rsidR="00E70D4A" w:rsidRPr="00853A79" w:rsidRDefault="00D542DE" w:rsidP="00B553AB">
      <w:pPr>
        <w:pStyle w:val="a5"/>
        <w:spacing w:before="0" w:beforeAutospacing="0" w:after="0" w:afterAutospacing="0"/>
        <w:ind w:firstLine="540"/>
        <w:divId w:val="2117168455"/>
        <w:rPr>
          <w:rFonts w:ascii="Times New Roman" w:hAnsi="Times New Roman" w:cs="Times New Roman"/>
          <w:sz w:val="28"/>
          <w:szCs w:val="28"/>
        </w:rPr>
      </w:pPr>
      <w:r w:rsidRPr="00853A79">
        <w:rPr>
          <w:rFonts w:ascii="Times New Roman" w:hAnsi="Times New Roman" w:cs="Times New Roman"/>
          <w:sz w:val="28"/>
          <w:szCs w:val="28"/>
        </w:rPr>
        <w:t xml:space="preserve">2. Приказ </w:t>
      </w:r>
      <w:proofErr w:type="gramStart"/>
      <w:r w:rsidRPr="00853A79">
        <w:rPr>
          <w:rFonts w:ascii="Times New Roman" w:hAnsi="Times New Roman" w:cs="Times New Roman"/>
          <w:sz w:val="28"/>
          <w:szCs w:val="28"/>
        </w:rPr>
        <w:t>применяется в целях ведения бухгалтерского учета начиная</w:t>
      </w:r>
      <w:proofErr w:type="gramEnd"/>
      <w:r w:rsidRPr="00853A79">
        <w:rPr>
          <w:rFonts w:ascii="Times New Roman" w:hAnsi="Times New Roman" w:cs="Times New Roman"/>
          <w:sz w:val="28"/>
          <w:szCs w:val="28"/>
        </w:rPr>
        <w:t xml:space="preserve"> с </w:t>
      </w:r>
      <w:r w:rsidRPr="00853A79">
        <w:rPr>
          <w:rStyle w:val="printable"/>
          <w:rFonts w:ascii="Times New Roman" w:hAnsi="Times New Roman" w:cs="Times New Roman"/>
          <w:sz w:val="28"/>
          <w:szCs w:val="28"/>
        </w:rPr>
        <w:t>01 января 2019 года</w:t>
      </w:r>
      <w:r w:rsidRPr="00853A79">
        <w:rPr>
          <w:rFonts w:ascii="Times New Roman" w:hAnsi="Times New Roman" w:cs="Times New Roman"/>
          <w:sz w:val="28"/>
          <w:szCs w:val="28"/>
        </w:rPr>
        <w:t>.</w:t>
      </w:r>
    </w:p>
    <w:p w:rsidR="00B553AB" w:rsidRPr="00853A79" w:rsidRDefault="00B553AB" w:rsidP="00962DD0">
      <w:pPr>
        <w:pStyle w:val="a5"/>
        <w:spacing w:before="0" w:beforeAutospacing="0" w:after="0" w:afterAutospacing="0"/>
        <w:ind w:firstLine="540"/>
        <w:divId w:val="2117168455"/>
        <w:rPr>
          <w:rFonts w:ascii="Times New Roman" w:hAnsi="Times New Roman" w:cs="Times New Roman"/>
          <w:sz w:val="28"/>
          <w:szCs w:val="28"/>
        </w:rPr>
      </w:pPr>
      <w:r w:rsidRPr="00853A79">
        <w:rPr>
          <w:rFonts w:ascii="Times New Roman" w:hAnsi="Times New Roman" w:cs="Times New Roman"/>
          <w:sz w:val="28"/>
          <w:szCs w:val="28"/>
        </w:rPr>
        <w:t>3. Приказ КГБУЗ «Стоматологическая поликлиника №2, г</w:t>
      </w:r>
      <w:proofErr w:type="gramStart"/>
      <w:r w:rsidRPr="00853A79">
        <w:rPr>
          <w:rFonts w:ascii="Times New Roman" w:hAnsi="Times New Roman" w:cs="Times New Roman"/>
          <w:sz w:val="28"/>
          <w:szCs w:val="28"/>
        </w:rPr>
        <w:t>.Б</w:t>
      </w:r>
      <w:proofErr w:type="gramEnd"/>
      <w:r w:rsidRPr="00853A79">
        <w:rPr>
          <w:rFonts w:ascii="Times New Roman" w:hAnsi="Times New Roman" w:cs="Times New Roman"/>
          <w:sz w:val="28"/>
          <w:szCs w:val="28"/>
        </w:rPr>
        <w:t>арнаул» от 29.12.2017 г. №51 Об учетной политике в КГБУЗ «Стоматологическая поликлиника №2, г. Барнаул» считать утратившим силу</w:t>
      </w:r>
    </w:p>
    <w:p w:rsidR="00E70D4A" w:rsidRPr="00853A79" w:rsidRDefault="00D542DE" w:rsidP="00B553AB">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3. Ознакомить с настоящим Приказом всех сотрудников учреждения, имеющих отношение к учетному процессу.</w:t>
      </w:r>
    </w:p>
    <w:p w:rsidR="00E70D4A" w:rsidRPr="00853A79" w:rsidRDefault="00D542DE" w:rsidP="00B553AB">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4. </w:t>
      </w:r>
      <w:proofErr w:type="gramStart"/>
      <w:r w:rsidRPr="00853A79">
        <w:rPr>
          <w:rFonts w:ascii="Times New Roman" w:hAnsi="Times New Roman" w:cs="Times New Roman"/>
          <w:sz w:val="28"/>
          <w:szCs w:val="28"/>
        </w:rPr>
        <w:t>Контроль за</w:t>
      </w:r>
      <w:proofErr w:type="gramEnd"/>
      <w:r w:rsidRPr="00853A79">
        <w:rPr>
          <w:rFonts w:ascii="Times New Roman" w:hAnsi="Times New Roman" w:cs="Times New Roman"/>
          <w:sz w:val="28"/>
          <w:szCs w:val="28"/>
        </w:rPr>
        <w:t xml:space="preserve"> исполнением настоящего приказа возложить на </w:t>
      </w:r>
      <w:r w:rsidRPr="00853A79">
        <w:rPr>
          <w:rStyle w:val="printable"/>
          <w:rFonts w:ascii="Times New Roman" w:hAnsi="Times New Roman" w:cs="Times New Roman"/>
          <w:sz w:val="28"/>
          <w:szCs w:val="28"/>
        </w:rPr>
        <w:t>главного бухгалтера Копытко Ю.И.</w:t>
      </w:r>
    </w:p>
    <w:p w:rsidR="00B553AB" w:rsidRPr="00853A79" w:rsidRDefault="00B553AB" w:rsidP="00B553AB">
      <w:pPr>
        <w:pStyle w:val="a5"/>
        <w:spacing w:before="0" w:beforeAutospacing="0" w:after="0" w:afterAutospacing="0"/>
        <w:ind w:firstLine="708"/>
        <w:rPr>
          <w:rFonts w:ascii="Times New Roman" w:hAnsi="Times New Roman" w:cs="Times New Roman"/>
          <w:sz w:val="28"/>
          <w:szCs w:val="28"/>
        </w:rPr>
      </w:pPr>
    </w:p>
    <w:p w:rsidR="00B553AB" w:rsidRPr="00853A79" w:rsidRDefault="00B553AB" w:rsidP="00B553AB">
      <w:pPr>
        <w:pStyle w:val="a5"/>
        <w:spacing w:before="0" w:beforeAutospacing="0" w:after="0" w:afterAutospacing="0"/>
        <w:ind w:firstLine="708"/>
        <w:rPr>
          <w:rFonts w:ascii="Times New Roman" w:hAnsi="Times New Roman" w:cs="Times New Roman"/>
          <w:sz w:val="28"/>
          <w:szCs w:val="28"/>
        </w:rPr>
      </w:pPr>
    </w:p>
    <w:p w:rsidR="00B553AB" w:rsidRPr="00853A79" w:rsidRDefault="00B553AB" w:rsidP="00B553AB">
      <w:pPr>
        <w:pStyle w:val="31"/>
        <w:spacing w:after="0"/>
        <w:jc w:val="both"/>
        <w:rPr>
          <w:rFonts w:eastAsiaTheme="minorEastAsia"/>
          <w:sz w:val="28"/>
          <w:szCs w:val="28"/>
        </w:rPr>
      </w:pPr>
      <w:r w:rsidRPr="00853A79">
        <w:rPr>
          <w:rFonts w:eastAsiaTheme="minorEastAsia"/>
          <w:sz w:val="28"/>
          <w:szCs w:val="28"/>
        </w:rPr>
        <w:t>Главный врач                                                                                      В.В. Ефремов</w:t>
      </w:r>
    </w:p>
    <w:p w:rsidR="00B553AB" w:rsidRPr="00853A79" w:rsidRDefault="00B553AB">
      <w:pPr>
        <w:pStyle w:val="a5"/>
        <w:jc w:val="right"/>
        <w:rPr>
          <w:rFonts w:ascii="Times New Roman" w:hAnsi="Times New Roman" w:cs="Times New Roman"/>
        </w:rPr>
      </w:pPr>
    </w:p>
    <w:p w:rsidR="00B553AB" w:rsidRPr="00853A79" w:rsidRDefault="00B553AB">
      <w:pPr>
        <w:pStyle w:val="a5"/>
        <w:jc w:val="right"/>
        <w:rPr>
          <w:rFonts w:ascii="Times New Roman" w:hAnsi="Times New Roman" w:cs="Times New Roman"/>
        </w:rPr>
      </w:pPr>
    </w:p>
    <w:p w:rsidR="00B553AB" w:rsidRPr="00853A79" w:rsidRDefault="00B553AB">
      <w:pPr>
        <w:pStyle w:val="a5"/>
        <w:jc w:val="right"/>
        <w:rPr>
          <w:rFonts w:ascii="Times New Roman" w:hAnsi="Times New Roman" w:cs="Times New Roman"/>
        </w:rPr>
      </w:pPr>
    </w:p>
    <w:p w:rsidR="00B553AB" w:rsidRPr="00853A79" w:rsidRDefault="00B553AB">
      <w:pPr>
        <w:pStyle w:val="a5"/>
        <w:jc w:val="right"/>
        <w:rPr>
          <w:rFonts w:ascii="Times New Roman" w:hAnsi="Times New Roman" w:cs="Times New Roman"/>
        </w:rPr>
      </w:pPr>
    </w:p>
    <w:p w:rsidR="00B553AB" w:rsidRPr="00853A79" w:rsidRDefault="00B553AB">
      <w:pPr>
        <w:pStyle w:val="a5"/>
        <w:jc w:val="right"/>
        <w:rPr>
          <w:rFonts w:ascii="Times New Roman" w:hAnsi="Times New Roman" w:cs="Times New Roman"/>
        </w:rPr>
      </w:pPr>
    </w:p>
    <w:p w:rsidR="00B553AB" w:rsidRPr="00853A79" w:rsidRDefault="00B553AB">
      <w:pPr>
        <w:pStyle w:val="a5"/>
        <w:jc w:val="right"/>
        <w:rPr>
          <w:rFonts w:ascii="Times New Roman" w:hAnsi="Times New Roman" w:cs="Times New Roman"/>
        </w:rPr>
      </w:pPr>
    </w:p>
    <w:p w:rsidR="00B553AB" w:rsidRPr="00853A79" w:rsidRDefault="00B553AB">
      <w:pPr>
        <w:pStyle w:val="a5"/>
        <w:jc w:val="right"/>
        <w:rPr>
          <w:rFonts w:ascii="Times New Roman" w:hAnsi="Times New Roman" w:cs="Times New Roman"/>
        </w:rPr>
      </w:pPr>
    </w:p>
    <w:p w:rsidR="00E70D4A" w:rsidRPr="00853A79" w:rsidRDefault="00D542DE" w:rsidP="00B553AB">
      <w:pPr>
        <w:pStyle w:val="a5"/>
        <w:spacing w:before="0" w:beforeAutospacing="0" w:after="0" w:afterAutospacing="0"/>
        <w:jc w:val="right"/>
        <w:rPr>
          <w:rFonts w:ascii="Times New Roman" w:hAnsi="Times New Roman" w:cs="Times New Roman"/>
          <w:sz w:val="28"/>
          <w:szCs w:val="28"/>
        </w:rPr>
      </w:pPr>
      <w:r w:rsidRPr="00853A79">
        <w:rPr>
          <w:rFonts w:ascii="Times New Roman" w:hAnsi="Times New Roman" w:cs="Times New Roman"/>
          <w:sz w:val="28"/>
          <w:szCs w:val="28"/>
        </w:rPr>
        <w:lastRenderedPageBreak/>
        <w:t>Приложение к приказу</w:t>
      </w:r>
    </w:p>
    <w:p w:rsidR="00E70D4A" w:rsidRPr="00853A79" w:rsidRDefault="00D542DE" w:rsidP="00B553AB">
      <w:pPr>
        <w:pStyle w:val="a5"/>
        <w:spacing w:before="0" w:beforeAutospacing="0" w:after="0" w:afterAutospacing="0"/>
        <w:jc w:val="right"/>
        <w:rPr>
          <w:rStyle w:val="printable"/>
          <w:rFonts w:ascii="Times New Roman" w:hAnsi="Times New Roman" w:cs="Times New Roman"/>
          <w:sz w:val="28"/>
          <w:szCs w:val="28"/>
        </w:rPr>
      </w:pPr>
      <w:r w:rsidRPr="00853A79">
        <w:rPr>
          <w:rFonts w:ascii="Times New Roman" w:hAnsi="Times New Roman" w:cs="Times New Roman"/>
          <w:sz w:val="28"/>
          <w:szCs w:val="28"/>
        </w:rPr>
        <w:t xml:space="preserve">от </w:t>
      </w:r>
      <w:r w:rsidRPr="00853A79">
        <w:rPr>
          <w:rStyle w:val="printable"/>
          <w:rFonts w:ascii="Times New Roman" w:hAnsi="Times New Roman" w:cs="Times New Roman"/>
          <w:sz w:val="28"/>
          <w:szCs w:val="28"/>
        </w:rPr>
        <w:t>29 декабря 2018 г.</w:t>
      </w:r>
      <w:r w:rsidRPr="00853A79">
        <w:rPr>
          <w:rFonts w:ascii="Times New Roman" w:hAnsi="Times New Roman" w:cs="Times New Roman"/>
          <w:sz w:val="28"/>
          <w:szCs w:val="28"/>
        </w:rPr>
        <w:t xml:space="preserve"> N </w:t>
      </w:r>
      <w:r w:rsidRPr="00853A79">
        <w:rPr>
          <w:rStyle w:val="printable"/>
          <w:rFonts w:ascii="Times New Roman" w:hAnsi="Times New Roman" w:cs="Times New Roman"/>
          <w:sz w:val="28"/>
          <w:szCs w:val="28"/>
        </w:rPr>
        <w:t>98</w:t>
      </w:r>
    </w:p>
    <w:p w:rsidR="00AE7461" w:rsidRPr="00853A79" w:rsidRDefault="00AE7461" w:rsidP="00B553AB">
      <w:pPr>
        <w:pStyle w:val="a5"/>
        <w:spacing w:before="0" w:beforeAutospacing="0" w:after="0" w:afterAutospacing="0"/>
        <w:jc w:val="right"/>
        <w:rPr>
          <w:rFonts w:ascii="Times New Roman" w:hAnsi="Times New Roman" w:cs="Times New Roman"/>
          <w:sz w:val="28"/>
          <w:szCs w:val="28"/>
        </w:rPr>
      </w:pPr>
    </w:p>
    <w:p w:rsidR="00E70D4A" w:rsidRPr="00853A79" w:rsidRDefault="00D542DE" w:rsidP="00B553AB">
      <w:pPr>
        <w:pStyle w:val="2"/>
        <w:spacing w:before="0" w:beforeAutospacing="0" w:after="0" w:afterAutospacing="0"/>
        <w:divId w:val="1431969728"/>
        <w:rPr>
          <w:rFonts w:ascii="Times New Roman" w:eastAsia="Times New Roman" w:hAnsi="Times New Roman" w:cs="Times New Roman"/>
          <w:sz w:val="28"/>
          <w:szCs w:val="28"/>
        </w:rPr>
      </w:pPr>
      <w:r w:rsidRPr="00853A79">
        <w:rPr>
          <w:rFonts w:ascii="Times New Roman" w:eastAsia="Times New Roman" w:hAnsi="Times New Roman" w:cs="Times New Roman"/>
          <w:sz w:val="28"/>
          <w:szCs w:val="28"/>
        </w:rPr>
        <w:t>Учетная политика для целей бухгалтерского учета</w:t>
      </w:r>
    </w:p>
    <w:p w:rsidR="00E70D4A" w:rsidRPr="00853A79" w:rsidRDefault="00D542DE" w:rsidP="00B553AB">
      <w:pPr>
        <w:pStyle w:val="2"/>
        <w:spacing w:before="0" w:beforeAutospacing="0" w:after="0" w:afterAutospacing="0"/>
        <w:divId w:val="1431969728"/>
        <w:rPr>
          <w:rFonts w:ascii="Times New Roman" w:eastAsia="Times New Roman" w:hAnsi="Times New Roman" w:cs="Times New Roman"/>
          <w:sz w:val="28"/>
          <w:szCs w:val="28"/>
        </w:rPr>
      </w:pPr>
      <w:r w:rsidRPr="00853A79">
        <w:rPr>
          <w:rStyle w:val="printable"/>
          <w:rFonts w:ascii="Times New Roman" w:eastAsia="Times New Roman" w:hAnsi="Times New Roman" w:cs="Times New Roman"/>
          <w:sz w:val="28"/>
          <w:szCs w:val="28"/>
        </w:rPr>
        <w:t>КГБУЗ "Стоматологическая поликлиника № 2, г. Барнаул"</w:t>
      </w:r>
    </w:p>
    <w:p w:rsidR="00E70D4A" w:rsidRPr="00853A79" w:rsidRDefault="00D542DE" w:rsidP="00B553AB">
      <w:pPr>
        <w:pStyle w:val="2"/>
        <w:spacing w:before="0" w:beforeAutospacing="0" w:after="0" w:afterAutospacing="0"/>
        <w:divId w:val="1431969728"/>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1.</w:t>
      </w:r>
      <w:r w:rsidRPr="00853A79">
        <w:rPr>
          <w:rFonts w:ascii="Times New Roman" w:eastAsia="Times New Roman" w:hAnsi="Times New Roman" w:cs="Times New Roman"/>
          <w:sz w:val="28"/>
          <w:szCs w:val="28"/>
        </w:rPr>
        <w:t xml:space="preserve"> Организация бухгалтерского учета</w:t>
      </w:r>
    </w:p>
    <w:p w:rsidR="00E70D4A" w:rsidRPr="00853A79" w:rsidRDefault="00D542DE" w:rsidP="00AE7461">
      <w:pPr>
        <w:pStyle w:val="a5"/>
        <w:spacing w:before="0" w:beforeAutospacing="0" w:after="0" w:afterAutospacing="0"/>
        <w:ind w:firstLine="708"/>
        <w:divId w:val="1431969728"/>
        <w:rPr>
          <w:rFonts w:ascii="Times New Roman" w:hAnsi="Times New Roman" w:cs="Times New Roman"/>
          <w:sz w:val="28"/>
          <w:szCs w:val="28"/>
        </w:rPr>
      </w:pPr>
      <w:r w:rsidRPr="00853A79">
        <w:rPr>
          <w:rStyle w:val="enumerated"/>
          <w:rFonts w:ascii="Times New Roman" w:hAnsi="Times New Roman" w:cs="Times New Roman"/>
          <w:sz w:val="28"/>
          <w:szCs w:val="28"/>
        </w:rPr>
        <w:t>1.1.</w:t>
      </w:r>
      <w:r w:rsidRPr="00853A79">
        <w:rPr>
          <w:rFonts w:ascii="Times New Roman" w:hAnsi="Times New Roman" w:cs="Times New Roman"/>
          <w:sz w:val="28"/>
          <w:szCs w:val="28"/>
        </w:rPr>
        <w:t xml:space="preserve"> Настоящая Учетная политика для целей бухгалтерского учета разработана в соответствии</w:t>
      </w:r>
    </w:p>
    <w:p w:rsidR="00E70D4A" w:rsidRPr="00853A79" w:rsidRDefault="00D542DE" w:rsidP="00B553AB">
      <w:pPr>
        <w:pStyle w:val="a5"/>
        <w:spacing w:before="0" w:beforeAutospacing="0" w:after="0" w:afterAutospacing="0"/>
        <w:divId w:val="1431969728"/>
        <w:rPr>
          <w:rFonts w:ascii="Times New Roman" w:hAnsi="Times New Roman" w:cs="Times New Roman"/>
          <w:sz w:val="28"/>
          <w:szCs w:val="28"/>
        </w:rPr>
      </w:pPr>
      <w:r w:rsidRPr="00853A79">
        <w:rPr>
          <w:rFonts w:ascii="Times New Roman" w:hAnsi="Times New Roman" w:cs="Times New Roman"/>
          <w:sz w:val="28"/>
          <w:szCs w:val="28"/>
        </w:rPr>
        <w:t xml:space="preserve">- </w:t>
      </w:r>
      <w:hyperlink r:id="rId11" w:anchor="/document/12112604/entry/0" w:tgtFrame="_blank" w:tooltip="Открыть документ в системе Гарант" w:history="1">
        <w:r w:rsidRPr="00853A79">
          <w:rPr>
            <w:rStyle w:val="a3"/>
            <w:rFonts w:ascii="Times New Roman" w:hAnsi="Times New Roman" w:cs="Times New Roman"/>
            <w:sz w:val="28"/>
            <w:szCs w:val="28"/>
          </w:rPr>
          <w:t>Бюджетным кодексом</w:t>
        </w:r>
      </w:hyperlink>
      <w:r w:rsidRPr="00853A79">
        <w:rPr>
          <w:rFonts w:ascii="Times New Roman" w:hAnsi="Times New Roman" w:cs="Times New Roman"/>
          <w:sz w:val="28"/>
          <w:szCs w:val="28"/>
        </w:rPr>
        <w:t xml:space="preserve"> Российской Федерации;</w:t>
      </w:r>
    </w:p>
    <w:p w:rsidR="00E70D4A" w:rsidRPr="00853A79" w:rsidRDefault="00D542DE" w:rsidP="00B553AB">
      <w:pPr>
        <w:pStyle w:val="a5"/>
        <w:spacing w:before="0" w:beforeAutospacing="0" w:after="0" w:afterAutospacing="0"/>
        <w:divId w:val="1431969728"/>
        <w:rPr>
          <w:rFonts w:ascii="Times New Roman" w:hAnsi="Times New Roman" w:cs="Times New Roman"/>
          <w:sz w:val="28"/>
          <w:szCs w:val="28"/>
        </w:rPr>
      </w:pPr>
      <w:r w:rsidRPr="00853A79">
        <w:rPr>
          <w:rFonts w:ascii="Times New Roman" w:hAnsi="Times New Roman" w:cs="Times New Roman"/>
          <w:sz w:val="28"/>
          <w:szCs w:val="28"/>
        </w:rPr>
        <w:t xml:space="preserve">- </w:t>
      </w:r>
      <w:hyperlink r:id="rId12" w:anchor="/document/70103036/entry/0" w:tgtFrame="_blank" w:tooltip="Открыть документ в системе Гарант" w:history="1">
        <w:r w:rsidRPr="00853A79">
          <w:rPr>
            <w:rStyle w:val="a3"/>
            <w:rFonts w:ascii="Times New Roman" w:hAnsi="Times New Roman" w:cs="Times New Roman"/>
            <w:sz w:val="28"/>
            <w:szCs w:val="28"/>
          </w:rPr>
          <w:t>Федеральным законом</w:t>
        </w:r>
      </w:hyperlink>
      <w:r w:rsidRPr="00853A79">
        <w:rPr>
          <w:rFonts w:ascii="Times New Roman" w:hAnsi="Times New Roman" w:cs="Times New Roman"/>
          <w:sz w:val="28"/>
          <w:szCs w:val="28"/>
        </w:rPr>
        <w:t xml:space="preserve"> от 06.12.2011 N 402-ФЗ "О бухгалтерском учете" (далее - Закон N 402-ФЗ);</w:t>
      </w:r>
    </w:p>
    <w:p w:rsidR="00E70D4A" w:rsidRPr="00853A79" w:rsidRDefault="00D542DE" w:rsidP="00B553AB">
      <w:pPr>
        <w:pStyle w:val="a5"/>
        <w:spacing w:before="0" w:beforeAutospacing="0" w:after="0" w:afterAutospacing="0"/>
        <w:divId w:val="1431969728"/>
        <w:rPr>
          <w:rFonts w:ascii="Times New Roman" w:hAnsi="Times New Roman" w:cs="Times New Roman"/>
          <w:sz w:val="28"/>
          <w:szCs w:val="28"/>
        </w:rPr>
      </w:pPr>
      <w:r w:rsidRPr="00853A79">
        <w:rPr>
          <w:rFonts w:ascii="Times New Roman" w:hAnsi="Times New Roman" w:cs="Times New Roman"/>
          <w:sz w:val="28"/>
          <w:szCs w:val="28"/>
        </w:rPr>
        <w:t>- федеральными стандартами бухгалтерского учета для организаций государственного сектора;</w:t>
      </w:r>
    </w:p>
    <w:p w:rsidR="00E70D4A" w:rsidRPr="00853A79" w:rsidRDefault="00D542DE" w:rsidP="00B553AB">
      <w:pPr>
        <w:pStyle w:val="a5"/>
        <w:spacing w:before="0" w:beforeAutospacing="0" w:after="0" w:afterAutospacing="0"/>
        <w:divId w:val="1431969728"/>
        <w:rPr>
          <w:rFonts w:ascii="Times New Roman" w:hAnsi="Times New Roman" w:cs="Times New Roman"/>
          <w:sz w:val="28"/>
          <w:szCs w:val="28"/>
        </w:rPr>
      </w:pPr>
      <w:r w:rsidRPr="00853A79">
        <w:rPr>
          <w:rFonts w:ascii="Times New Roman" w:hAnsi="Times New Roman" w:cs="Times New Roman"/>
          <w:sz w:val="28"/>
          <w:szCs w:val="28"/>
        </w:rPr>
        <w:t xml:space="preserve">- </w:t>
      </w:r>
      <w:hyperlink r:id="rId13" w:anchor="/document/12180849/entry/0" w:tgtFrame="_blank" w:tooltip="Открыть документ в системе Гарант" w:history="1">
        <w:r w:rsidRPr="00853A79">
          <w:rPr>
            <w:rStyle w:val="a3"/>
            <w:rFonts w:ascii="Times New Roman" w:hAnsi="Times New Roman" w:cs="Times New Roman"/>
            <w:sz w:val="28"/>
            <w:szCs w:val="28"/>
          </w:rPr>
          <w:t>приказом</w:t>
        </w:r>
      </w:hyperlink>
      <w:r w:rsidRPr="00853A79">
        <w:rPr>
          <w:rFonts w:ascii="Times New Roman" w:hAnsi="Times New Roman" w:cs="Times New Roman"/>
          <w:sz w:val="28"/>
          <w:szCs w:val="28"/>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E70D4A" w:rsidRPr="00853A79" w:rsidRDefault="00D542DE" w:rsidP="00B553AB">
      <w:pPr>
        <w:pStyle w:val="a5"/>
        <w:spacing w:before="0" w:beforeAutospacing="0" w:after="0" w:afterAutospacing="0"/>
        <w:divId w:val="1431969728"/>
        <w:rPr>
          <w:rFonts w:ascii="Times New Roman" w:hAnsi="Times New Roman" w:cs="Times New Roman"/>
          <w:sz w:val="28"/>
          <w:szCs w:val="28"/>
        </w:rPr>
      </w:pPr>
      <w:r w:rsidRPr="00853A79">
        <w:rPr>
          <w:rFonts w:ascii="Times New Roman" w:hAnsi="Times New Roman" w:cs="Times New Roman"/>
          <w:sz w:val="28"/>
          <w:szCs w:val="28"/>
        </w:rPr>
        <w:t xml:space="preserve">- </w:t>
      </w:r>
      <w:hyperlink r:id="rId14" w:anchor="/document/70951956/entry/0" w:tgtFrame="_blank" w:tooltip="Открыть документ в системе Гарант" w:history="1">
        <w:r w:rsidRPr="00853A79">
          <w:rPr>
            <w:rStyle w:val="a3"/>
            <w:rFonts w:ascii="Times New Roman" w:hAnsi="Times New Roman" w:cs="Times New Roman"/>
            <w:sz w:val="28"/>
            <w:szCs w:val="28"/>
          </w:rPr>
          <w:t>приказом</w:t>
        </w:r>
      </w:hyperlink>
      <w:r w:rsidRPr="00853A79">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E70D4A" w:rsidRPr="00853A79" w:rsidRDefault="00D542DE" w:rsidP="00B553AB">
      <w:pPr>
        <w:pStyle w:val="a5"/>
        <w:spacing w:before="0" w:beforeAutospacing="0" w:after="0" w:afterAutospacing="0"/>
        <w:divId w:val="628514896"/>
        <w:rPr>
          <w:rFonts w:ascii="Times New Roman" w:hAnsi="Times New Roman" w:cs="Times New Roman"/>
          <w:sz w:val="28"/>
          <w:szCs w:val="28"/>
        </w:rPr>
      </w:pPr>
      <w:r w:rsidRPr="00853A79">
        <w:rPr>
          <w:rFonts w:ascii="Times New Roman" w:hAnsi="Times New Roman" w:cs="Times New Roman"/>
          <w:sz w:val="28"/>
          <w:szCs w:val="28"/>
        </w:rPr>
        <w:t xml:space="preserve">- </w:t>
      </w:r>
      <w:hyperlink r:id="rId15" w:anchor="/document/12181735/entry/0" w:tgtFrame="_blank" w:tooltip="Открыть документ в системе Гарант" w:history="1">
        <w:r w:rsidRPr="00853A79">
          <w:rPr>
            <w:rStyle w:val="a3"/>
            <w:rFonts w:ascii="Times New Roman" w:hAnsi="Times New Roman" w:cs="Times New Roman"/>
            <w:sz w:val="28"/>
            <w:szCs w:val="28"/>
          </w:rPr>
          <w:t>приказом</w:t>
        </w:r>
      </w:hyperlink>
      <w:r w:rsidRPr="00853A79">
        <w:rPr>
          <w:rFonts w:ascii="Times New Roman" w:hAnsi="Times New Roman" w:cs="Times New Roman"/>
          <w:sz w:val="28"/>
          <w:szCs w:val="28"/>
        </w:rPr>
        <w:t xml:space="preserve"> Минфина России от 16.12.2010 N 174н "Об утверждении Плана счетов бухгалтерского учета бюджетных учреждений и Инструкции по его применению" (далее - Инструкция N 174н);</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rsidR="00E70D4A" w:rsidRPr="00853A79" w:rsidRDefault="00D542DE" w:rsidP="00AE7461">
      <w:pPr>
        <w:pStyle w:val="a5"/>
        <w:spacing w:before="0" w:beforeAutospacing="0" w:after="0" w:afterAutospacing="0"/>
        <w:ind w:firstLine="708"/>
        <w:divId w:val="194201887"/>
        <w:rPr>
          <w:rFonts w:ascii="Times New Roman" w:hAnsi="Times New Roman" w:cs="Times New Roman"/>
          <w:sz w:val="28"/>
          <w:szCs w:val="28"/>
        </w:rPr>
      </w:pPr>
      <w:r w:rsidRPr="00853A79">
        <w:rPr>
          <w:rStyle w:val="enumerated"/>
          <w:rFonts w:ascii="Times New Roman" w:hAnsi="Times New Roman" w:cs="Times New Roman"/>
          <w:sz w:val="28"/>
          <w:szCs w:val="28"/>
        </w:rPr>
        <w:t>1.2.</w:t>
      </w:r>
      <w:r w:rsidRPr="00853A79">
        <w:rPr>
          <w:rFonts w:ascii="Times New Roman" w:hAnsi="Times New Roman" w:cs="Times New Roman"/>
          <w:sz w:val="28"/>
          <w:szCs w:val="28"/>
        </w:rPr>
        <w:t xml:space="preserve"> Ведение бухгалтерского учета в </w:t>
      </w:r>
      <w:r w:rsidRPr="00853A79">
        <w:rPr>
          <w:rStyle w:val="printable"/>
          <w:rFonts w:ascii="Times New Roman" w:hAnsi="Times New Roman" w:cs="Times New Roman"/>
          <w:sz w:val="28"/>
          <w:szCs w:val="28"/>
        </w:rPr>
        <w:t>КГБУЗ "Стоматологическая поликлиника № 2, г. Барнаул"</w:t>
      </w:r>
      <w:r w:rsidRPr="00853A79">
        <w:rPr>
          <w:rFonts w:ascii="Times New Roman" w:hAnsi="Times New Roman" w:cs="Times New Roman"/>
          <w:sz w:val="28"/>
          <w:szCs w:val="28"/>
        </w:rPr>
        <w:t xml:space="preserve"> осуществляется бухгалтерией.</w:t>
      </w:r>
    </w:p>
    <w:p w:rsidR="00AE7461" w:rsidRPr="00853A79" w:rsidRDefault="00D542DE" w:rsidP="00AE7461">
      <w:pPr>
        <w:pStyle w:val="a5"/>
        <w:spacing w:before="0" w:beforeAutospacing="0" w:after="0" w:afterAutospacing="0"/>
        <w:ind w:firstLine="708"/>
        <w:divId w:val="605115477"/>
        <w:rPr>
          <w:rFonts w:ascii="Times New Roman" w:hAnsi="Times New Roman" w:cs="Times New Roman"/>
          <w:sz w:val="28"/>
          <w:szCs w:val="28"/>
        </w:rPr>
      </w:pPr>
      <w:r w:rsidRPr="00853A79">
        <w:rPr>
          <w:rFonts w:ascii="Times New Roman" w:hAnsi="Times New Roman" w:cs="Times New Roman"/>
          <w:sz w:val="28"/>
          <w:szCs w:val="28"/>
        </w:rPr>
        <w:t xml:space="preserve">Организацию учетной работы и распределение ее объема осуществляет главный бухгалтер. </w:t>
      </w:r>
    </w:p>
    <w:p w:rsidR="00E70D4A" w:rsidRPr="00853A79" w:rsidRDefault="00D542DE" w:rsidP="00AE7461">
      <w:pPr>
        <w:pStyle w:val="a5"/>
        <w:spacing w:before="0" w:beforeAutospacing="0" w:after="0" w:afterAutospacing="0"/>
        <w:ind w:firstLine="708"/>
        <w:divId w:val="605115477"/>
        <w:rPr>
          <w:rFonts w:ascii="Times New Roman" w:hAnsi="Times New Roman" w:cs="Times New Roman"/>
          <w:sz w:val="28"/>
          <w:szCs w:val="28"/>
        </w:rPr>
      </w:pPr>
      <w:r w:rsidRPr="00853A79">
        <w:rPr>
          <w:rFonts w:ascii="Times New Roman" w:hAnsi="Times New Roman" w:cs="Times New Roman"/>
          <w:sz w:val="28"/>
          <w:szCs w:val="28"/>
        </w:rPr>
        <w:t xml:space="preserve">Все денежные и расчетные документы, финансовые и кредитные обязательства без подписи </w:t>
      </w:r>
      <w:r w:rsidRPr="00853A79">
        <w:rPr>
          <w:rStyle w:val="printable"/>
          <w:rFonts w:ascii="Times New Roman" w:hAnsi="Times New Roman" w:cs="Times New Roman"/>
          <w:sz w:val="28"/>
          <w:szCs w:val="28"/>
        </w:rPr>
        <w:t>главного бухгалтера</w:t>
      </w:r>
      <w:r w:rsidRPr="00853A79">
        <w:rPr>
          <w:rFonts w:ascii="Times New Roman" w:hAnsi="Times New Roman" w:cs="Times New Roman"/>
          <w:sz w:val="28"/>
          <w:szCs w:val="28"/>
        </w:rPr>
        <w:t xml:space="preserve"> недействительны и к исполнению не принимаются.</w:t>
      </w:r>
    </w:p>
    <w:p w:rsidR="00AE7461" w:rsidRPr="00853A79" w:rsidRDefault="00AE7461" w:rsidP="00AE7461">
      <w:pPr>
        <w:pStyle w:val="31"/>
        <w:spacing w:after="0"/>
        <w:ind w:firstLine="708"/>
        <w:jc w:val="both"/>
        <w:divId w:val="605115477"/>
        <w:rPr>
          <w:sz w:val="28"/>
          <w:szCs w:val="28"/>
        </w:rPr>
      </w:pPr>
      <w:r w:rsidRPr="00853A79">
        <w:rPr>
          <w:sz w:val="28"/>
          <w:szCs w:val="28"/>
        </w:rPr>
        <w:t xml:space="preserve">Для подписи (визирования) документов в разрезе источников финансового обеспечения, бюджетной классификации </w:t>
      </w:r>
      <w:proofErr w:type="gramStart"/>
      <w:r w:rsidRPr="00853A79">
        <w:rPr>
          <w:sz w:val="28"/>
          <w:szCs w:val="28"/>
        </w:rPr>
        <w:t>согласно плана</w:t>
      </w:r>
      <w:proofErr w:type="gramEnd"/>
      <w:r w:rsidRPr="00853A79">
        <w:rPr>
          <w:sz w:val="28"/>
          <w:szCs w:val="28"/>
        </w:rPr>
        <w:t xml:space="preserve"> финансово-хозяйственной деятельности при оплате за оказанные услуги, выполненные работы, поставленные товары, а так же с учетом структуры тарифа ОМС уполномочивается заместитель главного врача по экономическим вопросам.</w:t>
      </w:r>
    </w:p>
    <w:p w:rsidR="00E70D4A" w:rsidRPr="00853A79" w:rsidRDefault="00D542DE" w:rsidP="00AE7461">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lastRenderedPageBreak/>
        <w:t>1.3.</w:t>
      </w:r>
      <w:r w:rsidRPr="00853A79">
        <w:rPr>
          <w:rFonts w:ascii="Times New Roman" w:hAnsi="Times New Roman" w:cs="Times New Roman"/>
          <w:sz w:val="28"/>
          <w:szCs w:val="28"/>
        </w:rPr>
        <w:t xml:space="preserve"> Кассовые операции ведутся в кассе </w:t>
      </w:r>
      <w:r w:rsidRPr="00853A79">
        <w:rPr>
          <w:rStyle w:val="printable"/>
          <w:rFonts w:ascii="Times New Roman" w:hAnsi="Times New Roman" w:cs="Times New Roman"/>
          <w:sz w:val="28"/>
          <w:szCs w:val="28"/>
        </w:rPr>
        <w:t>кассиром</w:t>
      </w:r>
      <w:r w:rsidRPr="00853A79">
        <w:rPr>
          <w:rFonts w:ascii="Times New Roman" w:hAnsi="Times New Roman" w:cs="Times New Roman"/>
          <w:sz w:val="28"/>
          <w:szCs w:val="28"/>
        </w:rPr>
        <w:t>, назначаемым приказом руководителя учреждения.</w:t>
      </w:r>
    </w:p>
    <w:p w:rsidR="00E70D4A" w:rsidRPr="00853A79" w:rsidRDefault="00D542DE" w:rsidP="00AE7461">
      <w:pPr>
        <w:pStyle w:val="a5"/>
        <w:spacing w:before="0" w:beforeAutospacing="0" w:after="0" w:afterAutospacing="0"/>
        <w:ind w:firstLine="708"/>
        <w:divId w:val="989209408"/>
        <w:rPr>
          <w:rFonts w:ascii="Times New Roman" w:hAnsi="Times New Roman" w:cs="Times New Roman"/>
          <w:sz w:val="28"/>
          <w:szCs w:val="28"/>
        </w:rPr>
      </w:pPr>
      <w:r w:rsidRPr="00853A79">
        <w:rPr>
          <w:rStyle w:val="enumerated"/>
          <w:rFonts w:ascii="Times New Roman" w:hAnsi="Times New Roman" w:cs="Times New Roman"/>
          <w:sz w:val="28"/>
          <w:szCs w:val="28"/>
        </w:rPr>
        <w:t>1.4.</w:t>
      </w:r>
      <w:r w:rsidRPr="00853A79">
        <w:rPr>
          <w:rFonts w:ascii="Times New Roman" w:hAnsi="Times New Roman" w:cs="Times New Roman"/>
          <w:sz w:val="28"/>
          <w:szCs w:val="28"/>
        </w:rPr>
        <w:t xml:space="preserve"> Бухгалтерский учет ведется с применением </w:t>
      </w:r>
      <w:hyperlink r:id="rId16" w:anchor="/document/12180849/entry/1000" w:tgtFrame="_blank" w:tooltip="Открыть документ в системе Гарант" w:history="1">
        <w:r w:rsidRPr="00853A79">
          <w:rPr>
            <w:rStyle w:val="a3"/>
            <w:rFonts w:ascii="Times New Roman" w:hAnsi="Times New Roman" w:cs="Times New Roman"/>
            <w:sz w:val="28"/>
            <w:szCs w:val="28"/>
          </w:rPr>
          <w:t>Единого плана счетов</w:t>
        </w:r>
      </w:hyperlink>
      <w:r w:rsidRPr="00853A79">
        <w:rPr>
          <w:rFonts w:ascii="Times New Roman" w:hAnsi="Times New Roman" w:cs="Times New Roman"/>
          <w:sz w:val="28"/>
          <w:szCs w:val="28"/>
        </w:rPr>
        <w:t xml:space="preserve">, утвержденного </w:t>
      </w:r>
      <w:hyperlink r:id="rId17" w:anchor="/document/12180849/entry/0" w:tgtFrame="_blank" w:tooltip="Открыть документ в системе Гарант" w:history="1">
        <w:r w:rsidRPr="00853A79">
          <w:rPr>
            <w:rStyle w:val="a3"/>
            <w:rFonts w:ascii="Times New Roman" w:hAnsi="Times New Roman" w:cs="Times New Roman"/>
            <w:sz w:val="28"/>
            <w:szCs w:val="28"/>
          </w:rPr>
          <w:t>приказом</w:t>
        </w:r>
      </w:hyperlink>
      <w:r w:rsidRPr="00853A79">
        <w:rPr>
          <w:rFonts w:ascii="Times New Roman" w:hAnsi="Times New Roman" w:cs="Times New Roman"/>
          <w:sz w:val="28"/>
          <w:szCs w:val="28"/>
        </w:rPr>
        <w:t xml:space="preserve"> Минфина России от 01.12.2010 N 157н, </w:t>
      </w:r>
      <w:hyperlink r:id="rId18" w:anchor="/document/12180897/entry/1000" w:tgtFrame="_blank" w:tooltip="Открыть документ в системе Гарант" w:history="1">
        <w:r w:rsidRPr="00853A79">
          <w:rPr>
            <w:rStyle w:val="a3"/>
            <w:rFonts w:ascii="Times New Roman" w:hAnsi="Times New Roman" w:cs="Times New Roman"/>
            <w:sz w:val="28"/>
            <w:szCs w:val="28"/>
          </w:rPr>
          <w:t>Плана счетов</w:t>
        </w:r>
      </w:hyperlink>
      <w:r w:rsidRPr="00853A79">
        <w:rPr>
          <w:rFonts w:ascii="Times New Roman" w:hAnsi="Times New Roman" w:cs="Times New Roman"/>
          <w:sz w:val="28"/>
          <w:szCs w:val="28"/>
        </w:rPr>
        <w:t xml:space="preserve"> бухгалтерского учета бюджетных учреждений, и разработанного на их основе Рабочего плана счетов (Приложение N </w:t>
      </w:r>
      <w:r w:rsidRPr="00853A79">
        <w:rPr>
          <w:rStyle w:val="printable"/>
          <w:rFonts w:ascii="Times New Roman" w:hAnsi="Times New Roman" w:cs="Times New Roman"/>
          <w:sz w:val="28"/>
          <w:szCs w:val="28"/>
        </w:rPr>
        <w:t>1</w:t>
      </w:r>
      <w:r w:rsidRPr="00853A79">
        <w:rPr>
          <w:rFonts w:ascii="Times New Roman" w:hAnsi="Times New Roman" w:cs="Times New Roman"/>
          <w:sz w:val="28"/>
          <w:szCs w:val="28"/>
        </w:rPr>
        <w:t>).</w:t>
      </w:r>
    </w:p>
    <w:p w:rsidR="00E70D4A" w:rsidRPr="00853A79" w:rsidRDefault="00D542DE" w:rsidP="00AE7461">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1.5.</w:t>
      </w:r>
      <w:r w:rsidRPr="00853A79">
        <w:rPr>
          <w:rFonts w:ascii="Times New Roman" w:hAnsi="Times New Roman" w:cs="Times New Roman"/>
          <w:sz w:val="28"/>
          <w:szCs w:val="28"/>
        </w:rPr>
        <w:t xml:space="preserve"> Организация дополнительного аналитического учета </w:t>
      </w:r>
    </w:p>
    <w:p w:rsidR="00E70D4A" w:rsidRPr="00853A79" w:rsidRDefault="00D542DE" w:rsidP="00AE7461">
      <w:pPr>
        <w:pStyle w:val="a5"/>
        <w:spacing w:before="0" w:beforeAutospacing="0" w:after="0" w:afterAutospacing="0"/>
        <w:ind w:firstLine="708"/>
        <w:divId w:val="50541142"/>
        <w:rPr>
          <w:rFonts w:ascii="Times New Roman" w:hAnsi="Times New Roman" w:cs="Times New Roman"/>
          <w:sz w:val="28"/>
          <w:szCs w:val="28"/>
        </w:rPr>
      </w:pPr>
      <w:r w:rsidRPr="00853A79">
        <w:rPr>
          <w:rStyle w:val="enumerated"/>
          <w:rFonts w:ascii="Times New Roman" w:hAnsi="Times New Roman" w:cs="Times New Roman"/>
          <w:sz w:val="28"/>
          <w:szCs w:val="28"/>
        </w:rPr>
        <w:t>1.5.</w:t>
      </w:r>
      <w:r w:rsidR="00AE7461" w:rsidRPr="00853A79">
        <w:rPr>
          <w:rStyle w:val="enumerated"/>
          <w:rFonts w:ascii="Times New Roman" w:hAnsi="Times New Roman" w:cs="Times New Roman"/>
          <w:sz w:val="28"/>
          <w:szCs w:val="28"/>
        </w:rPr>
        <w:t>1</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Аналитический учет расчетов по заработной плате ведется в Журнале операций расчетов по оплате труда, денежному довольствию и стипендиям в разрезе работников.</w:t>
      </w:r>
    </w:p>
    <w:p w:rsidR="00E70D4A" w:rsidRPr="00853A79" w:rsidRDefault="00D542DE" w:rsidP="00AE7461">
      <w:pPr>
        <w:pStyle w:val="a5"/>
        <w:spacing w:before="0" w:beforeAutospacing="0" w:after="0" w:afterAutospacing="0"/>
        <w:ind w:firstLine="708"/>
        <w:divId w:val="786435567"/>
        <w:rPr>
          <w:rFonts w:ascii="Times New Roman" w:hAnsi="Times New Roman" w:cs="Times New Roman"/>
          <w:sz w:val="28"/>
          <w:szCs w:val="28"/>
        </w:rPr>
      </w:pPr>
      <w:r w:rsidRPr="00853A79">
        <w:rPr>
          <w:rStyle w:val="enumerated"/>
          <w:rFonts w:ascii="Times New Roman" w:hAnsi="Times New Roman" w:cs="Times New Roman"/>
          <w:sz w:val="28"/>
          <w:szCs w:val="28"/>
        </w:rPr>
        <w:t>1.6.</w:t>
      </w:r>
      <w:r w:rsidRPr="00853A79">
        <w:rPr>
          <w:rFonts w:ascii="Times New Roman" w:hAnsi="Times New Roman" w:cs="Times New Roman"/>
          <w:sz w:val="28"/>
          <w:szCs w:val="28"/>
        </w:rPr>
        <w:t xml:space="preserve"> В счетах расчетов по доходам 1-4 разряды номера счета формируются следующим образом:</w:t>
      </w:r>
    </w:p>
    <w:p w:rsidR="00E70D4A" w:rsidRPr="00853A79" w:rsidRDefault="00D542DE" w:rsidP="00B553AB">
      <w:pPr>
        <w:pStyle w:val="a5"/>
        <w:spacing w:before="0" w:beforeAutospacing="0" w:after="0" w:afterAutospacing="0"/>
        <w:divId w:val="786435567"/>
        <w:rPr>
          <w:rFonts w:ascii="Times New Roman" w:hAnsi="Times New Roman" w:cs="Times New Roman"/>
          <w:sz w:val="28"/>
          <w:szCs w:val="28"/>
        </w:rPr>
      </w:pPr>
      <w:r w:rsidRPr="00853A79">
        <w:rPr>
          <w:rFonts w:ascii="Times New Roman" w:hAnsi="Times New Roman" w:cs="Times New Roman"/>
          <w:sz w:val="28"/>
          <w:szCs w:val="28"/>
        </w:rPr>
        <w:t>- в счете 2 205 00 000 коды разделов и подразделов определяются исходя из выполняемых работ или оказываемых услуг, указанных в базовых (отраслевых) перечнях;</w:t>
      </w:r>
    </w:p>
    <w:p w:rsidR="00E70D4A" w:rsidRPr="00853A79" w:rsidRDefault="00D542DE" w:rsidP="00F45FA4">
      <w:pPr>
        <w:pStyle w:val="a5"/>
        <w:spacing w:before="0" w:beforeAutospacing="0" w:after="0" w:afterAutospacing="0"/>
        <w:divId w:val="786435567"/>
        <w:rPr>
          <w:rFonts w:ascii="Times New Roman" w:hAnsi="Times New Roman" w:cs="Times New Roman"/>
          <w:sz w:val="28"/>
          <w:szCs w:val="28"/>
        </w:rPr>
      </w:pPr>
      <w:r w:rsidRPr="00853A79">
        <w:rPr>
          <w:rFonts w:ascii="Times New Roman" w:hAnsi="Times New Roman" w:cs="Times New Roman"/>
          <w:sz w:val="28"/>
          <w:szCs w:val="28"/>
        </w:rPr>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rsidR="00E70D4A" w:rsidRPr="00853A79" w:rsidRDefault="00D542DE" w:rsidP="00AE7461">
      <w:pPr>
        <w:pStyle w:val="a5"/>
        <w:spacing w:before="0" w:beforeAutospacing="0" w:after="0" w:afterAutospacing="0"/>
        <w:ind w:firstLine="708"/>
        <w:divId w:val="786435567"/>
        <w:rPr>
          <w:rFonts w:ascii="Times New Roman" w:hAnsi="Times New Roman" w:cs="Times New Roman"/>
          <w:sz w:val="28"/>
          <w:szCs w:val="28"/>
        </w:rPr>
      </w:pPr>
      <w:r w:rsidRPr="00853A79">
        <w:rPr>
          <w:rFonts w:ascii="Times New Roman" w:hAnsi="Times New Roman" w:cs="Times New Roman"/>
          <w:sz w:val="28"/>
          <w:szCs w:val="28"/>
        </w:rPr>
        <w:t>В счетах расчетов по расходам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rsidR="00E70D4A" w:rsidRPr="00853A79" w:rsidRDefault="00D542DE" w:rsidP="00AE7461">
      <w:pPr>
        <w:pStyle w:val="a5"/>
        <w:spacing w:before="0" w:beforeAutospacing="0" w:after="0" w:afterAutospacing="0"/>
        <w:ind w:firstLine="708"/>
        <w:divId w:val="786435567"/>
        <w:rPr>
          <w:rFonts w:ascii="Times New Roman" w:hAnsi="Times New Roman" w:cs="Times New Roman"/>
          <w:sz w:val="28"/>
          <w:szCs w:val="28"/>
        </w:rPr>
      </w:pPr>
      <w:r w:rsidRPr="00853A79">
        <w:rPr>
          <w:rFonts w:ascii="Times New Roman" w:hAnsi="Times New Roman" w:cs="Times New Roman"/>
          <w:sz w:val="28"/>
          <w:szCs w:val="28"/>
        </w:rPr>
        <w:t>Общехозяйственные расходы, относящие к платной деятельности, учитываются по подразделу по основному виду деятельности.</w:t>
      </w:r>
    </w:p>
    <w:p w:rsidR="00E70D4A" w:rsidRPr="00853A79" w:rsidRDefault="00D542DE" w:rsidP="00AE7461">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1.7.</w:t>
      </w:r>
      <w:r w:rsidRPr="00853A79">
        <w:rPr>
          <w:rFonts w:ascii="Times New Roman" w:hAnsi="Times New Roman" w:cs="Times New Roman"/>
          <w:sz w:val="28"/>
          <w:szCs w:val="28"/>
        </w:rPr>
        <w:t xml:space="preserve"> В целях ведения бухгалтерского учета применяются: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xml:space="preserve">- унифицированные формы первичных учетных документов и регистров бухгалтерского учета, включенные в перечни, утвержденные </w:t>
      </w:r>
      <w:hyperlink r:id="rId19" w:anchor="/document/70951956/entry/1" w:tgtFrame="_blank" w:tooltip="Открыть документ в системе Гарант" w:history="1">
        <w:r w:rsidRPr="00853A79">
          <w:rPr>
            <w:rStyle w:val="a3"/>
            <w:rFonts w:ascii="Times New Roman" w:hAnsi="Times New Roman" w:cs="Times New Roman"/>
            <w:sz w:val="28"/>
            <w:szCs w:val="28"/>
          </w:rPr>
          <w:t>Приказом</w:t>
        </w:r>
      </w:hyperlink>
      <w:r w:rsidRPr="00853A79">
        <w:rPr>
          <w:rFonts w:ascii="Times New Roman" w:hAnsi="Times New Roman" w:cs="Times New Roman"/>
          <w:sz w:val="28"/>
          <w:szCs w:val="28"/>
        </w:rPr>
        <w:t xml:space="preserve"> N 52н, а также формы, утвержденные непосредственно данным приказом, образцы которых приведены в Приложении N </w:t>
      </w:r>
      <w:r w:rsidRPr="00853A79">
        <w:rPr>
          <w:rStyle w:val="printable"/>
          <w:rFonts w:ascii="Times New Roman" w:hAnsi="Times New Roman" w:cs="Times New Roman"/>
          <w:sz w:val="28"/>
          <w:szCs w:val="28"/>
        </w:rPr>
        <w:t>2</w:t>
      </w:r>
      <w:r w:rsidRPr="00853A79">
        <w:rPr>
          <w:rFonts w:ascii="Times New Roman" w:hAnsi="Times New Roman" w:cs="Times New Roman"/>
          <w:sz w:val="28"/>
          <w:szCs w:val="28"/>
        </w:rPr>
        <w:t xml:space="preserve"> к учетной политике;</w:t>
      </w:r>
    </w:p>
    <w:p w:rsidR="00E70D4A" w:rsidRPr="00853A79" w:rsidRDefault="00D542DE" w:rsidP="00AE7461">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20" w:anchor="/document/70951956/entry/2320" w:tgtFrame="_blank" w:tooltip="Открыть документ в системе Гарант" w:history="1">
        <w:r w:rsidRPr="00853A79">
          <w:rPr>
            <w:rStyle w:val="a3"/>
            <w:rFonts w:ascii="Times New Roman" w:hAnsi="Times New Roman" w:cs="Times New Roman"/>
            <w:sz w:val="28"/>
            <w:szCs w:val="28"/>
          </w:rPr>
          <w:t>ф.0504833</w:t>
        </w:r>
      </w:hyperlink>
      <w:r w:rsidRPr="00853A79">
        <w:rPr>
          <w:rFonts w:ascii="Times New Roman" w:hAnsi="Times New Roman" w:cs="Times New Roman"/>
          <w:sz w:val="28"/>
          <w:szCs w:val="28"/>
        </w:rPr>
        <w:t xml:space="preserve">). </w:t>
      </w:r>
    </w:p>
    <w:p w:rsidR="00E70D4A" w:rsidRPr="00853A79" w:rsidRDefault="00D542DE" w:rsidP="00AE7461">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1.8.</w:t>
      </w:r>
      <w:r w:rsidRPr="00853A79">
        <w:rPr>
          <w:rFonts w:ascii="Times New Roman" w:hAnsi="Times New Roman" w:cs="Times New Roman"/>
          <w:sz w:val="28"/>
          <w:szCs w:val="28"/>
        </w:rPr>
        <w:t xml:space="preserve"> Предоставить право подписи первичных учетных документов должностным лицам согласно Приложению N </w:t>
      </w:r>
      <w:r w:rsidRPr="00853A79">
        <w:rPr>
          <w:rStyle w:val="printable"/>
          <w:rFonts w:ascii="Times New Roman" w:hAnsi="Times New Roman" w:cs="Times New Roman"/>
          <w:sz w:val="28"/>
          <w:szCs w:val="28"/>
        </w:rPr>
        <w:t>3</w:t>
      </w:r>
      <w:r w:rsidRPr="00853A79">
        <w:rPr>
          <w:rFonts w:ascii="Times New Roman" w:hAnsi="Times New Roman" w:cs="Times New Roman"/>
          <w:sz w:val="28"/>
          <w:szCs w:val="28"/>
        </w:rPr>
        <w:t xml:space="preserve"> к учетной политике.</w:t>
      </w:r>
    </w:p>
    <w:p w:rsidR="006C3DF1" w:rsidRPr="00853A79" w:rsidRDefault="00D542DE" w:rsidP="006C3DF1">
      <w:pPr>
        <w:pStyle w:val="a5"/>
        <w:spacing w:before="0" w:beforeAutospacing="0" w:after="0" w:afterAutospacing="0"/>
        <w:ind w:firstLine="708"/>
        <w:divId w:val="362825222"/>
        <w:rPr>
          <w:rFonts w:ascii="Times New Roman" w:hAnsi="Times New Roman" w:cs="Times New Roman"/>
          <w:sz w:val="28"/>
          <w:szCs w:val="28"/>
        </w:rPr>
      </w:pPr>
      <w:r w:rsidRPr="00853A79">
        <w:rPr>
          <w:rStyle w:val="enumerated"/>
          <w:rFonts w:ascii="Times New Roman" w:hAnsi="Times New Roman" w:cs="Times New Roman"/>
          <w:sz w:val="28"/>
          <w:szCs w:val="28"/>
        </w:rPr>
        <w:t>1.9.</w:t>
      </w:r>
      <w:r w:rsidRPr="00853A79">
        <w:rPr>
          <w:rFonts w:ascii="Times New Roman" w:hAnsi="Times New Roman" w:cs="Times New Roman"/>
          <w:sz w:val="28"/>
          <w:szCs w:val="28"/>
        </w:rPr>
        <w:t xml:space="preserve">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w:t>
      </w:r>
      <w:r w:rsidR="006C3DF1" w:rsidRPr="00853A79">
        <w:rPr>
          <w:rFonts w:ascii="Times New Roman" w:hAnsi="Times New Roman" w:cs="Times New Roman"/>
          <w:sz w:val="28"/>
          <w:szCs w:val="28"/>
        </w:rPr>
        <w:t xml:space="preserve">программного продукта </w:t>
      </w:r>
      <w:r w:rsidRPr="00853A79">
        <w:rPr>
          <w:rStyle w:val="printable"/>
          <w:rFonts w:ascii="Times New Roman" w:hAnsi="Times New Roman" w:cs="Times New Roman"/>
          <w:sz w:val="28"/>
          <w:szCs w:val="28"/>
        </w:rPr>
        <w:t>1С</w:t>
      </w:r>
      <w:r w:rsidRPr="00853A79">
        <w:rPr>
          <w:rFonts w:ascii="Times New Roman" w:hAnsi="Times New Roman" w:cs="Times New Roman"/>
          <w:sz w:val="28"/>
          <w:szCs w:val="28"/>
        </w:rPr>
        <w:t xml:space="preserve">. </w:t>
      </w:r>
    </w:p>
    <w:p w:rsidR="00E70D4A" w:rsidRPr="00853A79" w:rsidRDefault="00D542DE" w:rsidP="006C3DF1">
      <w:pPr>
        <w:pStyle w:val="a5"/>
        <w:spacing w:before="0" w:beforeAutospacing="0" w:after="0" w:afterAutospacing="0"/>
        <w:ind w:firstLine="708"/>
        <w:divId w:val="362825222"/>
        <w:rPr>
          <w:rFonts w:ascii="Times New Roman" w:hAnsi="Times New Roman" w:cs="Times New Roman"/>
          <w:sz w:val="28"/>
          <w:szCs w:val="28"/>
        </w:rPr>
      </w:pPr>
      <w:r w:rsidRPr="00853A79">
        <w:rPr>
          <w:rFonts w:ascii="Times New Roman" w:hAnsi="Times New Roman" w:cs="Times New Roman"/>
          <w:sz w:val="28"/>
          <w:szCs w:val="28"/>
        </w:rPr>
        <w:t>Первичные учетные документы и (или) регистры бухгалтерского учета оформляются на бумажных носителях и в виде электронного документа с использованием квалифицированной электронной подписи.</w:t>
      </w:r>
    </w:p>
    <w:p w:rsidR="00E70D4A" w:rsidRPr="00853A79" w:rsidRDefault="00D542DE" w:rsidP="006C3DF1">
      <w:pPr>
        <w:pStyle w:val="a5"/>
        <w:spacing w:before="0" w:beforeAutospacing="0" w:after="0" w:afterAutospacing="0"/>
        <w:ind w:firstLine="708"/>
        <w:divId w:val="1905095990"/>
        <w:rPr>
          <w:rFonts w:ascii="Times New Roman" w:hAnsi="Times New Roman" w:cs="Times New Roman"/>
          <w:sz w:val="28"/>
          <w:szCs w:val="28"/>
        </w:rPr>
      </w:pPr>
      <w:r w:rsidRPr="00853A79">
        <w:rPr>
          <w:rFonts w:ascii="Times New Roman" w:hAnsi="Times New Roman" w:cs="Times New Roman"/>
          <w:sz w:val="28"/>
          <w:szCs w:val="28"/>
        </w:rPr>
        <w:t>Заполнение учетных документов и (или) регистров бухгалтерского учета на бумажных носителях осуществляется с помощью компьютерной техники.</w:t>
      </w:r>
    </w:p>
    <w:p w:rsidR="00E70D4A" w:rsidRPr="00853A79" w:rsidRDefault="00D542DE" w:rsidP="006C3DF1">
      <w:pPr>
        <w:pStyle w:val="a5"/>
        <w:spacing w:before="0" w:beforeAutospacing="0" w:after="0" w:afterAutospacing="0"/>
        <w:ind w:firstLine="708"/>
        <w:divId w:val="1905095990"/>
        <w:rPr>
          <w:rFonts w:ascii="Times New Roman" w:hAnsi="Times New Roman" w:cs="Times New Roman"/>
          <w:sz w:val="28"/>
          <w:szCs w:val="28"/>
        </w:rPr>
      </w:pPr>
      <w:r w:rsidRPr="00853A79">
        <w:rPr>
          <w:rFonts w:ascii="Times New Roman" w:hAnsi="Times New Roman" w:cs="Times New Roman"/>
          <w:sz w:val="28"/>
          <w:szCs w:val="28"/>
        </w:rPr>
        <w:lastRenderedPageBreak/>
        <w:t xml:space="preserve">Регистры бухгалтерского учета, оформляемые на бумажных носителях, распечатываются не позднее </w:t>
      </w:r>
      <w:r w:rsidR="004350CD" w:rsidRPr="00853A79">
        <w:rPr>
          <w:rFonts w:ascii="Times New Roman" w:hAnsi="Times New Roman" w:cs="Times New Roman"/>
          <w:sz w:val="28"/>
          <w:szCs w:val="28"/>
        </w:rPr>
        <w:t>3</w:t>
      </w:r>
      <w:r w:rsidRPr="00853A79">
        <w:rPr>
          <w:rStyle w:val="printable"/>
          <w:rFonts w:ascii="Times New Roman" w:hAnsi="Times New Roman" w:cs="Times New Roman"/>
          <w:sz w:val="28"/>
          <w:szCs w:val="28"/>
        </w:rPr>
        <w:t>0</w:t>
      </w:r>
      <w:r w:rsidRPr="00853A79">
        <w:rPr>
          <w:rFonts w:ascii="Times New Roman" w:hAnsi="Times New Roman" w:cs="Times New Roman"/>
          <w:sz w:val="28"/>
          <w:szCs w:val="28"/>
        </w:rPr>
        <w:t xml:space="preserve"> числа месяца, следующего за отчетным периодом.</w:t>
      </w:r>
    </w:p>
    <w:p w:rsidR="006C3DF1" w:rsidRPr="00853A79" w:rsidRDefault="00D542DE" w:rsidP="006C3DF1">
      <w:pPr>
        <w:pStyle w:val="a5"/>
        <w:spacing w:before="0" w:beforeAutospacing="0" w:after="0" w:afterAutospacing="0"/>
        <w:ind w:firstLine="708"/>
        <w:divId w:val="1905095990"/>
        <w:rPr>
          <w:rFonts w:ascii="Times New Roman" w:hAnsi="Times New Roman" w:cs="Times New Roman"/>
          <w:sz w:val="28"/>
          <w:szCs w:val="28"/>
        </w:rPr>
      </w:pPr>
      <w:r w:rsidRPr="00853A79">
        <w:rPr>
          <w:rFonts w:ascii="Times New Roman" w:hAnsi="Times New Roman" w:cs="Times New Roman"/>
          <w:sz w:val="28"/>
          <w:szCs w:val="28"/>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Pr="00853A79">
        <w:rPr>
          <w:rStyle w:val="printable"/>
          <w:rFonts w:ascii="Times New Roman" w:hAnsi="Times New Roman" w:cs="Times New Roman"/>
          <w:sz w:val="28"/>
          <w:szCs w:val="28"/>
        </w:rPr>
        <w:t>ежемесячно.</w:t>
      </w:r>
      <w:r w:rsidRPr="00853A79">
        <w:rPr>
          <w:rFonts w:ascii="Times New Roman" w:hAnsi="Times New Roman" w:cs="Times New Roman"/>
          <w:sz w:val="28"/>
          <w:szCs w:val="28"/>
        </w:rPr>
        <w:t xml:space="preserve"> </w:t>
      </w:r>
    </w:p>
    <w:p w:rsidR="00E70D4A" w:rsidRPr="00853A79" w:rsidRDefault="00D542DE" w:rsidP="006C3DF1">
      <w:pPr>
        <w:pStyle w:val="a5"/>
        <w:spacing w:before="0" w:beforeAutospacing="0" w:after="0" w:afterAutospacing="0"/>
        <w:ind w:firstLine="708"/>
        <w:divId w:val="1905095990"/>
        <w:rPr>
          <w:rFonts w:ascii="Times New Roman" w:hAnsi="Times New Roman" w:cs="Times New Roman"/>
          <w:sz w:val="28"/>
          <w:szCs w:val="28"/>
        </w:rPr>
      </w:pPr>
      <w:r w:rsidRPr="00853A79">
        <w:rPr>
          <w:rFonts w:ascii="Times New Roman" w:hAnsi="Times New Roman" w:cs="Times New Roman"/>
          <w:sz w:val="28"/>
          <w:szCs w:val="28"/>
        </w:rPr>
        <w:t xml:space="preserve">Архивирование учетной информации производится </w:t>
      </w:r>
      <w:r w:rsidRPr="00853A79">
        <w:rPr>
          <w:rStyle w:val="printable"/>
          <w:rFonts w:ascii="Times New Roman" w:hAnsi="Times New Roman" w:cs="Times New Roman"/>
          <w:sz w:val="28"/>
          <w:szCs w:val="28"/>
        </w:rPr>
        <w:t>ежемесячно.</w:t>
      </w:r>
      <w:r w:rsidRPr="00853A79">
        <w:rPr>
          <w:rFonts w:ascii="Times New Roman" w:hAnsi="Times New Roman" w:cs="Times New Roman"/>
          <w:sz w:val="28"/>
          <w:szCs w:val="28"/>
        </w:rPr>
        <w:t xml:space="preserve"> Хранение резервных и архивных копий осуществляется </w:t>
      </w:r>
      <w:r w:rsidR="006C3DF1" w:rsidRPr="00853A79">
        <w:rPr>
          <w:rFonts w:ascii="Times New Roman" w:hAnsi="Times New Roman" w:cs="Times New Roman"/>
          <w:sz w:val="28"/>
          <w:szCs w:val="28"/>
        </w:rPr>
        <w:t>на сервере</w:t>
      </w:r>
      <w:r w:rsidRPr="00853A79">
        <w:rPr>
          <w:rFonts w:ascii="Times New Roman" w:hAnsi="Times New Roman" w:cs="Times New Roman"/>
          <w:sz w:val="28"/>
          <w:szCs w:val="28"/>
        </w:rPr>
        <w:t xml:space="preserve">. Ответственным за обеспечение своевременного резервирования и безопасного хранения баз данных является </w:t>
      </w:r>
      <w:r w:rsidRPr="00853A79">
        <w:rPr>
          <w:rStyle w:val="printable"/>
          <w:rFonts w:ascii="Times New Roman" w:hAnsi="Times New Roman" w:cs="Times New Roman"/>
          <w:sz w:val="28"/>
          <w:szCs w:val="28"/>
        </w:rPr>
        <w:t>программист</w:t>
      </w:r>
      <w:r w:rsidRPr="00853A79">
        <w:rPr>
          <w:rFonts w:ascii="Times New Roman" w:hAnsi="Times New Roman" w:cs="Times New Roman"/>
          <w:sz w:val="28"/>
          <w:szCs w:val="28"/>
        </w:rPr>
        <w:t>.</w:t>
      </w:r>
    </w:p>
    <w:p w:rsidR="00E70D4A" w:rsidRPr="00853A79" w:rsidRDefault="00D542DE" w:rsidP="006C3DF1">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1.10.</w:t>
      </w:r>
      <w:r w:rsidRPr="00853A79">
        <w:rPr>
          <w:rFonts w:ascii="Times New Roman" w:hAnsi="Times New Roman" w:cs="Times New Roman"/>
          <w:sz w:val="28"/>
          <w:szCs w:val="28"/>
        </w:rPr>
        <w:t xml:space="preserve">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w:t>
      </w:r>
      <w:hyperlink r:id="rId21" w:anchor="/document/70951956/entry/4330" w:tgtFrame="_blank" w:tooltip="Открыть документ в системе Гарант" w:history="1">
        <w:r w:rsidRPr="00853A79">
          <w:rPr>
            <w:rStyle w:val="a3"/>
            <w:rFonts w:ascii="Times New Roman" w:hAnsi="Times New Roman" w:cs="Times New Roman"/>
            <w:sz w:val="28"/>
            <w:szCs w:val="28"/>
          </w:rPr>
          <w:t>ф.0504072</w:t>
        </w:r>
      </w:hyperlink>
      <w:r w:rsidRPr="00853A79">
        <w:rPr>
          <w:rFonts w:ascii="Times New Roman" w:hAnsi="Times New Roman" w:cs="Times New Roman"/>
          <w:sz w:val="28"/>
          <w:szCs w:val="28"/>
        </w:rPr>
        <w:t>) осуществляется ежеквартально</w:t>
      </w:r>
      <w:r w:rsidR="006C3DF1" w:rsidRPr="00853A79">
        <w:rPr>
          <w:rFonts w:ascii="Times New Roman" w:hAnsi="Times New Roman" w:cs="Times New Roman"/>
          <w:sz w:val="28"/>
          <w:szCs w:val="28"/>
        </w:rPr>
        <w:t>.</w:t>
      </w:r>
      <w:r w:rsidRPr="00853A79">
        <w:rPr>
          <w:rFonts w:ascii="Times New Roman" w:hAnsi="Times New Roman" w:cs="Times New Roman"/>
          <w:sz w:val="28"/>
          <w:szCs w:val="28"/>
        </w:rPr>
        <w:t xml:space="preserve"> Сверка аналитических данных по счетам учета финансовых активов и обязательств с данными Главной книги (</w:t>
      </w:r>
      <w:hyperlink r:id="rId22" w:anchor="/document/70951956/entry/4330" w:tgtFrame="_blank" w:tooltip="Открыть документ в системе Гарант" w:history="1">
        <w:r w:rsidRPr="00853A79">
          <w:rPr>
            <w:rStyle w:val="a3"/>
            <w:rFonts w:ascii="Times New Roman" w:hAnsi="Times New Roman" w:cs="Times New Roman"/>
            <w:sz w:val="28"/>
            <w:szCs w:val="28"/>
          </w:rPr>
          <w:t>ф.0504072</w:t>
        </w:r>
      </w:hyperlink>
      <w:r w:rsidRPr="00853A79">
        <w:rPr>
          <w:rFonts w:ascii="Times New Roman" w:hAnsi="Times New Roman" w:cs="Times New Roman"/>
          <w:sz w:val="28"/>
          <w:szCs w:val="28"/>
        </w:rPr>
        <w:t>) осуществляется по мере необходимости</w:t>
      </w:r>
      <w:r w:rsidR="006C3DF1" w:rsidRPr="00853A79">
        <w:rPr>
          <w:rFonts w:ascii="Times New Roman" w:hAnsi="Times New Roman" w:cs="Times New Roman"/>
          <w:sz w:val="28"/>
          <w:szCs w:val="28"/>
        </w:rPr>
        <w:t>, но не реже 1 раза в год.</w:t>
      </w:r>
      <w:r w:rsidRPr="00853A79">
        <w:rPr>
          <w:rFonts w:ascii="Times New Roman" w:hAnsi="Times New Roman" w:cs="Times New Roman"/>
          <w:sz w:val="28"/>
          <w:szCs w:val="28"/>
        </w:rPr>
        <w:t xml:space="preserve"> </w:t>
      </w:r>
    </w:p>
    <w:p w:rsidR="00E70D4A" w:rsidRPr="00853A79" w:rsidRDefault="00D542DE" w:rsidP="006C3DF1">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1.11.</w:t>
      </w:r>
      <w:r w:rsidRPr="00853A79">
        <w:rPr>
          <w:rFonts w:ascii="Times New Roman" w:hAnsi="Times New Roman" w:cs="Times New Roman"/>
          <w:sz w:val="28"/>
          <w:szCs w:val="28"/>
        </w:rPr>
        <w:t xml:space="preserve">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E70D4A" w:rsidRPr="00853A79" w:rsidRDefault="00D542DE" w:rsidP="006C3DF1">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Без соответствующего документального оформления исправления в электронных базах данных не допускаются.</w:t>
      </w:r>
    </w:p>
    <w:p w:rsidR="00E70D4A" w:rsidRPr="00853A79" w:rsidRDefault="00D542DE" w:rsidP="006C3DF1">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1.12.</w:t>
      </w:r>
      <w:r w:rsidRPr="00853A79">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N </w:t>
      </w:r>
      <w:r w:rsidRPr="00853A79">
        <w:rPr>
          <w:rStyle w:val="printable"/>
          <w:rFonts w:ascii="Times New Roman" w:hAnsi="Times New Roman" w:cs="Times New Roman"/>
          <w:sz w:val="28"/>
          <w:szCs w:val="28"/>
        </w:rPr>
        <w:t>4</w:t>
      </w:r>
      <w:r w:rsidRPr="00853A79">
        <w:rPr>
          <w:rFonts w:ascii="Times New Roman" w:hAnsi="Times New Roman" w:cs="Times New Roman"/>
          <w:sz w:val="28"/>
          <w:szCs w:val="28"/>
        </w:rPr>
        <w:t>).</w:t>
      </w:r>
    </w:p>
    <w:p w:rsidR="00E70D4A" w:rsidRPr="00853A79" w:rsidRDefault="00D542DE" w:rsidP="006C3DF1">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Контроль первичных документов проводят </w:t>
      </w:r>
      <w:r w:rsidRPr="00853A79">
        <w:rPr>
          <w:rStyle w:val="printable"/>
          <w:rFonts w:ascii="Times New Roman" w:hAnsi="Times New Roman" w:cs="Times New Roman"/>
          <w:sz w:val="28"/>
          <w:szCs w:val="28"/>
        </w:rPr>
        <w:t>работники бухгалтерии</w:t>
      </w:r>
      <w:r w:rsidRPr="00853A79">
        <w:rPr>
          <w:rFonts w:ascii="Times New Roman" w:hAnsi="Times New Roman" w:cs="Times New Roman"/>
          <w:sz w:val="28"/>
          <w:szCs w:val="28"/>
        </w:rPr>
        <w:t xml:space="preserve"> в соответствии с Положением о внутреннем финансовом контроле</w:t>
      </w:r>
      <w:r w:rsidR="00B21C9B" w:rsidRPr="00853A79">
        <w:rPr>
          <w:rFonts w:ascii="Times New Roman" w:hAnsi="Times New Roman" w:cs="Times New Roman"/>
          <w:sz w:val="28"/>
          <w:szCs w:val="28"/>
        </w:rPr>
        <w:t>, утвержденном отдельным актом</w:t>
      </w:r>
      <w:r w:rsidRPr="00853A79">
        <w:rPr>
          <w:rFonts w:ascii="Times New Roman" w:hAnsi="Times New Roman" w:cs="Times New Roman"/>
          <w:sz w:val="28"/>
          <w:szCs w:val="28"/>
        </w:rPr>
        <w:t>.</w:t>
      </w:r>
    </w:p>
    <w:p w:rsidR="00E70D4A" w:rsidRPr="00853A79" w:rsidRDefault="00D542DE" w:rsidP="00B21C9B">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E70D4A" w:rsidRPr="00853A79" w:rsidRDefault="00D542DE" w:rsidP="00990D7D">
      <w:pPr>
        <w:pStyle w:val="a5"/>
        <w:spacing w:before="0" w:beforeAutospacing="0" w:after="0" w:afterAutospacing="0"/>
        <w:ind w:firstLine="708"/>
        <w:divId w:val="879560655"/>
        <w:rPr>
          <w:rFonts w:ascii="Times New Roman" w:hAnsi="Times New Roman" w:cs="Times New Roman"/>
          <w:sz w:val="28"/>
          <w:szCs w:val="28"/>
        </w:rPr>
      </w:pPr>
      <w:r w:rsidRPr="00853A79">
        <w:rPr>
          <w:rFonts w:ascii="Times New Roman" w:hAnsi="Times New Roman" w:cs="Times New Roman"/>
          <w:sz w:val="28"/>
          <w:szCs w:val="28"/>
        </w:rPr>
        <w:t>1) при поступлении документов более поздней датой в этом же месяце факт хозяйственной жизни отражается в учете датой поступления документа в учреждение;</w:t>
      </w:r>
    </w:p>
    <w:p w:rsidR="00E70D4A" w:rsidRPr="00853A79" w:rsidRDefault="00D542DE" w:rsidP="00990D7D">
      <w:pPr>
        <w:pStyle w:val="a5"/>
        <w:spacing w:before="0" w:beforeAutospacing="0" w:after="0" w:afterAutospacing="0"/>
        <w:ind w:firstLine="708"/>
        <w:divId w:val="544367410"/>
        <w:rPr>
          <w:rFonts w:ascii="Times New Roman" w:hAnsi="Times New Roman" w:cs="Times New Roman"/>
          <w:sz w:val="28"/>
          <w:szCs w:val="28"/>
        </w:rPr>
      </w:pPr>
      <w:r w:rsidRPr="00853A79">
        <w:rPr>
          <w:rFonts w:ascii="Times New Roman" w:hAnsi="Times New Roman" w:cs="Times New Roman"/>
          <w:sz w:val="28"/>
          <w:szCs w:val="28"/>
        </w:rPr>
        <w:t>2)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p>
    <w:p w:rsidR="00E70D4A"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E70D4A"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E70D4A"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lastRenderedPageBreak/>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E70D4A"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1.13.</w:t>
      </w:r>
      <w:r w:rsidRPr="00853A79">
        <w:rPr>
          <w:rFonts w:ascii="Times New Roman" w:hAnsi="Times New Roman" w:cs="Times New Roman"/>
          <w:sz w:val="28"/>
          <w:szCs w:val="28"/>
        </w:rPr>
        <w:t xml:space="preserve">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E70D4A"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Ошибки прошлых лет учитываются в учете обособлено в целях раскрытия информации в отчетности в установленном порядке.</w:t>
      </w:r>
    </w:p>
    <w:p w:rsidR="00990D7D"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1.14.</w:t>
      </w:r>
      <w:r w:rsidRPr="00853A79">
        <w:rPr>
          <w:rFonts w:ascii="Times New Roman" w:hAnsi="Times New Roman" w:cs="Times New Roman"/>
          <w:sz w:val="28"/>
          <w:szCs w:val="28"/>
        </w:rPr>
        <w:t xml:space="preserve">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w:t>
      </w:r>
    </w:p>
    <w:p w:rsidR="00E70D4A"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1.15.</w:t>
      </w:r>
      <w:r w:rsidRPr="00853A79">
        <w:rPr>
          <w:rFonts w:ascii="Times New Roman" w:hAnsi="Times New Roman" w:cs="Times New Roman"/>
          <w:sz w:val="28"/>
          <w:szCs w:val="28"/>
        </w:rPr>
        <w:t xml:space="preserve"> Формирование регистров бухгалтерского учета осуществляется в следующем порядке:</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журнал регистрации приходных и расходных ордеров (</w:t>
      </w:r>
      <w:hyperlink r:id="rId23" w:anchor="/document/12113060/entry/30" w:tgtFrame="_blank" w:tooltip="Открыть документ в системе Гарант" w:history="1">
        <w:r w:rsidRPr="00853A79">
          <w:rPr>
            <w:rStyle w:val="a3"/>
            <w:rFonts w:ascii="Times New Roman" w:hAnsi="Times New Roman" w:cs="Times New Roman"/>
            <w:sz w:val="28"/>
            <w:szCs w:val="28"/>
          </w:rPr>
          <w:t>ф.0310003</w:t>
        </w:r>
      </w:hyperlink>
      <w:r w:rsidRPr="00853A79">
        <w:rPr>
          <w:rFonts w:ascii="Times New Roman" w:hAnsi="Times New Roman" w:cs="Times New Roman"/>
          <w:sz w:val="28"/>
          <w:szCs w:val="28"/>
        </w:rPr>
        <w:t xml:space="preserve">) формируется </w:t>
      </w:r>
      <w:r w:rsidRPr="00853A79">
        <w:rPr>
          <w:rStyle w:val="printable"/>
          <w:rFonts w:ascii="Times New Roman" w:hAnsi="Times New Roman" w:cs="Times New Roman"/>
          <w:sz w:val="28"/>
          <w:szCs w:val="28"/>
        </w:rPr>
        <w:t>ежемесячно</w:t>
      </w:r>
      <w:r w:rsidR="00990D7D" w:rsidRPr="00853A79">
        <w:rPr>
          <w:rFonts w:ascii="Times New Roman" w:hAnsi="Times New Roman" w:cs="Times New Roman"/>
          <w:sz w:val="28"/>
          <w:szCs w:val="28"/>
        </w:rPr>
        <w:t>.</w:t>
      </w:r>
    </w:p>
    <w:p w:rsidR="00E70D4A"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1.16.</w:t>
      </w:r>
      <w:r w:rsidRPr="00853A79">
        <w:rPr>
          <w:rFonts w:ascii="Times New Roman" w:hAnsi="Times New Roman" w:cs="Times New Roman"/>
          <w:sz w:val="28"/>
          <w:szCs w:val="28"/>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 учетной политики, </w:t>
      </w:r>
      <w:proofErr w:type="spellStart"/>
      <w:r w:rsidRPr="00853A79">
        <w:rPr>
          <w:rFonts w:ascii="Times New Roman" w:hAnsi="Times New Roman" w:cs="Times New Roman"/>
          <w:sz w:val="28"/>
          <w:szCs w:val="28"/>
        </w:rPr>
        <w:t>сброшюровываются</w:t>
      </w:r>
      <w:proofErr w:type="spellEnd"/>
      <w:r w:rsidRPr="00853A79">
        <w:rPr>
          <w:rFonts w:ascii="Times New Roman" w:hAnsi="Times New Roman" w:cs="Times New Roman"/>
          <w:sz w:val="28"/>
          <w:szCs w:val="28"/>
        </w:rPr>
        <w:t xml:space="preserve"> в папку (дело). На обложке папки (дела) дополнительно к установленным </w:t>
      </w:r>
      <w:hyperlink r:id="rId24" w:anchor="/document/12180849/entry/2011" w:tgtFrame="_blank" w:tooltip="Открыть документ в системе Гарант" w:history="1">
        <w:r w:rsidRPr="00853A79">
          <w:rPr>
            <w:rStyle w:val="a3"/>
            <w:rFonts w:ascii="Times New Roman" w:hAnsi="Times New Roman" w:cs="Times New Roman"/>
            <w:sz w:val="28"/>
            <w:szCs w:val="28"/>
          </w:rPr>
          <w:t>п.11</w:t>
        </w:r>
      </w:hyperlink>
      <w:r w:rsidRPr="00853A79">
        <w:rPr>
          <w:rFonts w:ascii="Times New Roman" w:hAnsi="Times New Roman" w:cs="Times New Roman"/>
          <w:sz w:val="28"/>
          <w:szCs w:val="28"/>
        </w:rPr>
        <w:t xml:space="preserve"> Инструкции N 157н реквизитам указывается срок хранения.</w:t>
      </w:r>
    </w:p>
    <w:p w:rsidR="00990D7D"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При незначительном количестве документов в течение нескольких месяцев одного финансового года допускается их подшивка в одну папку (дело). </w:t>
      </w:r>
    </w:p>
    <w:p w:rsidR="00E70D4A"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Документы в папку подбираются с учетом сроков их хранения.</w:t>
      </w:r>
    </w:p>
    <w:p w:rsidR="00E70D4A"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Сроки хранения указанных документов определяются согласно </w:t>
      </w:r>
      <w:hyperlink r:id="rId25" w:anchor="/document/199315/entry/140041" w:tgtFrame="_blank" w:tooltip="Открыть документ в системе Гарант" w:history="1">
        <w:r w:rsidRPr="00853A79">
          <w:rPr>
            <w:rStyle w:val="a3"/>
            <w:rFonts w:ascii="Times New Roman" w:hAnsi="Times New Roman" w:cs="Times New Roman"/>
            <w:sz w:val="28"/>
            <w:szCs w:val="28"/>
          </w:rPr>
          <w:t>п.4.1</w:t>
        </w:r>
      </w:hyperlink>
      <w:r w:rsidRPr="00853A79">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26" w:anchor="/document/199315/entry/0" w:tgtFrame="_blank" w:tooltip="Открыть документ в системе Гарант" w:history="1">
        <w:r w:rsidRPr="00853A79">
          <w:rPr>
            <w:rStyle w:val="a3"/>
            <w:rFonts w:ascii="Times New Roman" w:hAnsi="Times New Roman" w:cs="Times New Roman"/>
            <w:sz w:val="28"/>
            <w:szCs w:val="28"/>
          </w:rPr>
          <w:t>приказом</w:t>
        </w:r>
      </w:hyperlink>
      <w:r w:rsidRPr="00853A79">
        <w:rPr>
          <w:rFonts w:ascii="Times New Roman" w:hAnsi="Times New Roman" w:cs="Times New Roman"/>
          <w:sz w:val="28"/>
          <w:szCs w:val="28"/>
        </w:rPr>
        <w:t xml:space="preserve"> Минкультуры России от 25.08.2010 N 558, но не менее 5 лет.</w:t>
      </w:r>
    </w:p>
    <w:p w:rsidR="00E70D4A" w:rsidRPr="00853A79" w:rsidRDefault="00D542DE" w:rsidP="00990D7D">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1.17.</w:t>
      </w:r>
      <w:r w:rsidRPr="00853A79">
        <w:rPr>
          <w:rFonts w:ascii="Times New Roman" w:hAnsi="Times New Roman" w:cs="Times New Roman"/>
          <w:sz w:val="28"/>
          <w:szCs w:val="28"/>
        </w:rPr>
        <w:t xml:space="preserve"> Комиссия по поступлению и выбытию активов осуществляет свою деятельность в соответствии с Положением о комиссии</w:t>
      </w:r>
      <w:r w:rsidR="00990D7D" w:rsidRPr="00853A79">
        <w:rPr>
          <w:rFonts w:ascii="Times New Roman" w:hAnsi="Times New Roman" w:cs="Times New Roman"/>
          <w:sz w:val="28"/>
          <w:szCs w:val="28"/>
        </w:rPr>
        <w:t>, утвержденным отдельным актом</w:t>
      </w:r>
      <w:r w:rsidRPr="00853A79">
        <w:rPr>
          <w:rFonts w:ascii="Times New Roman" w:hAnsi="Times New Roman" w:cs="Times New Roman"/>
          <w:sz w:val="28"/>
          <w:szCs w:val="28"/>
        </w:rPr>
        <w:t>.</w:t>
      </w:r>
    </w:p>
    <w:p w:rsidR="00E70D4A" w:rsidRPr="00853A79" w:rsidRDefault="00D542DE" w:rsidP="00990D7D">
      <w:pPr>
        <w:pStyle w:val="a5"/>
        <w:spacing w:before="0" w:beforeAutospacing="0" w:after="0" w:afterAutospacing="0"/>
        <w:ind w:firstLine="708"/>
        <w:divId w:val="431780082"/>
        <w:rPr>
          <w:rFonts w:ascii="Times New Roman" w:hAnsi="Times New Roman" w:cs="Times New Roman"/>
          <w:sz w:val="28"/>
          <w:szCs w:val="28"/>
        </w:rPr>
      </w:pPr>
      <w:r w:rsidRPr="00853A79">
        <w:rPr>
          <w:rStyle w:val="enumerated"/>
          <w:rFonts w:ascii="Times New Roman" w:hAnsi="Times New Roman" w:cs="Times New Roman"/>
          <w:sz w:val="28"/>
          <w:szCs w:val="28"/>
        </w:rPr>
        <w:t>1.18.</w:t>
      </w:r>
      <w:r w:rsidRPr="00853A79">
        <w:rPr>
          <w:rFonts w:ascii="Times New Roman" w:hAnsi="Times New Roman" w:cs="Times New Roman"/>
          <w:sz w:val="28"/>
          <w:szCs w:val="28"/>
        </w:rPr>
        <w:t xml:space="preserve"> Инвентаризации проводятся согласно Положению об инвентаризации</w:t>
      </w:r>
      <w:r w:rsidR="00990D7D" w:rsidRPr="00853A79">
        <w:rPr>
          <w:rFonts w:ascii="Times New Roman" w:hAnsi="Times New Roman" w:cs="Times New Roman"/>
          <w:sz w:val="28"/>
          <w:szCs w:val="28"/>
        </w:rPr>
        <w:t xml:space="preserve">. </w:t>
      </w:r>
      <w:r w:rsidRPr="00853A79">
        <w:rPr>
          <w:rFonts w:ascii="Times New Roman" w:hAnsi="Times New Roman" w:cs="Times New Roman"/>
          <w:sz w:val="28"/>
          <w:szCs w:val="28"/>
        </w:rPr>
        <w:t xml:space="preserve"> (Приложение N </w:t>
      </w:r>
      <w:r w:rsidR="004350CD" w:rsidRPr="00853A79">
        <w:rPr>
          <w:rFonts w:ascii="Times New Roman" w:hAnsi="Times New Roman" w:cs="Times New Roman"/>
          <w:sz w:val="28"/>
          <w:szCs w:val="28"/>
        </w:rPr>
        <w:t>5</w:t>
      </w:r>
      <w:r w:rsidRPr="00853A79">
        <w:rPr>
          <w:rFonts w:ascii="Times New Roman" w:hAnsi="Times New Roman" w:cs="Times New Roman"/>
          <w:sz w:val="28"/>
          <w:szCs w:val="28"/>
        </w:rPr>
        <w:t>).</w:t>
      </w:r>
      <w:r w:rsidR="00990D7D" w:rsidRPr="00853A79">
        <w:rPr>
          <w:rFonts w:ascii="Times New Roman" w:hAnsi="Times New Roman" w:cs="Times New Roman"/>
          <w:sz w:val="28"/>
          <w:szCs w:val="28"/>
        </w:rPr>
        <w:t xml:space="preserve"> Состав комиссии устанавливается отдельным приказом руководителя.</w:t>
      </w:r>
    </w:p>
    <w:p w:rsidR="00E70D4A" w:rsidRPr="00853A79" w:rsidRDefault="00D542DE" w:rsidP="004350CD">
      <w:pPr>
        <w:pStyle w:val="a5"/>
        <w:spacing w:before="0" w:beforeAutospacing="0" w:after="0" w:afterAutospacing="0"/>
        <w:ind w:firstLine="708"/>
        <w:divId w:val="431780082"/>
        <w:rPr>
          <w:rFonts w:ascii="Times New Roman" w:hAnsi="Times New Roman" w:cs="Times New Roman"/>
          <w:sz w:val="28"/>
          <w:szCs w:val="28"/>
        </w:rPr>
      </w:pPr>
      <w:r w:rsidRPr="00853A79">
        <w:rPr>
          <w:rFonts w:ascii="Times New Roman" w:hAnsi="Times New Roman" w:cs="Times New Roman"/>
          <w:sz w:val="28"/>
          <w:szCs w:val="28"/>
        </w:rPr>
        <w:t>В отношении объектов основных сре</w:t>
      </w:r>
      <w:proofErr w:type="gramStart"/>
      <w:r w:rsidRPr="00853A79">
        <w:rPr>
          <w:rFonts w:ascii="Times New Roman" w:hAnsi="Times New Roman" w:cs="Times New Roman"/>
          <w:sz w:val="28"/>
          <w:szCs w:val="28"/>
        </w:rPr>
        <w:t>дств пр</w:t>
      </w:r>
      <w:proofErr w:type="gramEnd"/>
      <w:r w:rsidRPr="00853A79">
        <w:rPr>
          <w:rFonts w:ascii="Times New Roman" w:hAnsi="Times New Roman" w:cs="Times New Roman"/>
          <w:sz w:val="28"/>
          <w:szCs w:val="28"/>
        </w:rPr>
        <w:t xml:space="preserve">оведение инвентаризационных процедур в целях подтверждения достоверности показателей годовой отчетности не могут быть начаты ранее </w:t>
      </w:r>
      <w:r w:rsidRPr="00853A79">
        <w:rPr>
          <w:rStyle w:val="printable"/>
          <w:rFonts w:ascii="Times New Roman" w:hAnsi="Times New Roman" w:cs="Times New Roman"/>
          <w:sz w:val="28"/>
          <w:szCs w:val="28"/>
        </w:rPr>
        <w:t>01 октября</w:t>
      </w:r>
      <w:r w:rsidRPr="00853A79">
        <w:rPr>
          <w:rFonts w:ascii="Times New Roman" w:hAnsi="Times New Roman" w:cs="Times New Roman"/>
          <w:sz w:val="28"/>
          <w:szCs w:val="28"/>
        </w:rPr>
        <w:t>.</w:t>
      </w:r>
    </w:p>
    <w:p w:rsidR="00E70D4A" w:rsidRPr="00853A79" w:rsidRDefault="00D542DE" w:rsidP="004350CD">
      <w:pPr>
        <w:pStyle w:val="a5"/>
        <w:spacing w:before="0" w:beforeAutospacing="0" w:after="0" w:afterAutospacing="0"/>
        <w:ind w:firstLine="708"/>
        <w:divId w:val="431780082"/>
        <w:rPr>
          <w:rFonts w:ascii="Times New Roman" w:hAnsi="Times New Roman" w:cs="Times New Roman"/>
          <w:sz w:val="28"/>
          <w:szCs w:val="28"/>
        </w:rPr>
      </w:pPr>
      <w:r w:rsidRPr="00853A79">
        <w:rPr>
          <w:rFonts w:ascii="Times New Roman" w:hAnsi="Times New Roman" w:cs="Times New Roman"/>
          <w:sz w:val="28"/>
          <w:szCs w:val="28"/>
        </w:rPr>
        <w:t>Оценка соответствия объектов учета понятию "Актив" осуществляется в рамках годовой инвентаризации, проводимой в целях составления годовой отчетности.</w:t>
      </w:r>
    </w:p>
    <w:p w:rsidR="004350CD" w:rsidRPr="00853A79" w:rsidRDefault="00D542DE" w:rsidP="004350CD">
      <w:pPr>
        <w:pStyle w:val="a5"/>
        <w:spacing w:before="0" w:beforeAutospacing="0" w:after="0" w:afterAutospacing="0"/>
        <w:ind w:firstLine="708"/>
        <w:divId w:val="797382701"/>
        <w:rPr>
          <w:rFonts w:ascii="Times New Roman" w:hAnsi="Times New Roman" w:cs="Times New Roman"/>
          <w:sz w:val="28"/>
          <w:szCs w:val="28"/>
        </w:rPr>
      </w:pPr>
      <w:r w:rsidRPr="00853A79">
        <w:rPr>
          <w:rStyle w:val="enumerated"/>
          <w:rFonts w:ascii="Times New Roman" w:hAnsi="Times New Roman" w:cs="Times New Roman"/>
          <w:sz w:val="28"/>
          <w:szCs w:val="28"/>
        </w:rPr>
        <w:lastRenderedPageBreak/>
        <w:t>1.</w:t>
      </w:r>
      <w:r w:rsidR="004350CD" w:rsidRPr="00853A79">
        <w:rPr>
          <w:rStyle w:val="enumerated"/>
          <w:rFonts w:ascii="Times New Roman" w:hAnsi="Times New Roman" w:cs="Times New Roman"/>
          <w:sz w:val="28"/>
          <w:szCs w:val="28"/>
        </w:rPr>
        <w:t>19</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 </w:t>
      </w:r>
      <w:r w:rsidRPr="00853A79">
        <w:rPr>
          <w:rStyle w:val="printable"/>
          <w:rFonts w:ascii="Times New Roman" w:hAnsi="Times New Roman" w:cs="Times New Roman"/>
          <w:sz w:val="28"/>
          <w:szCs w:val="28"/>
        </w:rPr>
        <w:t>ПК «Web-Консолидация»</w:t>
      </w:r>
      <w:r w:rsidRPr="00853A79">
        <w:rPr>
          <w:rFonts w:ascii="Times New Roman" w:hAnsi="Times New Roman" w:cs="Times New Roman"/>
          <w:sz w:val="28"/>
          <w:szCs w:val="28"/>
        </w:rPr>
        <w:t xml:space="preserve">. </w:t>
      </w:r>
    </w:p>
    <w:p w:rsidR="00E70D4A" w:rsidRPr="00853A79" w:rsidRDefault="00D542DE" w:rsidP="004350CD">
      <w:pPr>
        <w:pStyle w:val="a5"/>
        <w:spacing w:before="0" w:beforeAutospacing="0" w:after="0" w:afterAutospacing="0"/>
        <w:ind w:firstLine="708"/>
        <w:divId w:val="797382701"/>
        <w:rPr>
          <w:rFonts w:ascii="Times New Roman" w:hAnsi="Times New Roman" w:cs="Times New Roman"/>
          <w:sz w:val="28"/>
          <w:szCs w:val="28"/>
        </w:rPr>
      </w:pPr>
      <w:r w:rsidRPr="00853A79">
        <w:rPr>
          <w:rFonts w:ascii="Times New Roman" w:hAnsi="Times New Roman" w:cs="Times New Roman"/>
          <w:sz w:val="28"/>
          <w:szCs w:val="28"/>
        </w:rPr>
        <w:t xml:space="preserve">После утверждения руководителем организации отчетность в установленные сроки представляется в </w:t>
      </w:r>
      <w:r w:rsidRPr="00853A79">
        <w:rPr>
          <w:rStyle w:val="printable"/>
          <w:rFonts w:ascii="Times New Roman" w:hAnsi="Times New Roman" w:cs="Times New Roman"/>
          <w:sz w:val="28"/>
          <w:szCs w:val="28"/>
        </w:rPr>
        <w:t>Министерство здравоохранения Алтайского края</w:t>
      </w:r>
      <w:r w:rsidRPr="00853A79">
        <w:rPr>
          <w:rFonts w:ascii="Times New Roman" w:hAnsi="Times New Roman" w:cs="Times New Roman"/>
          <w:sz w:val="28"/>
          <w:szCs w:val="28"/>
        </w:rPr>
        <w:t xml:space="preserve"> на бумажных носителях и по телекоммуникационным каналам связи.</w:t>
      </w:r>
    </w:p>
    <w:p w:rsidR="00E70D4A" w:rsidRPr="00853A79" w:rsidRDefault="00D542DE" w:rsidP="004350CD">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1.2</w:t>
      </w:r>
      <w:r w:rsidR="004350CD" w:rsidRPr="00853A79">
        <w:rPr>
          <w:rStyle w:val="enumerated"/>
          <w:rFonts w:ascii="Times New Roman" w:hAnsi="Times New Roman" w:cs="Times New Roman"/>
          <w:sz w:val="28"/>
          <w:szCs w:val="28"/>
        </w:rPr>
        <w:t>0</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События после отчетной даты отражаются в учете и отчетности в соответствии с Приложением N </w:t>
      </w:r>
      <w:r w:rsidRPr="00853A79">
        <w:rPr>
          <w:rStyle w:val="printable"/>
          <w:rFonts w:ascii="Times New Roman" w:hAnsi="Times New Roman" w:cs="Times New Roman"/>
          <w:sz w:val="28"/>
          <w:szCs w:val="28"/>
        </w:rPr>
        <w:t>6</w:t>
      </w:r>
      <w:r w:rsidRPr="00853A79">
        <w:rPr>
          <w:rFonts w:ascii="Times New Roman" w:hAnsi="Times New Roman" w:cs="Times New Roman"/>
          <w:sz w:val="28"/>
          <w:szCs w:val="28"/>
        </w:rPr>
        <w:t xml:space="preserve"> к учетной политике.</w:t>
      </w:r>
    </w:p>
    <w:p w:rsidR="00E70D4A" w:rsidRPr="00853A79" w:rsidRDefault="00D542DE" w:rsidP="004350CD">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1.2</w:t>
      </w:r>
      <w:r w:rsidR="004350CD" w:rsidRPr="00853A79">
        <w:rPr>
          <w:rStyle w:val="enumerated"/>
          <w:rFonts w:ascii="Times New Roman" w:hAnsi="Times New Roman" w:cs="Times New Roman"/>
          <w:sz w:val="28"/>
          <w:szCs w:val="28"/>
        </w:rPr>
        <w:t>1</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Внутренний контроль в учреждении осуществляется согласно Положению о внутреннем контроле</w:t>
      </w:r>
      <w:r w:rsidR="004350CD" w:rsidRPr="00853A79">
        <w:rPr>
          <w:rFonts w:ascii="Times New Roman" w:hAnsi="Times New Roman" w:cs="Times New Roman"/>
          <w:sz w:val="28"/>
          <w:szCs w:val="28"/>
        </w:rPr>
        <w:t xml:space="preserve">, </w:t>
      </w:r>
      <w:proofErr w:type="gramStart"/>
      <w:r w:rsidR="004350CD" w:rsidRPr="00853A79">
        <w:rPr>
          <w:rFonts w:ascii="Times New Roman" w:hAnsi="Times New Roman" w:cs="Times New Roman"/>
          <w:sz w:val="28"/>
          <w:szCs w:val="28"/>
        </w:rPr>
        <w:t>утвержденного</w:t>
      </w:r>
      <w:proofErr w:type="gramEnd"/>
      <w:r w:rsidR="004350CD" w:rsidRPr="00853A79">
        <w:rPr>
          <w:rFonts w:ascii="Times New Roman" w:hAnsi="Times New Roman" w:cs="Times New Roman"/>
          <w:sz w:val="28"/>
          <w:szCs w:val="28"/>
        </w:rPr>
        <w:t xml:space="preserve"> отдельным приказом</w:t>
      </w:r>
      <w:r w:rsidRPr="00853A79">
        <w:rPr>
          <w:rFonts w:ascii="Times New Roman" w:hAnsi="Times New Roman" w:cs="Times New Roman"/>
          <w:sz w:val="28"/>
          <w:szCs w:val="28"/>
        </w:rPr>
        <w:t>.</w:t>
      </w:r>
    </w:p>
    <w:p w:rsidR="00E70D4A" w:rsidRPr="00853A79" w:rsidRDefault="00D542DE" w:rsidP="004350CD">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1.2</w:t>
      </w:r>
      <w:r w:rsidR="004350CD" w:rsidRPr="00853A79">
        <w:rPr>
          <w:rStyle w:val="enumerated"/>
          <w:rFonts w:ascii="Times New Roman" w:hAnsi="Times New Roman" w:cs="Times New Roman"/>
          <w:sz w:val="28"/>
          <w:szCs w:val="28"/>
        </w:rPr>
        <w:t>2</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Критерии существенности информации в учете и отчетности устанавливаются для целей:</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признания ошибки;</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ведения учета в разрезе аналитических счетов;</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отражения информации о событиях после отчетной даты;</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отражения прочей информации в отчетности (пояснительной записке)</w:t>
      </w:r>
      <w:r w:rsidR="004350CD" w:rsidRPr="00853A79">
        <w:rPr>
          <w:rFonts w:ascii="Times New Roman" w:hAnsi="Times New Roman" w:cs="Times New Roman"/>
          <w:sz w:val="28"/>
          <w:szCs w:val="28"/>
        </w:rPr>
        <w:t>.</w:t>
      </w:r>
    </w:p>
    <w:p w:rsidR="00E70D4A" w:rsidRPr="00853A79" w:rsidRDefault="00D542DE" w:rsidP="004350CD">
      <w:pPr>
        <w:pStyle w:val="a5"/>
        <w:spacing w:before="0" w:beforeAutospacing="0" w:after="0" w:afterAutospacing="0"/>
        <w:ind w:firstLine="708"/>
        <w:divId w:val="1937592020"/>
        <w:rPr>
          <w:rFonts w:ascii="Times New Roman" w:hAnsi="Times New Roman" w:cs="Times New Roman"/>
          <w:sz w:val="28"/>
          <w:szCs w:val="28"/>
        </w:rPr>
      </w:pPr>
      <w:r w:rsidRPr="00853A79">
        <w:rPr>
          <w:rStyle w:val="enumerated"/>
          <w:rFonts w:ascii="Times New Roman" w:hAnsi="Times New Roman" w:cs="Times New Roman"/>
          <w:sz w:val="28"/>
          <w:szCs w:val="28"/>
        </w:rPr>
        <w:t>1.2</w:t>
      </w:r>
      <w:r w:rsidR="004350CD" w:rsidRPr="00853A79">
        <w:rPr>
          <w:rStyle w:val="enumerated"/>
          <w:rFonts w:ascii="Times New Roman" w:hAnsi="Times New Roman" w:cs="Times New Roman"/>
          <w:sz w:val="28"/>
          <w:szCs w:val="28"/>
        </w:rPr>
        <w:t>3</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главным бухгалтером.</w:t>
      </w:r>
    </w:p>
    <w:p w:rsidR="00E70D4A" w:rsidRPr="00853A79" w:rsidRDefault="00D542DE" w:rsidP="004350CD">
      <w:pPr>
        <w:pStyle w:val="a5"/>
        <w:spacing w:before="0" w:beforeAutospacing="0" w:after="0" w:afterAutospacing="0"/>
        <w:ind w:firstLine="708"/>
        <w:divId w:val="137767848"/>
        <w:rPr>
          <w:rFonts w:ascii="Times New Roman" w:hAnsi="Times New Roman" w:cs="Times New Roman"/>
          <w:sz w:val="28"/>
          <w:szCs w:val="28"/>
        </w:rPr>
      </w:pPr>
      <w:r w:rsidRPr="00853A79">
        <w:rPr>
          <w:rStyle w:val="enumerated"/>
          <w:rFonts w:ascii="Times New Roman" w:hAnsi="Times New Roman" w:cs="Times New Roman"/>
          <w:sz w:val="28"/>
          <w:szCs w:val="28"/>
        </w:rPr>
        <w:t>1.2</w:t>
      </w:r>
      <w:r w:rsidR="004350CD" w:rsidRPr="00853A79">
        <w:rPr>
          <w:rStyle w:val="enumerated"/>
          <w:rFonts w:ascii="Times New Roman" w:hAnsi="Times New Roman" w:cs="Times New Roman"/>
          <w:sz w:val="28"/>
          <w:szCs w:val="28"/>
        </w:rPr>
        <w:t>4</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E70D4A" w:rsidRPr="00853A79" w:rsidRDefault="00D542DE" w:rsidP="004350CD">
      <w:pPr>
        <w:pStyle w:val="a5"/>
        <w:spacing w:before="0" w:beforeAutospacing="0" w:after="0" w:afterAutospacing="0"/>
        <w:ind w:firstLine="708"/>
        <w:divId w:val="137767848"/>
        <w:rPr>
          <w:rFonts w:ascii="Times New Roman" w:hAnsi="Times New Roman" w:cs="Times New Roman"/>
          <w:sz w:val="28"/>
          <w:szCs w:val="28"/>
        </w:rPr>
      </w:pPr>
      <w:r w:rsidRPr="00853A79">
        <w:rPr>
          <w:rFonts w:ascii="Times New Roman" w:hAnsi="Times New Roman" w:cs="Times New Roman"/>
          <w:sz w:val="28"/>
          <w:szCs w:val="28"/>
        </w:rPr>
        <w:t>Существенность события после отчетной даты определяется исходя из величины и характера соответствующей статьи (статей) бухгалтерской отчетности в каждом конкретном случае главным бухгалтером.</w:t>
      </w:r>
    </w:p>
    <w:p w:rsidR="00EE4185" w:rsidRPr="00853A79" w:rsidRDefault="00D542DE" w:rsidP="00EE4185">
      <w:pPr>
        <w:pStyle w:val="ConsPlusNormal"/>
        <w:ind w:firstLine="540"/>
        <w:jc w:val="both"/>
        <w:rPr>
          <w:rFonts w:ascii="Times New Roman" w:hAnsi="Times New Roman" w:cs="Times New Roman"/>
          <w:sz w:val="28"/>
          <w:szCs w:val="28"/>
        </w:rPr>
      </w:pPr>
      <w:r w:rsidRPr="00853A79">
        <w:rPr>
          <w:rStyle w:val="enumerated"/>
          <w:rFonts w:ascii="Times New Roman" w:hAnsi="Times New Roman" w:cs="Times New Roman"/>
          <w:sz w:val="28"/>
          <w:szCs w:val="28"/>
        </w:rPr>
        <w:t>1.2</w:t>
      </w:r>
      <w:r w:rsidR="004350CD" w:rsidRPr="00853A79">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w:t>
      </w:r>
      <w:r w:rsidR="00EE4185" w:rsidRPr="00853A79">
        <w:rPr>
          <w:rFonts w:ascii="Times New Roman" w:hAnsi="Times New Roman" w:cs="Times New Roman"/>
          <w:sz w:val="28"/>
          <w:szCs w:val="28"/>
        </w:rPr>
        <w:t>Перевод на русский язык первичных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E70D4A" w:rsidRPr="00853A79" w:rsidRDefault="00EE4185" w:rsidP="004350CD">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1.26. </w:t>
      </w:r>
      <w:r w:rsidR="00D542DE" w:rsidRPr="00853A79">
        <w:rPr>
          <w:rFonts w:ascii="Times New Roman" w:hAnsi="Times New Roman" w:cs="Times New Roman"/>
          <w:sz w:val="28"/>
          <w:szCs w:val="28"/>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xml:space="preserve">- сроки передачи дел, </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лицо, ответственное за сдачу дел,</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xml:space="preserve">- лицо, ответственное за прием дел, </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другие лица, участвующие в процессе приема-передачи дел (члены специальной комиссии, представитель вышестоящего органа, аудитор),</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необходимость проведения инвентаризации финансовых активов,</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дата, на которую должны быть завершены учетные процессы.</w:t>
      </w:r>
    </w:p>
    <w:p w:rsidR="00E70D4A" w:rsidRPr="00853A79" w:rsidRDefault="00D542DE" w:rsidP="004350CD">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Передача дел оформляется Актом. В Акте </w:t>
      </w:r>
      <w:proofErr w:type="gramStart"/>
      <w:r w:rsidRPr="00853A79">
        <w:rPr>
          <w:rFonts w:ascii="Times New Roman" w:hAnsi="Times New Roman" w:cs="Times New Roman"/>
          <w:sz w:val="28"/>
          <w:szCs w:val="28"/>
        </w:rPr>
        <w:t>приема-передачи</w:t>
      </w:r>
      <w:proofErr w:type="gramEnd"/>
      <w:r w:rsidRPr="00853A79">
        <w:rPr>
          <w:rFonts w:ascii="Times New Roman" w:hAnsi="Times New Roman" w:cs="Times New Roman"/>
          <w:sz w:val="28"/>
          <w:szCs w:val="28"/>
        </w:rPr>
        <w:t xml:space="preserve"> в том числе указываются: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lastRenderedPageBreak/>
        <w:t>- опись переданных документов, их количество и места хранения;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xml:space="preserve">- соответствие документов данным бухгалтерской и налоговой отчетности; </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список отсутствующих документов;</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общая характеристика бухгалтерского учета и организации внутреннего контроля;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факт передачи печати, штампов, ключей от сейфа и бухгалтерии, ключей от системы «Клиент-Банк», сертификатов и т.п.;</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дата, на которую осуществлена приемка-передача дел.</w:t>
      </w:r>
    </w:p>
    <w:p w:rsidR="00E70D4A" w:rsidRPr="00853A79" w:rsidRDefault="00D542DE" w:rsidP="004350CD">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EE4185" w:rsidRPr="00853A79" w:rsidRDefault="00EE4185" w:rsidP="00B553AB">
      <w:pPr>
        <w:pStyle w:val="2"/>
        <w:spacing w:before="0" w:beforeAutospacing="0" w:after="0" w:afterAutospacing="0"/>
        <w:rPr>
          <w:rStyle w:val="enumerated"/>
          <w:rFonts w:ascii="Times New Roman" w:eastAsia="Times New Roman" w:hAnsi="Times New Roman" w:cs="Times New Roman"/>
          <w:sz w:val="28"/>
          <w:szCs w:val="28"/>
        </w:rPr>
      </w:pP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2.</w:t>
      </w:r>
      <w:r w:rsidRPr="00853A79">
        <w:rPr>
          <w:rFonts w:ascii="Times New Roman" w:eastAsia="Times New Roman" w:hAnsi="Times New Roman" w:cs="Times New Roman"/>
          <w:sz w:val="28"/>
          <w:szCs w:val="28"/>
        </w:rPr>
        <w:t xml:space="preserve"> Учет нефинансовых активов</w:t>
      </w:r>
    </w:p>
    <w:p w:rsidR="00E70D4A" w:rsidRPr="00853A79" w:rsidRDefault="00D542DE" w:rsidP="00EE4185">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2.1.</w:t>
      </w:r>
      <w:r w:rsidRPr="00853A79">
        <w:rPr>
          <w:rFonts w:ascii="Times New Roman" w:hAnsi="Times New Roman" w:cs="Times New Roman"/>
          <w:sz w:val="28"/>
          <w:szCs w:val="28"/>
        </w:rPr>
        <w:t xml:space="preserve"> Выдача и использование доверенностей на получение товарно-материальных ценностей осуществляется в соответствии с Положением (Приложение N </w:t>
      </w:r>
      <w:r w:rsidR="00EE4185" w:rsidRPr="00853A79">
        <w:rPr>
          <w:rStyle w:val="printable"/>
          <w:rFonts w:ascii="Times New Roman" w:hAnsi="Times New Roman" w:cs="Times New Roman"/>
          <w:sz w:val="28"/>
          <w:szCs w:val="28"/>
        </w:rPr>
        <w:t>7</w:t>
      </w:r>
      <w:r w:rsidRPr="00853A79">
        <w:rPr>
          <w:rFonts w:ascii="Times New Roman" w:hAnsi="Times New Roman" w:cs="Times New Roman"/>
          <w:sz w:val="28"/>
          <w:szCs w:val="28"/>
        </w:rPr>
        <w:t xml:space="preserve"> к учетной политике). Данным положением также определяется перечень должностных лиц, имеющих право:</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подписи доверенностей;</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получения доверенностей.</w:t>
      </w:r>
    </w:p>
    <w:p w:rsidR="00E70D4A" w:rsidRPr="00853A79" w:rsidRDefault="00D542DE" w:rsidP="00EE4185">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2.2.</w:t>
      </w:r>
      <w:r w:rsidRPr="00853A79">
        <w:rPr>
          <w:rFonts w:ascii="Times New Roman" w:hAnsi="Times New Roman" w:cs="Times New Roman"/>
          <w:sz w:val="28"/>
          <w:szCs w:val="28"/>
        </w:rPr>
        <w:t xml:space="preserve"> При поступлении объектов нефинансовых активов, полученных в рамках необменных операций, в том числе в порядке:</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дарения (безвозмездного получения);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принятия выморочного имущества;</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получения объектов по распоряжению собственника без указания стоимостных оценок;</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при выявлении объектов, созданных в рамках ремонтных работ;</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при выявлении в ходе инвентаризации неучтенных объектов, по которым утрачены приходные документы,</w:t>
      </w:r>
    </w:p>
    <w:p w:rsidR="00E70D4A" w:rsidRPr="00853A79" w:rsidRDefault="00EE4185"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с</w:t>
      </w:r>
      <w:r w:rsidR="00D542DE" w:rsidRPr="00853A79">
        <w:rPr>
          <w:rFonts w:ascii="Times New Roman" w:hAnsi="Times New Roman" w:cs="Times New Roman"/>
          <w:sz w:val="28"/>
          <w:szCs w:val="28"/>
        </w:rPr>
        <w:t>праведливая стоимость объектов имущества определяется комиссией по поступлению и выбытию активов методом рыночных цен.</w:t>
      </w:r>
    </w:p>
    <w:p w:rsidR="00E70D4A" w:rsidRPr="00853A79" w:rsidRDefault="00D542DE" w:rsidP="00EE4185">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E70D4A" w:rsidRPr="00853A79" w:rsidRDefault="00D542DE" w:rsidP="00EE4185">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Справедливая стоимость нефинансовых активов может определяться следующим образом:</w:t>
      </w:r>
    </w:p>
    <w:p w:rsidR="00E70D4A" w:rsidRPr="00853A79" w:rsidRDefault="00D542DE" w:rsidP="00B553AB">
      <w:pPr>
        <w:pStyle w:val="a5"/>
        <w:spacing w:before="0" w:beforeAutospacing="0" w:after="0" w:afterAutospacing="0"/>
        <w:divId w:val="1742095800"/>
        <w:rPr>
          <w:rFonts w:ascii="Times New Roman" w:hAnsi="Times New Roman" w:cs="Times New Roman"/>
          <w:sz w:val="28"/>
          <w:szCs w:val="28"/>
        </w:rPr>
      </w:pPr>
      <w:r w:rsidRPr="00853A79">
        <w:rPr>
          <w:rFonts w:ascii="Times New Roman" w:hAnsi="Times New Roman" w:cs="Times New Roman"/>
          <w:sz w:val="28"/>
          <w:szCs w:val="28"/>
        </w:rPr>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27" w:anchor="/document/12112509/entry/0" w:tgtFrame="_blank" w:tooltip="Открыть документ в системе Гарант" w:history="1">
        <w:r w:rsidRPr="00853A79">
          <w:rPr>
            <w:rStyle w:val="a3"/>
            <w:rFonts w:ascii="Times New Roman" w:hAnsi="Times New Roman" w:cs="Times New Roman"/>
            <w:sz w:val="28"/>
            <w:szCs w:val="28"/>
          </w:rPr>
          <w:t>Федерального закона</w:t>
        </w:r>
      </w:hyperlink>
      <w:r w:rsidRPr="00853A79">
        <w:rPr>
          <w:rFonts w:ascii="Times New Roman" w:hAnsi="Times New Roman" w:cs="Times New Roman"/>
          <w:sz w:val="28"/>
          <w:szCs w:val="28"/>
        </w:rPr>
        <w:t xml:space="preserve"> от 29.07.1998 г. N 135-ФЗ "Об оценочной деятельности в Российской Федерации".</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2) для иных объектов, ранее не эксплуатировавшихся, - на основании:</w:t>
      </w:r>
    </w:p>
    <w:p w:rsidR="00E70D4A" w:rsidRPr="00853A79" w:rsidRDefault="00D542DE" w:rsidP="00B553AB">
      <w:pPr>
        <w:pStyle w:val="a5"/>
        <w:spacing w:before="0" w:beforeAutospacing="0" w:after="0" w:afterAutospacing="0"/>
        <w:divId w:val="1149177638"/>
        <w:rPr>
          <w:rFonts w:ascii="Times New Roman" w:hAnsi="Times New Roman" w:cs="Times New Roman"/>
          <w:sz w:val="28"/>
          <w:szCs w:val="28"/>
        </w:rPr>
      </w:pPr>
      <w:r w:rsidRPr="00853A79">
        <w:rPr>
          <w:rFonts w:ascii="Times New Roman" w:hAnsi="Times New Roman" w:cs="Times New Roman"/>
          <w:sz w:val="28"/>
          <w:szCs w:val="28"/>
        </w:rPr>
        <w:t>- данных о ценах на аналогичные материальные ценности, полученных в письменной форме от организаций-изготовителей;</w:t>
      </w:r>
    </w:p>
    <w:p w:rsidR="00E70D4A" w:rsidRPr="00853A79" w:rsidRDefault="00D542DE" w:rsidP="00B553AB">
      <w:pPr>
        <w:pStyle w:val="a5"/>
        <w:spacing w:before="0" w:beforeAutospacing="0" w:after="0" w:afterAutospacing="0"/>
        <w:divId w:val="921911612"/>
        <w:rPr>
          <w:rFonts w:ascii="Times New Roman" w:hAnsi="Times New Roman" w:cs="Times New Roman"/>
          <w:sz w:val="28"/>
          <w:szCs w:val="28"/>
        </w:rPr>
      </w:pPr>
      <w:r w:rsidRPr="00853A79">
        <w:rPr>
          <w:rFonts w:ascii="Times New Roman" w:hAnsi="Times New Roman" w:cs="Times New Roman"/>
          <w:sz w:val="28"/>
          <w:szCs w:val="28"/>
        </w:rPr>
        <w:t>- сведений об уровне цен из открытых источников информации;</w:t>
      </w:r>
    </w:p>
    <w:p w:rsidR="00E70D4A" w:rsidRPr="00853A79" w:rsidRDefault="00D542DE" w:rsidP="00B553AB">
      <w:pPr>
        <w:pStyle w:val="a5"/>
        <w:spacing w:before="0" w:beforeAutospacing="0" w:after="0" w:afterAutospacing="0"/>
        <w:divId w:val="927032600"/>
        <w:rPr>
          <w:rFonts w:ascii="Times New Roman" w:hAnsi="Times New Roman" w:cs="Times New Roman"/>
          <w:sz w:val="28"/>
          <w:szCs w:val="28"/>
        </w:rPr>
      </w:pPr>
      <w:r w:rsidRPr="00853A79">
        <w:rPr>
          <w:rFonts w:ascii="Times New Roman" w:hAnsi="Times New Roman" w:cs="Times New Roman"/>
          <w:sz w:val="28"/>
          <w:szCs w:val="28"/>
        </w:rPr>
        <w:lastRenderedPageBreak/>
        <w:t>- экспертных заключений (при условии документального подтверждения квалификации экспертов) о стоимости отдельных (аналогичных) объектов;</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3) для иных объектов, бывших в эксплуатации - на основании:</w:t>
      </w:r>
    </w:p>
    <w:p w:rsidR="00E70D4A" w:rsidRPr="00853A79" w:rsidRDefault="00D542DE" w:rsidP="00B553AB">
      <w:pPr>
        <w:pStyle w:val="a5"/>
        <w:spacing w:before="0" w:beforeAutospacing="0" w:after="0" w:afterAutospacing="0"/>
        <w:divId w:val="6685915"/>
        <w:rPr>
          <w:rFonts w:ascii="Times New Roman" w:hAnsi="Times New Roman" w:cs="Times New Roman"/>
          <w:sz w:val="28"/>
          <w:szCs w:val="28"/>
        </w:rPr>
      </w:pPr>
      <w:r w:rsidRPr="00853A79">
        <w:rPr>
          <w:rFonts w:ascii="Times New Roman" w:hAnsi="Times New Roman" w:cs="Times New Roman"/>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E70D4A" w:rsidRPr="00853A79" w:rsidRDefault="00D542DE" w:rsidP="00B553AB">
      <w:pPr>
        <w:pStyle w:val="a5"/>
        <w:spacing w:before="0" w:beforeAutospacing="0" w:after="0" w:afterAutospacing="0"/>
        <w:divId w:val="1089618475"/>
        <w:rPr>
          <w:rFonts w:ascii="Times New Roman" w:hAnsi="Times New Roman" w:cs="Times New Roman"/>
          <w:sz w:val="28"/>
          <w:szCs w:val="28"/>
        </w:rPr>
      </w:pPr>
      <w:r w:rsidRPr="00853A79">
        <w:rPr>
          <w:rFonts w:ascii="Times New Roman" w:hAnsi="Times New Roman" w:cs="Times New Roman"/>
          <w:sz w:val="28"/>
          <w:szCs w:val="28"/>
        </w:rPr>
        <w:t xml:space="preserve">- сведений </w:t>
      </w:r>
      <w:proofErr w:type="gramStart"/>
      <w:r w:rsidRPr="00853A79">
        <w:rPr>
          <w:rFonts w:ascii="Times New Roman" w:hAnsi="Times New Roman" w:cs="Times New Roman"/>
          <w:sz w:val="28"/>
          <w:szCs w:val="28"/>
        </w:rPr>
        <w:t>об уровне цен из открытых источников информации с применением поправочных коэффициентов в зависимости от состояния</w:t>
      </w:r>
      <w:proofErr w:type="gramEnd"/>
      <w:r w:rsidRPr="00853A79">
        <w:rPr>
          <w:rFonts w:ascii="Times New Roman" w:hAnsi="Times New Roman" w:cs="Times New Roman"/>
          <w:sz w:val="28"/>
          <w:szCs w:val="28"/>
        </w:rPr>
        <w:t xml:space="preserve"> оцениваемого объекта;</w:t>
      </w:r>
    </w:p>
    <w:p w:rsidR="00E70D4A" w:rsidRPr="00853A79" w:rsidRDefault="00D542DE" w:rsidP="00B553AB">
      <w:pPr>
        <w:pStyle w:val="a5"/>
        <w:spacing w:before="0" w:beforeAutospacing="0" w:after="0" w:afterAutospacing="0"/>
        <w:divId w:val="2100591914"/>
        <w:rPr>
          <w:rFonts w:ascii="Times New Roman" w:hAnsi="Times New Roman" w:cs="Times New Roman"/>
          <w:sz w:val="28"/>
          <w:szCs w:val="28"/>
        </w:rPr>
      </w:pPr>
      <w:r w:rsidRPr="00853A79">
        <w:rPr>
          <w:rFonts w:ascii="Times New Roman" w:hAnsi="Times New Roman" w:cs="Times New Roman"/>
          <w:sz w:val="28"/>
          <w:szCs w:val="28"/>
        </w:rPr>
        <w:t>- экспертных заключений (при условии документального подтверждения квалификации экспертов);</w:t>
      </w:r>
    </w:p>
    <w:p w:rsidR="00E70D4A" w:rsidRPr="00853A79" w:rsidRDefault="00D542DE" w:rsidP="00EE4185">
      <w:pPr>
        <w:pStyle w:val="a5"/>
        <w:spacing w:before="0" w:beforeAutospacing="0" w:after="0" w:afterAutospacing="0"/>
        <w:ind w:firstLine="708"/>
        <w:divId w:val="1955356595"/>
        <w:rPr>
          <w:rFonts w:ascii="Times New Roman" w:hAnsi="Times New Roman" w:cs="Times New Roman"/>
          <w:sz w:val="28"/>
          <w:szCs w:val="28"/>
        </w:rPr>
      </w:pPr>
      <w:r w:rsidRPr="00853A79">
        <w:rPr>
          <w:rStyle w:val="enumerated"/>
          <w:rFonts w:ascii="Times New Roman" w:hAnsi="Times New Roman" w:cs="Times New Roman"/>
          <w:sz w:val="28"/>
          <w:szCs w:val="28"/>
        </w:rPr>
        <w:t>2.3.</w:t>
      </w:r>
      <w:r w:rsidRPr="00853A79">
        <w:rPr>
          <w:rFonts w:ascii="Times New Roman" w:hAnsi="Times New Roman" w:cs="Times New Roman"/>
          <w:sz w:val="28"/>
          <w:szCs w:val="28"/>
        </w:rPr>
        <w:t xml:space="preserve"> При частичной ликвидации (</w:t>
      </w:r>
      <w:proofErr w:type="spellStart"/>
      <w:r w:rsidRPr="00853A79">
        <w:rPr>
          <w:rFonts w:ascii="Times New Roman" w:hAnsi="Times New Roman" w:cs="Times New Roman"/>
          <w:sz w:val="28"/>
          <w:szCs w:val="28"/>
        </w:rPr>
        <w:t>разукомплектации</w:t>
      </w:r>
      <w:proofErr w:type="spellEnd"/>
      <w:r w:rsidRPr="00853A79">
        <w:rPr>
          <w:rFonts w:ascii="Times New Roman" w:hAnsi="Times New Roman" w:cs="Times New Roman"/>
          <w:sz w:val="28"/>
          <w:szCs w:val="28"/>
        </w:rPr>
        <w:t>) объекта нефинансовых активов расчет стоимости ликвидируемой (выделяемой) части объекта осуществляется исходя из стоимости отдельных предметов, входящих в состав сложных объектов нефинансовых активов.</w:t>
      </w:r>
    </w:p>
    <w:p w:rsidR="00E70D4A" w:rsidRPr="00853A79" w:rsidRDefault="00D542DE" w:rsidP="00EE4185">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2.4.</w:t>
      </w:r>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w:t>
      </w:r>
      <w:hyperlink r:id="rId28" w:anchor="/document/12180849/entry/2" w:tgtFrame="_blank" w:tooltip="Открыть документ в системе Гарант" w:history="1">
        <w:r w:rsidRPr="00853A79">
          <w:rPr>
            <w:rStyle w:val="a3"/>
            <w:rFonts w:ascii="Times New Roman" w:hAnsi="Times New Roman" w:cs="Times New Roman"/>
            <w:sz w:val="28"/>
            <w:szCs w:val="28"/>
          </w:rPr>
          <w:t>02</w:t>
        </w:r>
      </w:hyperlink>
      <w:r w:rsidRPr="00853A79">
        <w:rPr>
          <w:rFonts w:ascii="Times New Roman" w:hAnsi="Times New Roman" w:cs="Times New Roman"/>
          <w:sz w:val="28"/>
          <w:szCs w:val="28"/>
        </w:rPr>
        <w:t xml:space="preserve"> "Материальные ценности, принятые на хранение".</w:t>
      </w:r>
      <w:proofErr w:type="gramEnd"/>
    </w:p>
    <w:p w:rsidR="00E70D4A" w:rsidRPr="00853A79" w:rsidRDefault="00D542DE" w:rsidP="00EE4185">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2.</w:t>
      </w:r>
      <w:r w:rsidR="00EE4185" w:rsidRPr="00853A79">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 </w:t>
      </w:r>
    </w:p>
    <w:p w:rsidR="00E70D4A" w:rsidRPr="00853A79" w:rsidRDefault="00D542DE" w:rsidP="00EE4185">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2.</w:t>
      </w:r>
      <w:r w:rsidR="00EE4185" w:rsidRPr="00853A79">
        <w:rPr>
          <w:rStyle w:val="enumerated"/>
          <w:rFonts w:ascii="Times New Roman" w:hAnsi="Times New Roman" w:cs="Times New Roman"/>
          <w:sz w:val="28"/>
          <w:szCs w:val="28"/>
        </w:rPr>
        <w:t>6</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EE4185" w:rsidRPr="00853A79" w:rsidRDefault="00EE4185" w:rsidP="00B553AB">
      <w:pPr>
        <w:pStyle w:val="2"/>
        <w:spacing w:before="0" w:beforeAutospacing="0" w:after="0" w:afterAutospacing="0"/>
        <w:rPr>
          <w:rStyle w:val="enumerated"/>
          <w:rFonts w:ascii="Times New Roman" w:eastAsia="Times New Roman" w:hAnsi="Times New Roman" w:cs="Times New Roman"/>
          <w:sz w:val="28"/>
          <w:szCs w:val="28"/>
        </w:rPr>
      </w:pP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3.</w:t>
      </w:r>
      <w:r w:rsidRPr="00853A79">
        <w:rPr>
          <w:rFonts w:ascii="Times New Roman" w:eastAsia="Times New Roman" w:hAnsi="Times New Roman" w:cs="Times New Roman"/>
          <w:sz w:val="28"/>
          <w:szCs w:val="28"/>
        </w:rPr>
        <w:t xml:space="preserve"> Учет основных средств</w:t>
      </w:r>
    </w:p>
    <w:p w:rsidR="00EE4185" w:rsidRPr="00853A79" w:rsidRDefault="00EE4185" w:rsidP="00B553AB">
      <w:pPr>
        <w:pStyle w:val="2"/>
        <w:spacing w:before="0" w:beforeAutospacing="0" w:after="0" w:afterAutospacing="0"/>
        <w:rPr>
          <w:rFonts w:ascii="Times New Roman" w:eastAsia="Times New Roman" w:hAnsi="Times New Roman" w:cs="Times New Roman"/>
          <w:sz w:val="28"/>
          <w:szCs w:val="28"/>
        </w:rPr>
      </w:pPr>
    </w:p>
    <w:p w:rsidR="00E70D4A" w:rsidRPr="00853A79" w:rsidRDefault="00D542DE" w:rsidP="00EE4185">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w:t>
      </w:r>
      <w:r w:rsidRPr="00853A79">
        <w:rPr>
          <w:rFonts w:ascii="Times New Roman" w:hAnsi="Times New Roman" w:cs="Times New Roman"/>
          <w:sz w:val="28"/>
          <w:szCs w:val="28"/>
        </w:rPr>
        <w:t xml:space="preserve"> Порядок принятия объектов основных средств к учету</w:t>
      </w:r>
    </w:p>
    <w:p w:rsidR="00E70D4A" w:rsidRPr="00853A79" w:rsidRDefault="00D542DE" w:rsidP="00EE4185">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3.1.1.</w:t>
      </w:r>
      <w:r w:rsidRPr="00853A79">
        <w:rPr>
          <w:rFonts w:ascii="Times New Roman" w:hAnsi="Times New Roman" w:cs="Times New Roman"/>
          <w:sz w:val="28"/>
          <w:szCs w:val="28"/>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E70D4A" w:rsidRPr="00853A79" w:rsidRDefault="00D542DE" w:rsidP="00EE4185">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lastRenderedPageBreak/>
        <w:t>3.1.2.</w:t>
      </w:r>
      <w:r w:rsidRPr="00853A79">
        <w:rPr>
          <w:rFonts w:ascii="Times New Roman" w:hAnsi="Times New Roman" w:cs="Times New Roman"/>
          <w:sz w:val="28"/>
          <w:szCs w:val="28"/>
        </w:rPr>
        <w:t xml:space="preserve"> Если из содержания документации на принимаемые к учету объекты основных сре</w:t>
      </w:r>
      <w:proofErr w:type="gramStart"/>
      <w:r w:rsidRPr="00853A79">
        <w:rPr>
          <w:rFonts w:ascii="Times New Roman" w:hAnsi="Times New Roman" w:cs="Times New Roman"/>
          <w:sz w:val="28"/>
          <w:szCs w:val="28"/>
        </w:rPr>
        <w:t>дств сл</w:t>
      </w:r>
      <w:proofErr w:type="gramEnd"/>
      <w:r w:rsidRPr="00853A79">
        <w:rPr>
          <w:rFonts w:ascii="Times New Roman" w:hAnsi="Times New Roman" w:cs="Times New Roman"/>
          <w:sz w:val="28"/>
          <w:szCs w:val="28"/>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853A79">
        <w:rPr>
          <w:rFonts w:ascii="Times New Roman" w:hAnsi="Times New Roman" w:cs="Times New Roman"/>
          <w:sz w:val="28"/>
          <w:szCs w:val="28"/>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E70D4A" w:rsidRPr="00853A79" w:rsidRDefault="00D542DE" w:rsidP="00EE4185">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3.1.3.</w:t>
      </w:r>
      <w:r w:rsidRPr="00853A79">
        <w:rPr>
          <w:rFonts w:ascii="Times New Roman" w:hAnsi="Times New Roman" w:cs="Times New Roman"/>
          <w:sz w:val="28"/>
          <w:szCs w:val="28"/>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EE4185" w:rsidRPr="00853A79" w:rsidRDefault="00D542DE" w:rsidP="00EE4185">
      <w:pPr>
        <w:pStyle w:val="ConsPlusNormal"/>
        <w:ind w:firstLine="540"/>
        <w:jc w:val="both"/>
        <w:divId w:val="1863518952"/>
        <w:rPr>
          <w:rFonts w:ascii="Times New Roman" w:hAnsi="Times New Roman" w:cs="Times New Roman"/>
          <w:sz w:val="28"/>
          <w:szCs w:val="28"/>
        </w:rPr>
      </w:pPr>
      <w:r w:rsidRPr="00853A79">
        <w:rPr>
          <w:rStyle w:val="enumerated"/>
          <w:rFonts w:ascii="Times New Roman" w:hAnsi="Times New Roman" w:cs="Times New Roman"/>
          <w:sz w:val="28"/>
          <w:szCs w:val="28"/>
        </w:rPr>
        <w:t>3.1.4.</w:t>
      </w:r>
      <w:r w:rsidRPr="00853A79">
        <w:rPr>
          <w:rFonts w:ascii="Times New Roman" w:hAnsi="Times New Roman" w:cs="Times New Roman"/>
          <w:sz w:val="28"/>
          <w:szCs w:val="28"/>
        </w:rPr>
        <w:t xml:space="preserve"> Инвентарный номер основного средства состоит </w:t>
      </w:r>
      <w:r w:rsidR="00EE4185" w:rsidRPr="00853A79">
        <w:rPr>
          <w:rFonts w:ascii="Times New Roman" w:hAnsi="Times New Roman" w:cs="Times New Roman"/>
          <w:sz w:val="28"/>
          <w:szCs w:val="28"/>
        </w:rPr>
        <w:t>из 12 знаков:</w:t>
      </w:r>
    </w:p>
    <w:p w:rsidR="00EE4185" w:rsidRPr="00853A79" w:rsidRDefault="00EE4185" w:rsidP="00EE4185">
      <w:pPr>
        <w:pStyle w:val="ConsPlusNormal"/>
        <w:ind w:firstLine="540"/>
        <w:jc w:val="both"/>
        <w:divId w:val="1863518952"/>
        <w:rPr>
          <w:rFonts w:ascii="Times New Roman" w:hAnsi="Times New Roman" w:cs="Times New Roman"/>
          <w:sz w:val="28"/>
          <w:szCs w:val="28"/>
        </w:rPr>
      </w:pPr>
      <w:r w:rsidRPr="00853A79">
        <w:rPr>
          <w:rFonts w:ascii="Times New Roman" w:hAnsi="Times New Roman" w:cs="Times New Roman"/>
          <w:sz w:val="28"/>
          <w:szCs w:val="28"/>
        </w:rPr>
        <w:t>1-й знак - код вида финансового обеспечения (деятельности);</w:t>
      </w:r>
    </w:p>
    <w:p w:rsidR="00EE4185" w:rsidRPr="00853A79" w:rsidRDefault="00EE4185" w:rsidP="00EE4185">
      <w:pPr>
        <w:pStyle w:val="ConsPlusNormal"/>
        <w:ind w:firstLine="540"/>
        <w:jc w:val="both"/>
        <w:divId w:val="1863518952"/>
        <w:rPr>
          <w:rFonts w:ascii="Times New Roman" w:hAnsi="Times New Roman" w:cs="Times New Roman"/>
          <w:sz w:val="28"/>
          <w:szCs w:val="28"/>
        </w:rPr>
      </w:pPr>
      <w:r w:rsidRPr="00853A79">
        <w:rPr>
          <w:rFonts w:ascii="Times New Roman" w:hAnsi="Times New Roman" w:cs="Times New Roman"/>
          <w:sz w:val="28"/>
          <w:szCs w:val="28"/>
        </w:rPr>
        <w:t>2-й - 4-й знаки - код синтетического счета;</w:t>
      </w:r>
    </w:p>
    <w:p w:rsidR="00EE4185" w:rsidRPr="00853A79" w:rsidRDefault="00EE4185" w:rsidP="00EE4185">
      <w:pPr>
        <w:pStyle w:val="ConsPlusNormal"/>
        <w:ind w:firstLine="540"/>
        <w:jc w:val="both"/>
        <w:divId w:val="1863518952"/>
        <w:rPr>
          <w:rFonts w:ascii="Times New Roman" w:hAnsi="Times New Roman" w:cs="Times New Roman"/>
          <w:sz w:val="28"/>
          <w:szCs w:val="28"/>
        </w:rPr>
      </w:pPr>
      <w:r w:rsidRPr="00853A79">
        <w:rPr>
          <w:rFonts w:ascii="Times New Roman" w:hAnsi="Times New Roman" w:cs="Times New Roman"/>
          <w:sz w:val="28"/>
          <w:szCs w:val="28"/>
        </w:rPr>
        <w:t>5-й и 6-й знаки - код аналитического счета;</w:t>
      </w:r>
    </w:p>
    <w:p w:rsidR="00EE4185" w:rsidRPr="00853A79" w:rsidRDefault="00EE4185" w:rsidP="00EE4185">
      <w:pPr>
        <w:pStyle w:val="ConsPlusNormal"/>
        <w:ind w:firstLine="540"/>
        <w:jc w:val="both"/>
        <w:divId w:val="1863518952"/>
        <w:rPr>
          <w:rFonts w:ascii="Times New Roman" w:hAnsi="Times New Roman" w:cs="Times New Roman"/>
          <w:sz w:val="28"/>
          <w:szCs w:val="28"/>
        </w:rPr>
      </w:pPr>
      <w:r w:rsidRPr="00853A79">
        <w:rPr>
          <w:rFonts w:ascii="Times New Roman" w:hAnsi="Times New Roman" w:cs="Times New Roman"/>
          <w:sz w:val="28"/>
          <w:szCs w:val="28"/>
        </w:rPr>
        <w:t>7-й - 12-й знаки - порядковый номер объекта в группе (000001 - 999999).</w:t>
      </w:r>
    </w:p>
    <w:p w:rsidR="00E70D4A" w:rsidRPr="00853A79" w:rsidRDefault="00D542DE" w:rsidP="00EE4185">
      <w:pPr>
        <w:pStyle w:val="a5"/>
        <w:spacing w:before="0" w:beforeAutospacing="0" w:after="0" w:afterAutospacing="0"/>
        <w:ind w:firstLine="540"/>
        <w:rPr>
          <w:rFonts w:ascii="Times New Roman" w:hAnsi="Times New Roman" w:cs="Times New Roman"/>
          <w:sz w:val="28"/>
          <w:szCs w:val="28"/>
        </w:rPr>
      </w:pPr>
      <w:r w:rsidRPr="00853A79">
        <w:rPr>
          <w:rFonts w:ascii="Times New Roman" w:hAnsi="Times New Roman" w:cs="Times New Roman"/>
          <w:sz w:val="28"/>
          <w:szCs w:val="28"/>
        </w:rPr>
        <w:t xml:space="preserve">Ответственный за присвоение и регистрацию инвентарных номеров вновь поступающим объектам основных </w:t>
      </w:r>
      <w:r w:rsidR="00EE4185" w:rsidRPr="00853A79">
        <w:rPr>
          <w:rFonts w:ascii="Times New Roman" w:hAnsi="Times New Roman" w:cs="Times New Roman"/>
          <w:sz w:val="28"/>
          <w:szCs w:val="28"/>
        </w:rPr>
        <w:t>–</w:t>
      </w:r>
      <w:r w:rsidRPr="00853A79">
        <w:rPr>
          <w:rFonts w:ascii="Times New Roman" w:hAnsi="Times New Roman" w:cs="Times New Roman"/>
          <w:sz w:val="28"/>
          <w:szCs w:val="28"/>
        </w:rPr>
        <w:t xml:space="preserve"> </w:t>
      </w:r>
      <w:r w:rsidR="00EE4185" w:rsidRPr="00853A79">
        <w:rPr>
          <w:rFonts w:ascii="Times New Roman" w:hAnsi="Times New Roman" w:cs="Times New Roman"/>
          <w:sz w:val="28"/>
          <w:szCs w:val="28"/>
        </w:rPr>
        <w:t>главная медицинская сестра, начальник хозяйственной части</w:t>
      </w:r>
      <w:r w:rsidRPr="00853A79">
        <w:rPr>
          <w:rFonts w:ascii="Times New Roman" w:hAnsi="Times New Roman" w:cs="Times New Roman"/>
          <w:sz w:val="28"/>
          <w:szCs w:val="28"/>
        </w:rPr>
        <w:t xml:space="preserve">. </w:t>
      </w:r>
    </w:p>
    <w:p w:rsidR="00E70D4A" w:rsidRPr="00853A79" w:rsidRDefault="00D542DE" w:rsidP="00AF5B59">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w:t>
      </w:r>
      <w:r w:rsidR="00AF5B59" w:rsidRPr="00853A79">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E70D4A" w:rsidRPr="00853A79" w:rsidRDefault="00D542DE" w:rsidP="00AF5B59">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В случае поступления объектов основных средств от иных </w:t>
      </w:r>
      <w:proofErr w:type="gramStart"/>
      <w:r w:rsidRPr="00853A79">
        <w:rPr>
          <w:rFonts w:ascii="Times New Roman" w:hAnsi="Times New Roman" w:cs="Times New Roman"/>
          <w:sz w:val="28"/>
          <w:szCs w:val="28"/>
        </w:rPr>
        <w:t>организаций</w:t>
      </w:r>
      <w:proofErr w:type="gramEnd"/>
      <w:r w:rsidRPr="00853A79">
        <w:rPr>
          <w:rFonts w:ascii="Times New Roman" w:hAnsi="Times New Roman" w:cs="Times New Roman"/>
          <w:sz w:val="28"/>
          <w:szCs w:val="28"/>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E70D4A" w:rsidRPr="00853A79" w:rsidRDefault="00D542DE" w:rsidP="00AF5B59">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w:t>
      </w:r>
      <w:r w:rsidR="00AF5B59" w:rsidRPr="00853A79">
        <w:rPr>
          <w:rStyle w:val="enumerated"/>
          <w:rFonts w:ascii="Times New Roman" w:hAnsi="Times New Roman" w:cs="Times New Roman"/>
          <w:sz w:val="28"/>
          <w:szCs w:val="28"/>
        </w:rPr>
        <w:t>6</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E70D4A" w:rsidRPr="00853A79" w:rsidRDefault="00D542DE" w:rsidP="00AF5B59">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w:t>
      </w:r>
      <w:r w:rsidRPr="00853A79">
        <w:rPr>
          <w:rFonts w:ascii="Times New Roman" w:hAnsi="Times New Roman" w:cs="Times New Roman"/>
          <w:sz w:val="28"/>
          <w:szCs w:val="28"/>
        </w:rPr>
        <w:lastRenderedPageBreak/>
        <w:t>материальных запасов сразу же после принятия к учету. Это перемещение отражается с применением счета 0 401 10 172 "Доходы от операций с активами".</w:t>
      </w:r>
    </w:p>
    <w:p w:rsidR="00E70D4A" w:rsidRPr="00853A79" w:rsidRDefault="00D542DE" w:rsidP="00AF5B59">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w:t>
      </w:r>
      <w:r w:rsidR="00AF5B59" w:rsidRPr="00853A79">
        <w:rPr>
          <w:rStyle w:val="enumerated"/>
          <w:rFonts w:ascii="Times New Roman" w:hAnsi="Times New Roman" w:cs="Times New Roman"/>
          <w:sz w:val="28"/>
          <w:szCs w:val="28"/>
        </w:rPr>
        <w:t>7</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p w:rsidR="00E70D4A" w:rsidRPr="00853A79" w:rsidRDefault="00D542DE" w:rsidP="00B553AB">
      <w:pPr>
        <w:pStyle w:val="a5"/>
        <w:spacing w:before="0" w:beforeAutospacing="0" w:after="0" w:afterAutospacing="0"/>
        <w:divId w:val="404107487"/>
        <w:rPr>
          <w:rFonts w:ascii="Times New Roman" w:hAnsi="Times New Roman" w:cs="Times New Roman"/>
          <w:sz w:val="28"/>
          <w:szCs w:val="28"/>
        </w:rPr>
      </w:pPr>
      <w:r w:rsidRPr="00853A79">
        <w:rPr>
          <w:rFonts w:ascii="Times New Roman" w:hAnsi="Times New Roman" w:cs="Times New Roman"/>
          <w:sz w:val="28"/>
          <w:szCs w:val="28"/>
        </w:rPr>
        <w:t>- мебель для обстановки одного помещения: столы, стулья, стеллажи, шкафы, полки;</w:t>
      </w:r>
    </w:p>
    <w:p w:rsidR="00E70D4A" w:rsidRPr="00853A79" w:rsidRDefault="00D542DE" w:rsidP="00AF5B59">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Существенной признается стоимость свыше </w:t>
      </w:r>
      <w:r w:rsidR="00AF5B59" w:rsidRPr="00853A79">
        <w:rPr>
          <w:rStyle w:val="printable"/>
          <w:rFonts w:ascii="Times New Roman" w:hAnsi="Times New Roman" w:cs="Times New Roman"/>
          <w:sz w:val="28"/>
          <w:szCs w:val="28"/>
        </w:rPr>
        <w:t>100 000</w:t>
      </w:r>
      <w:r w:rsidRPr="00853A79">
        <w:rPr>
          <w:rFonts w:ascii="Times New Roman" w:hAnsi="Times New Roman" w:cs="Times New Roman"/>
          <w:sz w:val="28"/>
          <w:szCs w:val="28"/>
        </w:rPr>
        <w:t xml:space="preserve"> рублей за один имущественный объект.</w:t>
      </w:r>
    </w:p>
    <w:p w:rsidR="00E70D4A" w:rsidRPr="00853A79" w:rsidRDefault="00D542DE" w:rsidP="00AF5B59">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Перечень предметов, включаемых в комплекс объектов основных средств, определяет Комиссия учреждения по поступлению и выбытию активов.</w:t>
      </w:r>
    </w:p>
    <w:p w:rsidR="00E70D4A" w:rsidRPr="00853A79" w:rsidRDefault="00D542DE" w:rsidP="00AF5B59">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3.2.</w:t>
      </w:r>
      <w:r w:rsidRPr="00853A79">
        <w:rPr>
          <w:rFonts w:ascii="Times New Roman" w:hAnsi="Times New Roman" w:cs="Times New Roman"/>
          <w:sz w:val="28"/>
          <w:szCs w:val="28"/>
        </w:rPr>
        <w:t xml:space="preserve"> Порядок учета при проведении ремонта, обслуживания, реконструкции, модернизации, дооборудования, монтажа объектов основных средств</w:t>
      </w:r>
    </w:p>
    <w:p w:rsidR="00E70D4A" w:rsidRPr="00853A79" w:rsidRDefault="00D542DE" w:rsidP="00AF5B59">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3.2.1.</w:t>
      </w:r>
      <w:r w:rsidRPr="00853A79">
        <w:rPr>
          <w:rFonts w:ascii="Times New Roman" w:hAnsi="Times New Roman" w:cs="Times New Roman"/>
          <w:sz w:val="28"/>
          <w:szCs w:val="28"/>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E70D4A" w:rsidRPr="00853A79" w:rsidRDefault="00D542DE" w:rsidP="00D06352">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3.2.2.</w:t>
      </w:r>
      <w:r w:rsidRPr="00853A79">
        <w:rPr>
          <w:rFonts w:ascii="Times New Roman" w:hAnsi="Times New Roman" w:cs="Times New Roman"/>
          <w:sz w:val="28"/>
          <w:szCs w:val="28"/>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6077E7" w:rsidRPr="00853A79" w:rsidRDefault="00D542DE" w:rsidP="00D06352">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3.2.3.</w:t>
      </w:r>
      <w:r w:rsidRPr="00853A79">
        <w:rPr>
          <w:rFonts w:ascii="Times New Roman" w:hAnsi="Times New Roman" w:cs="Times New Roman"/>
          <w:sz w:val="28"/>
          <w:szCs w:val="28"/>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w:t>
      </w:r>
    </w:p>
    <w:p w:rsidR="00E70D4A" w:rsidRPr="00853A79" w:rsidRDefault="00D542DE" w:rsidP="00D06352">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E70D4A" w:rsidRPr="00853A79" w:rsidRDefault="00D542DE" w:rsidP="00D06352">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3.2.4.</w:t>
      </w:r>
      <w:r w:rsidRPr="00853A79">
        <w:rPr>
          <w:rFonts w:ascii="Times New Roman" w:hAnsi="Times New Roman" w:cs="Times New Roman"/>
          <w:sz w:val="28"/>
          <w:szCs w:val="28"/>
        </w:rPr>
        <w:t xml:space="preserve"> Затраты по замене отдельных составных частей объекта основных средств, в том числе при капитальном ремонте, включаются в стоимость </w:t>
      </w:r>
      <w:r w:rsidRPr="00853A79">
        <w:rPr>
          <w:rFonts w:ascii="Times New Roman" w:hAnsi="Times New Roman" w:cs="Times New Roman"/>
          <w:sz w:val="28"/>
          <w:szCs w:val="28"/>
        </w:rPr>
        <w:lastRenderedPageBreak/>
        <w:t>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К таким объектам относятся следующие группы основных средств:</w:t>
      </w:r>
    </w:p>
    <w:p w:rsidR="00E70D4A" w:rsidRPr="00853A79" w:rsidRDefault="00D542DE" w:rsidP="00B553AB">
      <w:pPr>
        <w:pStyle w:val="a5"/>
        <w:spacing w:before="0" w:beforeAutospacing="0" w:after="0" w:afterAutospacing="0"/>
        <w:divId w:val="2113624174"/>
        <w:rPr>
          <w:rFonts w:ascii="Times New Roman" w:hAnsi="Times New Roman" w:cs="Times New Roman"/>
          <w:sz w:val="28"/>
          <w:szCs w:val="28"/>
        </w:rPr>
      </w:pPr>
      <w:r w:rsidRPr="00853A79">
        <w:rPr>
          <w:rFonts w:ascii="Times New Roman" w:hAnsi="Times New Roman" w:cs="Times New Roman"/>
          <w:sz w:val="28"/>
          <w:szCs w:val="28"/>
        </w:rPr>
        <w:t>- машины и оборудование;</w:t>
      </w:r>
    </w:p>
    <w:p w:rsidR="00E70D4A" w:rsidRPr="00853A79" w:rsidRDefault="00D542DE" w:rsidP="00B553AB">
      <w:pPr>
        <w:pStyle w:val="a5"/>
        <w:spacing w:before="0" w:beforeAutospacing="0" w:after="0" w:afterAutospacing="0"/>
        <w:divId w:val="436566549"/>
        <w:rPr>
          <w:rFonts w:ascii="Times New Roman" w:hAnsi="Times New Roman" w:cs="Times New Roman"/>
          <w:sz w:val="28"/>
          <w:szCs w:val="28"/>
        </w:rPr>
      </w:pPr>
      <w:r w:rsidRPr="00853A79">
        <w:rPr>
          <w:rFonts w:ascii="Times New Roman" w:hAnsi="Times New Roman" w:cs="Times New Roman"/>
          <w:sz w:val="28"/>
          <w:szCs w:val="28"/>
        </w:rPr>
        <w:t>- транспортные средства;</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В случае, когда надежно определить стоимость заменяемого объекта (части) не представляется возможным, а </w:t>
      </w:r>
      <w:proofErr w:type="gramStart"/>
      <w:r w:rsidRPr="00853A79">
        <w:rPr>
          <w:rFonts w:ascii="Times New Roman" w:hAnsi="Times New Roman" w:cs="Times New Roman"/>
          <w:sz w:val="28"/>
          <w:szCs w:val="28"/>
        </w:rPr>
        <w:t>также</w:t>
      </w:r>
      <w:proofErr w:type="gramEnd"/>
      <w:r w:rsidRPr="00853A79">
        <w:rPr>
          <w:rFonts w:ascii="Times New Roman" w:hAnsi="Times New Roman" w:cs="Times New Roman"/>
          <w:sz w:val="28"/>
          <w:szCs w:val="28"/>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3.2.</w:t>
      </w:r>
      <w:r w:rsidR="006077E7" w:rsidRPr="00853A79">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3.3.</w:t>
      </w:r>
      <w:r w:rsidRPr="00853A79">
        <w:rPr>
          <w:rFonts w:ascii="Times New Roman" w:hAnsi="Times New Roman" w:cs="Times New Roman"/>
          <w:sz w:val="28"/>
          <w:szCs w:val="28"/>
        </w:rPr>
        <w:t xml:space="preserve"> </w:t>
      </w:r>
      <w:proofErr w:type="spellStart"/>
      <w:r w:rsidRPr="00853A79">
        <w:rPr>
          <w:rFonts w:ascii="Times New Roman" w:hAnsi="Times New Roman" w:cs="Times New Roman"/>
          <w:sz w:val="28"/>
          <w:szCs w:val="28"/>
        </w:rPr>
        <w:t>Разукомплектация</w:t>
      </w:r>
      <w:proofErr w:type="spellEnd"/>
      <w:r w:rsidRPr="00853A79">
        <w:rPr>
          <w:rFonts w:ascii="Times New Roman" w:hAnsi="Times New Roman" w:cs="Times New Roman"/>
          <w:sz w:val="28"/>
          <w:szCs w:val="28"/>
        </w:rPr>
        <w:t xml:space="preserve"> (частичная ликвидация) или объединение объектов основных средств </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3.3.1.</w:t>
      </w:r>
      <w:r w:rsidRPr="00853A79">
        <w:rPr>
          <w:rFonts w:ascii="Times New Roman" w:hAnsi="Times New Roman" w:cs="Times New Roman"/>
          <w:sz w:val="28"/>
          <w:szCs w:val="28"/>
        </w:rPr>
        <w:t xml:space="preserve"> </w:t>
      </w:r>
      <w:proofErr w:type="spellStart"/>
      <w:r w:rsidRPr="00853A79">
        <w:rPr>
          <w:rFonts w:ascii="Times New Roman" w:hAnsi="Times New Roman" w:cs="Times New Roman"/>
          <w:sz w:val="28"/>
          <w:szCs w:val="28"/>
        </w:rPr>
        <w:t>Разукомплектация</w:t>
      </w:r>
      <w:proofErr w:type="spellEnd"/>
      <w:r w:rsidRPr="00853A79">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sidRPr="00853A79">
        <w:rPr>
          <w:rFonts w:ascii="Times New Roman" w:hAnsi="Times New Roman" w:cs="Times New Roman"/>
          <w:sz w:val="28"/>
          <w:szCs w:val="28"/>
        </w:rPr>
        <w:t>разукомплектации</w:t>
      </w:r>
      <w:proofErr w:type="spellEnd"/>
      <w:r w:rsidRPr="00853A79">
        <w:rPr>
          <w:rFonts w:ascii="Times New Roman" w:hAnsi="Times New Roman" w:cs="Times New Roman"/>
          <w:sz w:val="28"/>
          <w:szCs w:val="28"/>
        </w:rPr>
        <w:t xml:space="preserve"> (частичной ликвидации) основного средства</w:t>
      </w:r>
      <w:r w:rsidR="006077E7" w:rsidRPr="00853A79">
        <w:rPr>
          <w:rFonts w:ascii="Times New Roman" w:hAnsi="Times New Roman" w:cs="Times New Roman"/>
          <w:sz w:val="28"/>
          <w:szCs w:val="28"/>
        </w:rPr>
        <w:t>.</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3.3.2.</w:t>
      </w:r>
      <w:r w:rsidRPr="00853A79">
        <w:rPr>
          <w:rFonts w:ascii="Times New Roman" w:hAnsi="Times New Roman" w:cs="Times New Roman"/>
          <w:sz w:val="28"/>
          <w:szCs w:val="28"/>
        </w:rPr>
        <w:t xml:space="preserve">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3.4.</w:t>
      </w:r>
      <w:r w:rsidRPr="00853A79">
        <w:rPr>
          <w:rFonts w:ascii="Times New Roman" w:hAnsi="Times New Roman" w:cs="Times New Roman"/>
          <w:sz w:val="28"/>
          <w:szCs w:val="28"/>
        </w:rPr>
        <w:t xml:space="preserve"> Порядок списания пришедших в негодность основных средств</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3.4.1.</w:t>
      </w:r>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При списании пришедшего в негодность основного средства в гарантийный период по решению комиссии по поступлению</w:t>
      </w:r>
      <w:proofErr w:type="gramEnd"/>
      <w:r w:rsidRPr="00853A79">
        <w:rPr>
          <w:rFonts w:ascii="Times New Roman" w:hAnsi="Times New Roman" w:cs="Times New Roman"/>
          <w:sz w:val="28"/>
          <w:szCs w:val="28"/>
        </w:rPr>
        <w:t xml:space="preserve"> и выбытию активов предпринимаются меры по возврату денежных средств или его замене в порядке, установленном законодательством РФ.</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3.4.2.</w:t>
      </w:r>
      <w:r w:rsidRPr="00853A79">
        <w:rPr>
          <w:rFonts w:ascii="Times New Roman" w:hAnsi="Times New Roman" w:cs="Times New Roman"/>
          <w:sz w:val="28"/>
          <w:szCs w:val="28"/>
        </w:rPr>
        <w:t xml:space="preserve">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основное средство непригодно для дальнейшего использования;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восстановление основного средства неэффективно.</w:t>
      </w:r>
    </w:p>
    <w:p w:rsidR="00E70D4A" w:rsidRPr="00853A79" w:rsidRDefault="00D542DE" w:rsidP="006077E7">
      <w:pPr>
        <w:pStyle w:val="a5"/>
        <w:spacing w:before="0" w:beforeAutospacing="0" w:after="0" w:afterAutospacing="0"/>
        <w:ind w:firstLine="708"/>
        <w:divId w:val="457382160"/>
        <w:rPr>
          <w:rFonts w:ascii="Times New Roman" w:hAnsi="Times New Roman" w:cs="Times New Roman"/>
          <w:sz w:val="28"/>
          <w:szCs w:val="28"/>
        </w:rPr>
      </w:pPr>
      <w:r w:rsidRPr="00853A79">
        <w:rPr>
          <w:rStyle w:val="enumerated"/>
          <w:rFonts w:ascii="Times New Roman" w:hAnsi="Times New Roman" w:cs="Times New Roman"/>
          <w:sz w:val="28"/>
          <w:szCs w:val="28"/>
        </w:rPr>
        <w:t>3.4.3.</w:t>
      </w:r>
      <w:r w:rsidRPr="00853A79">
        <w:rPr>
          <w:rFonts w:ascii="Times New Roman" w:hAnsi="Times New Roman" w:cs="Times New Roman"/>
          <w:sz w:val="28"/>
          <w:szCs w:val="28"/>
        </w:rPr>
        <w:t xml:space="preserve"> Решение комиссии по поступлению и выбытию активов по вопросу о нецелесообразности (невозможности) дальнейшего использования имущества оформляется в виде отдельного документа.</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внешних признаков неисправности устройства;</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lastRenderedPageBreak/>
        <w:t>- наименований и заводских маркировок узлов, деталей и составных частей</w:t>
      </w:r>
      <w:r w:rsidR="006077E7" w:rsidRPr="00853A79">
        <w:rPr>
          <w:rFonts w:ascii="Times New Roman" w:hAnsi="Times New Roman" w:cs="Times New Roman"/>
          <w:sz w:val="28"/>
          <w:szCs w:val="28"/>
        </w:rPr>
        <w:t xml:space="preserve"> (при наличии)</w:t>
      </w:r>
      <w:r w:rsidRPr="00853A79">
        <w:rPr>
          <w:rFonts w:ascii="Times New Roman" w:hAnsi="Times New Roman" w:cs="Times New Roman"/>
          <w:sz w:val="28"/>
          <w:szCs w:val="28"/>
        </w:rPr>
        <w:t>, вышедших из строя.</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К решению комиссии </w:t>
      </w:r>
      <w:r w:rsidR="006077E7" w:rsidRPr="00853A79">
        <w:rPr>
          <w:rFonts w:ascii="Times New Roman" w:hAnsi="Times New Roman" w:cs="Times New Roman"/>
          <w:sz w:val="28"/>
          <w:szCs w:val="28"/>
        </w:rPr>
        <w:t xml:space="preserve">возможно </w:t>
      </w:r>
      <w:r w:rsidRPr="00853A79">
        <w:rPr>
          <w:rFonts w:ascii="Times New Roman" w:hAnsi="Times New Roman" w:cs="Times New Roman"/>
          <w:sz w:val="28"/>
          <w:szCs w:val="28"/>
        </w:rPr>
        <w:t>прилагат</w:t>
      </w:r>
      <w:r w:rsidR="006077E7" w:rsidRPr="00853A79">
        <w:rPr>
          <w:rFonts w:ascii="Times New Roman" w:hAnsi="Times New Roman" w:cs="Times New Roman"/>
          <w:sz w:val="28"/>
          <w:szCs w:val="28"/>
        </w:rPr>
        <w:t>ь</w:t>
      </w:r>
      <w:r w:rsidRPr="00853A79">
        <w:rPr>
          <w:rFonts w:ascii="Times New Roman" w:hAnsi="Times New Roman" w:cs="Times New Roman"/>
          <w:sz w:val="28"/>
          <w:szCs w:val="28"/>
        </w:rPr>
        <w:t>:</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3.4.</w:t>
      </w:r>
      <w:r w:rsidR="006077E7" w:rsidRPr="00853A79">
        <w:rPr>
          <w:rStyle w:val="enumerated"/>
          <w:rFonts w:ascii="Times New Roman" w:hAnsi="Times New Roman" w:cs="Times New Roman"/>
          <w:sz w:val="28"/>
          <w:szCs w:val="28"/>
        </w:rPr>
        <w:t>4</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E70D4A" w:rsidRPr="00853A79" w:rsidRDefault="00D542DE" w:rsidP="00B553AB">
      <w:pPr>
        <w:pStyle w:val="a5"/>
        <w:spacing w:before="0" w:beforeAutospacing="0" w:after="0" w:afterAutospacing="0"/>
        <w:rPr>
          <w:rFonts w:ascii="Times New Roman" w:hAnsi="Times New Roman" w:cs="Times New Roman"/>
          <w:sz w:val="28"/>
          <w:szCs w:val="28"/>
        </w:rPr>
      </w:pPr>
      <w:proofErr w:type="gramStart"/>
      <w:r w:rsidRPr="00853A79">
        <w:rPr>
          <w:rFonts w:ascii="Times New Roman" w:hAnsi="Times New Roman" w:cs="Times New Roman"/>
          <w:sz w:val="28"/>
          <w:szCs w:val="28"/>
        </w:rPr>
        <w:t>- пригодны к использованию в организации;</w:t>
      </w:r>
      <w:proofErr w:type="gramEnd"/>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xml:space="preserve">- могут быть </w:t>
      </w:r>
      <w:proofErr w:type="gramStart"/>
      <w:r w:rsidRPr="00853A79">
        <w:rPr>
          <w:rFonts w:ascii="Times New Roman" w:hAnsi="Times New Roman" w:cs="Times New Roman"/>
          <w:sz w:val="28"/>
          <w:szCs w:val="28"/>
        </w:rPr>
        <w:t>реализованы</w:t>
      </w:r>
      <w:proofErr w:type="gramEnd"/>
      <w:r w:rsidRPr="00853A79">
        <w:rPr>
          <w:rFonts w:ascii="Times New Roman" w:hAnsi="Times New Roman" w:cs="Times New Roman"/>
          <w:sz w:val="28"/>
          <w:szCs w:val="28"/>
        </w:rPr>
        <w:t>.</w:t>
      </w:r>
    </w:p>
    <w:p w:rsidR="00E70D4A" w:rsidRPr="00853A79" w:rsidRDefault="00D542DE" w:rsidP="006077E7">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E70D4A" w:rsidRPr="00853A79" w:rsidRDefault="00D542DE" w:rsidP="00C60293">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3.4.</w:t>
      </w:r>
      <w:r w:rsidR="00C60293" w:rsidRPr="00853A79">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При ликвидации объекта силами организации составляется Акт о ликвидации (уничтожении) основного средства. </w:t>
      </w:r>
    </w:p>
    <w:p w:rsidR="00E70D4A" w:rsidRPr="00853A79" w:rsidRDefault="00D542DE" w:rsidP="007C4BD4">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3.5.</w:t>
      </w:r>
      <w:r w:rsidRPr="00853A79">
        <w:rPr>
          <w:rFonts w:ascii="Times New Roman" w:hAnsi="Times New Roman" w:cs="Times New Roman"/>
          <w:sz w:val="28"/>
          <w:szCs w:val="28"/>
        </w:rPr>
        <w:t xml:space="preserve"> Особенности учета приспособлений и принадлежностей к основным средствам</w:t>
      </w:r>
    </w:p>
    <w:p w:rsidR="00E70D4A" w:rsidRPr="00853A79" w:rsidRDefault="00D542DE" w:rsidP="007C4BD4">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3.5.1.</w:t>
      </w:r>
      <w:r w:rsidRPr="00853A79">
        <w:rPr>
          <w:rFonts w:ascii="Times New Roman" w:hAnsi="Times New Roman" w:cs="Times New Roman"/>
          <w:sz w:val="28"/>
          <w:szCs w:val="28"/>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853A79">
        <w:rPr>
          <w:rFonts w:ascii="Times New Roman" w:hAnsi="Times New Roman" w:cs="Times New Roman"/>
          <w:sz w:val="28"/>
          <w:szCs w:val="28"/>
        </w:rPr>
        <w:t>разукомплектации</w:t>
      </w:r>
      <w:proofErr w:type="spellEnd"/>
      <w:r w:rsidRPr="00853A79">
        <w:rPr>
          <w:rFonts w:ascii="Times New Roman" w:hAnsi="Times New Roman" w:cs="Times New Roman"/>
          <w:sz w:val="28"/>
          <w:szCs w:val="28"/>
        </w:rPr>
        <w:t xml:space="preserve"> (частичной ликвидации) и т.п.</w:t>
      </w:r>
    </w:p>
    <w:p w:rsidR="00E70D4A" w:rsidRPr="00853A79" w:rsidRDefault="00D542DE" w:rsidP="007C4BD4">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3.5.2.</w:t>
      </w:r>
      <w:r w:rsidRPr="00853A79">
        <w:rPr>
          <w:rFonts w:ascii="Times New Roman" w:hAnsi="Times New Roman" w:cs="Times New Roman"/>
          <w:sz w:val="28"/>
          <w:szCs w:val="28"/>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E70D4A" w:rsidRPr="00853A79" w:rsidRDefault="00D542DE" w:rsidP="007C4BD4">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lastRenderedPageBreak/>
        <w:t>3.5.3.</w:t>
      </w:r>
      <w:r w:rsidRPr="00853A79">
        <w:rPr>
          <w:rFonts w:ascii="Times New Roman" w:hAnsi="Times New Roman" w:cs="Times New Roman"/>
          <w:sz w:val="28"/>
          <w:szCs w:val="28"/>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E70D4A" w:rsidRPr="00853A79" w:rsidRDefault="00D542DE" w:rsidP="007C4BD4">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3.5.</w:t>
      </w:r>
      <w:r w:rsidR="007C4BD4" w:rsidRPr="00853A79">
        <w:rPr>
          <w:rStyle w:val="enumerated"/>
          <w:rFonts w:ascii="Times New Roman" w:hAnsi="Times New Roman" w:cs="Times New Roman"/>
          <w:sz w:val="28"/>
          <w:szCs w:val="28"/>
        </w:rPr>
        <w:t>4</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В случае замены закрепленной за объектом основных сре</w:t>
      </w:r>
      <w:proofErr w:type="gramStart"/>
      <w:r w:rsidRPr="00853A79">
        <w:rPr>
          <w:rFonts w:ascii="Times New Roman" w:hAnsi="Times New Roman" w:cs="Times New Roman"/>
          <w:sz w:val="28"/>
          <w:szCs w:val="28"/>
        </w:rPr>
        <w:t>дств пр</w:t>
      </w:r>
      <w:proofErr w:type="gramEnd"/>
      <w:r w:rsidRPr="00853A79">
        <w:rPr>
          <w:rFonts w:ascii="Times New Roman" w:hAnsi="Times New Roman" w:cs="Times New Roman"/>
          <w:sz w:val="28"/>
          <w:szCs w:val="28"/>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E70D4A" w:rsidRPr="00853A79" w:rsidRDefault="00D542DE" w:rsidP="007C4BD4">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3.5.</w:t>
      </w:r>
      <w:r w:rsidR="007C4BD4" w:rsidRPr="00853A79">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Обмен принадлежностей одинакового функционального назначения между двумя объектами основных средств, также </w:t>
      </w:r>
      <w:proofErr w:type="gramStart"/>
      <w:r w:rsidRPr="00853A79">
        <w:rPr>
          <w:rFonts w:ascii="Times New Roman" w:hAnsi="Times New Roman" w:cs="Times New Roman"/>
          <w:sz w:val="28"/>
          <w:szCs w:val="28"/>
        </w:rPr>
        <w:t>имеющим</w:t>
      </w:r>
      <w:proofErr w:type="gramEnd"/>
      <w:r w:rsidRPr="00853A79">
        <w:rPr>
          <w:rFonts w:ascii="Times New Roman" w:hAnsi="Times New Roman" w:cs="Times New Roman"/>
          <w:sz w:val="28"/>
          <w:szCs w:val="28"/>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E70D4A" w:rsidRPr="00853A79" w:rsidRDefault="00D542DE" w:rsidP="007C4BD4">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3.6.</w:t>
      </w:r>
      <w:r w:rsidRPr="00853A79">
        <w:rPr>
          <w:rFonts w:ascii="Times New Roman" w:hAnsi="Times New Roman" w:cs="Times New Roman"/>
          <w:sz w:val="28"/>
          <w:szCs w:val="28"/>
        </w:rPr>
        <w:t xml:space="preserve"> Особенности учета автотранспорта</w:t>
      </w:r>
    </w:p>
    <w:p w:rsidR="00E70D4A" w:rsidRPr="00853A79" w:rsidRDefault="00D542DE" w:rsidP="007C4BD4">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3.6.1.</w:t>
      </w:r>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Контроль за</w:t>
      </w:r>
      <w:proofErr w:type="gramEnd"/>
      <w:r w:rsidRPr="00853A79">
        <w:rPr>
          <w:rFonts w:ascii="Times New Roman" w:hAnsi="Times New Roman" w:cs="Times New Roman"/>
          <w:sz w:val="28"/>
          <w:szCs w:val="28"/>
        </w:rPr>
        <w:t xml:space="preserve"> сроками и объемами работ по плановому техническому обслуживанию автомобилей возложить на</w:t>
      </w:r>
      <w:r w:rsidR="007C4BD4" w:rsidRPr="00853A79">
        <w:rPr>
          <w:rFonts w:ascii="Times New Roman" w:hAnsi="Times New Roman" w:cs="Times New Roman"/>
          <w:sz w:val="28"/>
          <w:szCs w:val="28"/>
        </w:rPr>
        <w:t xml:space="preserve"> начальника хозяйственной части</w:t>
      </w:r>
      <w:r w:rsidRPr="00853A79">
        <w:rPr>
          <w:rFonts w:ascii="Times New Roman" w:hAnsi="Times New Roman" w:cs="Times New Roman"/>
          <w:sz w:val="28"/>
          <w:szCs w:val="28"/>
        </w:rPr>
        <w:t>.</w:t>
      </w:r>
    </w:p>
    <w:p w:rsidR="00E70D4A" w:rsidRPr="00853A79" w:rsidRDefault="00D542DE" w:rsidP="007C4BD4">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3.7.</w:t>
      </w:r>
      <w:r w:rsidRPr="00853A79">
        <w:rPr>
          <w:rFonts w:ascii="Times New Roman" w:hAnsi="Times New Roman" w:cs="Times New Roman"/>
          <w:sz w:val="28"/>
          <w:szCs w:val="28"/>
        </w:rPr>
        <w:t xml:space="preserve"> Особенности учета персональных компьютеров и иной вычислительной техники</w:t>
      </w:r>
    </w:p>
    <w:p w:rsidR="00E70D4A" w:rsidRPr="00853A79" w:rsidRDefault="00D542DE" w:rsidP="007C4BD4">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3.7.1.</w:t>
      </w:r>
      <w:r w:rsidRPr="00853A79">
        <w:rPr>
          <w:rFonts w:ascii="Times New Roman" w:hAnsi="Times New Roman" w:cs="Times New Roman"/>
          <w:sz w:val="28"/>
          <w:szCs w:val="28"/>
        </w:rPr>
        <w:t xml:space="preserve"> Мониторы, системные блоки и соответствующие компьютерные принадлежности </w:t>
      </w:r>
      <w:r w:rsidR="009D5EFE">
        <w:rPr>
          <w:rFonts w:ascii="Times New Roman" w:hAnsi="Times New Roman" w:cs="Times New Roman"/>
          <w:sz w:val="28"/>
          <w:szCs w:val="28"/>
        </w:rPr>
        <w:t xml:space="preserve">могут </w:t>
      </w:r>
      <w:r w:rsidRPr="00853A79">
        <w:rPr>
          <w:rFonts w:ascii="Times New Roman" w:hAnsi="Times New Roman" w:cs="Times New Roman"/>
          <w:sz w:val="28"/>
          <w:szCs w:val="28"/>
        </w:rPr>
        <w:t>учитыват</w:t>
      </w:r>
      <w:r w:rsidR="009D5EFE">
        <w:rPr>
          <w:rFonts w:ascii="Times New Roman" w:hAnsi="Times New Roman" w:cs="Times New Roman"/>
          <w:sz w:val="28"/>
          <w:szCs w:val="28"/>
        </w:rPr>
        <w:t>ь</w:t>
      </w:r>
      <w:r w:rsidRPr="00853A79">
        <w:rPr>
          <w:rFonts w:ascii="Times New Roman" w:hAnsi="Times New Roman" w:cs="Times New Roman"/>
          <w:sz w:val="28"/>
          <w:szCs w:val="28"/>
        </w:rPr>
        <w:t>ся в составе автоматизированных рабочих мест (АРМ). Иные компоненты персональных компьютеров могут классифицироваться как:</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самостоятельные объекты основных средств;</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составные части АРМ.</w:t>
      </w:r>
    </w:p>
    <w:p w:rsidR="00E70D4A" w:rsidRPr="00853A79" w:rsidRDefault="00D542DE" w:rsidP="002E2B93">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3.7.2.</w:t>
      </w:r>
      <w:r w:rsidRPr="00853A79">
        <w:rPr>
          <w:rFonts w:ascii="Times New Roman" w:hAnsi="Times New Roman" w:cs="Times New Roman"/>
          <w:sz w:val="28"/>
          <w:szCs w:val="28"/>
        </w:rPr>
        <w:t xml:space="preserve">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E70D4A" w:rsidRPr="00853A79" w:rsidRDefault="00D542DE" w:rsidP="002E2B93">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3.7.3.</w:t>
      </w:r>
      <w:r w:rsidRPr="00853A79">
        <w:rPr>
          <w:rFonts w:ascii="Times New Roman" w:hAnsi="Times New Roman" w:cs="Times New Roman"/>
          <w:sz w:val="28"/>
          <w:szCs w:val="28"/>
        </w:rPr>
        <w:t xml:space="preserve"> Компоненты вычислительной техники классифицируются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72"/>
        <w:gridCol w:w="2400"/>
        <w:gridCol w:w="2334"/>
        <w:gridCol w:w="2412"/>
      </w:tblGrid>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jc w:val="center"/>
              <w:rPr>
                <w:rFonts w:ascii="Times New Roman" w:hAnsi="Times New Roman" w:cs="Times New Roman"/>
                <w:color w:val="000000"/>
                <w:sz w:val="20"/>
                <w:szCs w:val="20"/>
              </w:rPr>
            </w:pPr>
            <w:r w:rsidRPr="00853A79">
              <w:rPr>
                <w:rFonts w:ascii="Times New Roman" w:hAnsi="Times New Roman" w:cs="Times New Roman"/>
                <w:color w:val="000000"/>
                <w:sz w:val="20"/>
                <w:szCs w:val="20"/>
              </w:rPr>
              <w:t>Вид компонентов персональных компьютеров</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jc w:val="center"/>
              <w:rPr>
                <w:rFonts w:ascii="Times New Roman" w:hAnsi="Times New Roman" w:cs="Times New Roman"/>
                <w:color w:val="000000"/>
                <w:sz w:val="20"/>
                <w:szCs w:val="20"/>
              </w:rPr>
            </w:pPr>
            <w:r w:rsidRPr="00853A79">
              <w:rPr>
                <w:rFonts w:ascii="Times New Roman" w:hAnsi="Times New Roman" w:cs="Times New Roman"/>
                <w:color w:val="000000"/>
                <w:sz w:val="20"/>
                <w:szCs w:val="20"/>
              </w:rPr>
              <w:t>Самостоятельное основное средство</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jc w:val="center"/>
              <w:rPr>
                <w:rFonts w:ascii="Times New Roman" w:hAnsi="Times New Roman" w:cs="Times New Roman"/>
                <w:color w:val="000000"/>
                <w:sz w:val="20"/>
                <w:szCs w:val="20"/>
              </w:rPr>
            </w:pPr>
            <w:r w:rsidRPr="00853A79">
              <w:rPr>
                <w:rFonts w:ascii="Times New Roman" w:hAnsi="Times New Roman" w:cs="Times New Roman"/>
                <w:color w:val="000000"/>
                <w:sz w:val="20"/>
                <w:szCs w:val="20"/>
              </w:rPr>
              <w:t>Составная часть АРМ</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jc w:val="center"/>
              <w:rPr>
                <w:rFonts w:ascii="Times New Roman" w:hAnsi="Times New Roman" w:cs="Times New Roman"/>
                <w:color w:val="000000"/>
                <w:sz w:val="20"/>
                <w:szCs w:val="20"/>
              </w:rPr>
            </w:pPr>
            <w:r w:rsidRPr="00853A79">
              <w:rPr>
                <w:rFonts w:ascii="Times New Roman" w:hAnsi="Times New Roman" w:cs="Times New Roman"/>
                <w:color w:val="000000"/>
                <w:sz w:val="20"/>
                <w:szCs w:val="20"/>
              </w:rPr>
              <w:t>Принадлежность</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Системный блок</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pStyle w:val="a5"/>
              <w:spacing w:before="0" w:beforeAutospacing="0" w:after="0" w:afterAutospacing="0"/>
              <w:rPr>
                <w:rFonts w:ascii="Times New Roman" w:hAnsi="Times New Roman" w:cs="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Моноблок (устройство, сочетающее в себе монитор и системный блок)</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Монитор</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pStyle w:val="a5"/>
              <w:spacing w:before="0" w:beforeAutospacing="0" w:after="0" w:afterAutospacing="0"/>
              <w:rPr>
                <w:rFonts w:ascii="Times New Roman" w:hAnsi="Times New Roman" w:cs="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Принтер</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Сканер</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Многофункциональное устройство, соединяющее в себе функции принтера, сканера и копира</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lastRenderedPageBreak/>
              <w:t>Источник бесперебойного питания</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Колонки</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Внешний модем</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 xml:space="preserve">Внешний модуль </w:t>
            </w:r>
            <w:proofErr w:type="spellStart"/>
            <w:r w:rsidRPr="00853A79">
              <w:rPr>
                <w:rFonts w:ascii="Times New Roman" w:hAnsi="Times New Roman" w:cs="Times New Roman"/>
                <w:color w:val="000000"/>
                <w:sz w:val="20"/>
                <w:szCs w:val="20"/>
              </w:rPr>
              <w:t>Wi-Fi</w:t>
            </w:r>
            <w:proofErr w:type="spellEnd"/>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Web-камера</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Внешний TV-тюнер</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Внешний привод CD/DVD</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Внешний привод FDD</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Разветвитель-</w:t>
            </w:r>
            <w:proofErr w:type="gramStart"/>
            <w:r w:rsidRPr="00853A79">
              <w:rPr>
                <w:rFonts w:ascii="Times New Roman" w:hAnsi="Times New Roman" w:cs="Times New Roman"/>
                <w:color w:val="000000"/>
                <w:sz w:val="20"/>
                <w:szCs w:val="20"/>
              </w:rPr>
              <w:t>USB</w:t>
            </w:r>
            <w:proofErr w:type="gramEnd"/>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Манипулятор мышь</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Клавиатура</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r>
      <w:tr w:rsidR="00E70D4A" w:rsidRPr="00853A79" w:rsidTr="002E2B93">
        <w:trPr>
          <w:tblCellSpacing w:w="15" w:type="dxa"/>
        </w:trPr>
        <w:tc>
          <w:tcPr>
            <w:tcW w:w="247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Наушники</w:t>
            </w: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473"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x</w:t>
            </w:r>
          </w:p>
        </w:tc>
      </w:tr>
    </w:tbl>
    <w:p w:rsidR="00E70D4A" w:rsidRPr="00853A79" w:rsidRDefault="00D542DE" w:rsidP="002E2B93">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3.7.4.</w:t>
      </w:r>
      <w:r w:rsidRPr="00853A79">
        <w:rPr>
          <w:rFonts w:ascii="Times New Roman" w:hAnsi="Times New Roman" w:cs="Times New Roman"/>
          <w:sz w:val="28"/>
          <w:szCs w:val="28"/>
        </w:rPr>
        <w:t xml:space="preserve"> Внешние носители информации подлежат учету в следующем порядке: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85"/>
        <w:gridCol w:w="2888"/>
        <w:gridCol w:w="2845"/>
      </w:tblGrid>
      <w:tr w:rsidR="00E70D4A" w:rsidRPr="00853A79" w:rsidTr="002E2B93">
        <w:trPr>
          <w:tblCellSpacing w:w="15" w:type="dxa"/>
        </w:trPr>
        <w:tc>
          <w:tcPr>
            <w:tcW w:w="4039"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jc w:val="center"/>
              <w:rPr>
                <w:rFonts w:ascii="Times New Roman" w:hAnsi="Times New Roman" w:cs="Times New Roman"/>
                <w:color w:val="000000"/>
                <w:sz w:val="20"/>
                <w:szCs w:val="20"/>
              </w:rPr>
            </w:pPr>
            <w:r w:rsidRPr="00853A79">
              <w:rPr>
                <w:rFonts w:ascii="Times New Roman" w:hAnsi="Times New Roman" w:cs="Times New Roman"/>
                <w:color w:val="000000"/>
                <w:sz w:val="20"/>
                <w:szCs w:val="20"/>
              </w:rPr>
              <w:t>Внешний носитель информации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jc w:val="center"/>
              <w:rPr>
                <w:rFonts w:ascii="Times New Roman" w:hAnsi="Times New Roman" w:cs="Times New Roman"/>
                <w:color w:val="000000"/>
                <w:sz w:val="20"/>
                <w:szCs w:val="20"/>
              </w:rPr>
            </w:pPr>
            <w:r w:rsidRPr="00853A79">
              <w:rPr>
                <w:rFonts w:ascii="Times New Roman" w:hAnsi="Times New Roman" w:cs="Times New Roman"/>
                <w:color w:val="000000"/>
                <w:sz w:val="20"/>
                <w:szCs w:val="20"/>
              </w:rPr>
              <w:t>Основное средство (внешнее запоминающее устройство)</w:t>
            </w:r>
          </w:p>
        </w:tc>
        <w:tc>
          <w:tcPr>
            <w:tcW w:w="291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jc w:val="center"/>
              <w:rPr>
                <w:rFonts w:ascii="Times New Roman" w:hAnsi="Times New Roman" w:cs="Times New Roman"/>
                <w:color w:val="000000"/>
                <w:sz w:val="20"/>
                <w:szCs w:val="20"/>
              </w:rPr>
            </w:pPr>
            <w:r w:rsidRPr="00853A79">
              <w:rPr>
                <w:rFonts w:ascii="Times New Roman" w:hAnsi="Times New Roman" w:cs="Times New Roman"/>
                <w:color w:val="000000"/>
                <w:sz w:val="20"/>
                <w:szCs w:val="20"/>
              </w:rPr>
              <w:t>Объект материальных запасов</w:t>
            </w:r>
          </w:p>
        </w:tc>
      </w:tr>
      <w:tr w:rsidR="00E70D4A" w:rsidRPr="00853A79" w:rsidTr="002E2B93">
        <w:trPr>
          <w:tblCellSpacing w:w="15" w:type="dxa"/>
        </w:trPr>
        <w:tc>
          <w:tcPr>
            <w:tcW w:w="4039"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Флэш-память (USB)</w:t>
            </w:r>
          </w:p>
        </w:tc>
        <w:tc>
          <w:tcPr>
            <w:tcW w:w="2970"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91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r>
      <w:tr w:rsidR="00E70D4A" w:rsidRPr="00853A79" w:rsidTr="002E2B93">
        <w:trPr>
          <w:tblCellSpacing w:w="15" w:type="dxa"/>
        </w:trPr>
        <w:tc>
          <w:tcPr>
            <w:tcW w:w="4039"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 xml:space="preserve">Флэш-память (SD, </w:t>
            </w:r>
            <w:proofErr w:type="spellStart"/>
            <w:r w:rsidRPr="00853A79">
              <w:rPr>
                <w:rFonts w:ascii="Times New Roman" w:hAnsi="Times New Roman" w:cs="Times New Roman"/>
                <w:color w:val="000000"/>
                <w:sz w:val="20"/>
                <w:szCs w:val="20"/>
              </w:rPr>
              <w:t>micro-SD</w:t>
            </w:r>
            <w:proofErr w:type="spellEnd"/>
            <w:r w:rsidRPr="00853A79">
              <w:rPr>
                <w:rFonts w:ascii="Times New Roman" w:hAnsi="Times New Roman" w:cs="Times New Roman"/>
                <w:color w:val="000000"/>
                <w:sz w:val="20"/>
                <w:szCs w:val="20"/>
              </w:rPr>
              <w:t>)</w:t>
            </w:r>
          </w:p>
        </w:tc>
        <w:tc>
          <w:tcPr>
            <w:tcW w:w="2970"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91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r>
      <w:tr w:rsidR="00E70D4A" w:rsidRPr="00853A79" w:rsidTr="002E2B93">
        <w:trPr>
          <w:tblCellSpacing w:w="15" w:type="dxa"/>
        </w:trPr>
        <w:tc>
          <w:tcPr>
            <w:tcW w:w="4039"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Внешний накопитель SSD</w:t>
            </w:r>
          </w:p>
        </w:tc>
        <w:tc>
          <w:tcPr>
            <w:tcW w:w="2970"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91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r>
      <w:tr w:rsidR="00E70D4A" w:rsidRPr="00853A79" w:rsidTr="002E2B93">
        <w:trPr>
          <w:tblCellSpacing w:w="15" w:type="dxa"/>
        </w:trPr>
        <w:tc>
          <w:tcPr>
            <w:tcW w:w="4039"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Внешний накопитель HDD</w:t>
            </w:r>
          </w:p>
        </w:tc>
        <w:tc>
          <w:tcPr>
            <w:tcW w:w="2970"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c>
          <w:tcPr>
            <w:tcW w:w="2912" w:type="dxa"/>
            <w:tcBorders>
              <w:top w:val="outset" w:sz="6" w:space="0" w:color="auto"/>
              <w:left w:val="outset" w:sz="6" w:space="0" w:color="auto"/>
              <w:bottom w:val="outset" w:sz="6" w:space="0" w:color="auto"/>
              <w:right w:val="outset" w:sz="6" w:space="0" w:color="auto"/>
            </w:tcBorders>
            <w:vAlign w:val="center"/>
            <w:hideMark/>
          </w:tcPr>
          <w:p w:rsidR="00E70D4A" w:rsidRPr="00853A79" w:rsidRDefault="00E70D4A" w:rsidP="00B553AB">
            <w:pPr>
              <w:rPr>
                <w:rFonts w:eastAsia="Times New Roman"/>
                <w:color w:val="000000"/>
                <w:sz w:val="20"/>
                <w:szCs w:val="20"/>
              </w:rPr>
            </w:pPr>
          </w:p>
        </w:tc>
      </w:tr>
    </w:tbl>
    <w:p w:rsidR="00E70D4A" w:rsidRPr="00853A79" w:rsidRDefault="00D542DE" w:rsidP="002E2B93">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3.8.</w:t>
      </w:r>
      <w:r w:rsidRPr="00853A79">
        <w:rPr>
          <w:rFonts w:ascii="Times New Roman" w:hAnsi="Times New Roman" w:cs="Times New Roman"/>
          <w:sz w:val="28"/>
          <w:szCs w:val="28"/>
        </w:rPr>
        <w:t xml:space="preserve"> Особенности учета единых функционирующих систем</w:t>
      </w:r>
    </w:p>
    <w:p w:rsidR="00E70D4A" w:rsidRPr="00853A79" w:rsidRDefault="00D542DE" w:rsidP="002E2B93">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3.8.1.</w:t>
      </w:r>
      <w:r w:rsidRPr="00853A79">
        <w:rPr>
          <w:rFonts w:ascii="Times New Roman" w:hAnsi="Times New Roman" w:cs="Times New Roman"/>
          <w:sz w:val="28"/>
          <w:szCs w:val="28"/>
        </w:rPr>
        <w:t xml:space="preserve"> К единым функционирующим системам относятся: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система видеонаблюдения;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кабельная система локальной вычислительной сети;</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телефонная сеть;</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"тревожная кнопка";</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3.8.2.</w:t>
      </w:r>
      <w:r w:rsidRPr="00853A79">
        <w:rPr>
          <w:rFonts w:ascii="Times New Roman" w:hAnsi="Times New Roman" w:cs="Times New Roman"/>
          <w:sz w:val="28"/>
          <w:szCs w:val="28"/>
        </w:rPr>
        <w:t xml:space="preserve"> Единые функционирующие системы:</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не являются отдельными объектами основных средств;</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в Инвентарной карточке (</w:t>
      </w:r>
      <w:hyperlink r:id="rId29" w:anchor="/document/70951956/entry/4010" w:tgtFrame="_blank" w:tooltip="Открыть документ в системе Гарант" w:history="1">
        <w:r w:rsidRPr="00853A79">
          <w:rPr>
            <w:rStyle w:val="a3"/>
            <w:rFonts w:ascii="Times New Roman" w:hAnsi="Times New Roman" w:cs="Times New Roman"/>
            <w:sz w:val="28"/>
            <w:szCs w:val="28"/>
          </w:rPr>
          <w:t>ф.0504031</w:t>
        </w:r>
      </w:hyperlink>
      <w:r w:rsidRPr="00853A79">
        <w:rPr>
          <w:rFonts w:ascii="Times New Roman" w:hAnsi="Times New Roman" w:cs="Times New Roman"/>
          <w:sz w:val="28"/>
          <w:szCs w:val="28"/>
        </w:rPr>
        <w:t>) соответствующего здания (сооружения), учитываемого в балансовом учете, в разделе "Индивидуальные характеристики";</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в Карточке количественно-суммового учета материальных ценностей (</w:t>
      </w:r>
      <w:hyperlink r:id="rId30" w:anchor="/document/70951956/entry/4100" w:tgtFrame="_blank" w:tooltip="Открыть документ в системе Гарант" w:history="1">
        <w:r w:rsidRPr="00853A79">
          <w:rPr>
            <w:rStyle w:val="a3"/>
            <w:rFonts w:ascii="Times New Roman" w:hAnsi="Times New Roman" w:cs="Times New Roman"/>
            <w:sz w:val="28"/>
            <w:szCs w:val="28"/>
          </w:rPr>
          <w:t>ф.0504041</w:t>
        </w:r>
      </w:hyperlink>
      <w:r w:rsidRPr="00853A79">
        <w:rPr>
          <w:rFonts w:ascii="Times New Roman" w:hAnsi="Times New Roman" w:cs="Times New Roman"/>
          <w:sz w:val="28"/>
          <w:szCs w:val="28"/>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lastRenderedPageBreak/>
        <w:t>3.8.3.</w:t>
      </w:r>
      <w:r w:rsidRPr="00853A79">
        <w:rPr>
          <w:rFonts w:ascii="Times New Roman" w:hAnsi="Times New Roman" w:cs="Times New Roman"/>
          <w:sz w:val="28"/>
          <w:szCs w:val="28"/>
        </w:rPr>
        <w:t xml:space="preserve">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3.9.</w:t>
      </w:r>
      <w:r w:rsidRPr="00853A79">
        <w:rPr>
          <w:rFonts w:ascii="Times New Roman" w:hAnsi="Times New Roman" w:cs="Times New Roman"/>
          <w:sz w:val="28"/>
          <w:szCs w:val="28"/>
        </w:rPr>
        <w:t xml:space="preserve"> Особенности учета объектов благоустройства</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3.9.1.</w:t>
      </w:r>
      <w:r w:rsidRPr="00853A79">
        <w:rPr>
          <w:rFonts w:ascii="Times New Roman" w:hAnsi="Times New Roman" w:cs="Times New Roman"/>
          <w:sz w:val="28"/>
          <w:szCs w:val="28"/>
        </w:rPr>
        <w:t xml:space="preserve"> К работам по благоустройству территории относятся:</w:t>
      </w:r>
    </w:p>
    <w:p w:rsidR="00E70D4A" w:rsidRPr="00853A79" w:rsidRDefault="00D542DE" w:rsidP="0006555F">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инженерная подготовка и обеспечение безопасности;</w:t>
      </w:r>
    </w:p>
    <w:p w:rsidR="00E70D4A" w:rsidRPr="00853A79" w:rsidRDefault="00D542DE" w:rsidP="0006555F">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озеленение (в том числе разбивка газонов, клумб);</w:t>
      </w:r>
    </w:p>
    <w:p w:rsidR="00E70D4A" w:rsidRPr="00853A79" w:rsidRDefault="00D542DE" w:rsidP="0006555F">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устройство покрытий (в том числе асфальтирование, укладка плитки, обустройство бордюров);</w:t>
      </w:r>
    </w:p>
    <w:p w:rsidR="00E70D4A" w:rsidRPr="00853A79" w:rsidRDefault="0006555F" w:rsidP="0006555F">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устройство освещения.</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3.9.2.</w:t>
      </w:r>
      <w:r w:rsidRPr="00853A79">
        <w:rPr>
          <w:rFonts w:ascii="Times New Roman" w:hAnsi="Times New Roman" w:cs="Times New Roman"/>
          <w:sz w:val="28"/>
          <w:szCs w:val="28"/>
        </w:rPr>
        <w:t xml:space="preserve"> К элементам (объектам) благоустройства относятся:</w:t>
      </w:r>
    </w:p>
    <w:p w:rsidR="00E70D4A" w:rsidRPr="00853A79" w:rsidRDefault="00D542DE" w:rsidP="0006555F">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декоративные, технические, планировочные, конструктивные устройства (в том числе ограждения, стоянки для автотранспорта, различные площадки);</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растительные компоненты (газоны, клумбы, многолетние насаждения и т.д.);</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различные виды оборудования и оформления (в том числе фонари уличного освещения);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малые архитектурные формы, некапитальные нестационарные сооружения (в том числе скамьи, фонтаны, детские площадки);</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наружная реклама и информация, используемые как составные части благоустройства.</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3.9.3.</w:t>
      </w:r>
      <w:r w:rsidRPr="00853A79">
        <w:rPr>
          <w:rFonts w:ascii="Times New Roman" w:hAnsi="Times New Roman" w:cs="Times New Roman"/>
          <w:sz w:val="28"/>
          <w:szCs w:val="28"/>
        </w:rPr>
        <w:t xml:space="preserve"> При принятии решения об учете объектов благоустройства Комиссия по поступлению и выбытию активов руководствуется следующими документами:</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нормативными документами по бухгалтерскому учету организаций госсектора;</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xml:space="preserve">- Сводом правил </w:t>
      </w:r>
      <w:hyperlink r:id="rId31" w:anchor="/document/71705482/entry/0" w:tgtFrame="_blank" w:tooltip="Открыть документ в системе Гарант" w:history="1">
        <w:r w:rsidRPr="00853A79">
          <w:rPr>
            <w:rStyle w:val="a3"/>
            <w:rFonts w:ascii="Times New Roman" w:hAnsi="Times New Roman" w:cs="Times New Roman"/>
            <w:sz w:val="28"/>
            <w:szCs w:val="28"/>
          </w:rPr>
          <w:t>СП 82.13330.2016</w:t>
        </w:r>
      </w:hyperlink>
      <w:r w:rsidRPr="00853A79">
        <w:rPr>
          <w:rFonts w:ascii="Times New Roman" w:hAnsi="Times New Roman" w:cs="Times New Roman"/>
          <w:sz w:val="28"/>
          <w:szCs w:val="28"/>
        </w:rPr>
        <w:t xml:space="preserve"> "Благоустройство территорий". Актуализированная редакция </w:t>
      </w:r>
      <w:hyperlink r:id="rId32" w:anchor="/document/2306322/entry/0" w:tgtFrame="_blank" w:tooltip="Открыть документ в системе Гарант" w:history="1">
        <w:r w:rsidRPr="00853A79">
          <w:rPr>
            <w:rStyle w:val="a3"/>
            <w:rFonts w:ascii="Times New Roman" w:hAnsi="Times New Roman" w:cs="Times New Roman"/>
            <w:sz w:val="28"/>
            <w:szCs w:val="28"/>
          </w:rPr>
          <w:t>СНиП III-10-75</w:t>
        </w:r>
      </w:hyperlink>
      <w:r w:rsidRPr="00853A79">
        <w:rPr>
          <w:rFonts w:ascii="Times New Roman" w:hAnsi="Times New Roman" w:cs="Times New Roman"/>
          <w:sz w:val="28"/>
          <w:szCs w:val="28"/>
        </w:rPr>
        <w:t xml:space="preserve"> (утв. </w:t>
      </w:r>
      <w:hyperlink r:id="rId33" w:anchor="/document/71630458/entry/0" w:tgtFrame="_blank" w:tooltip="Открыть документ в системе Гарант" w:history="1">
        <w:r w:rsidRPr="00853A79">
          <w:rPr>
            <w:rStyle w:val="a3"/>
            <w:rFonts w:ascii="Times New Roman" w:hAnsi="Times New Roman" w:cs="Times New Roman"/>
            <w:sz w:val="28"/>
            <w:szCs w:val="28"/>
          </w:rPr>
          <w:t>приказом</w:t>
        </w:r>
      </w:hyperlink>
      <w:r w:rsidRPr="00853A79">
        <w:rPr>
          <w:rFonts w:ascii="Times New Roman" w:hAnsi="Times New Roman" w:cs="Times New Roman"/>
          <w:sz w:val="28"/>
          <w:szCs w:val="28"/>
        </w:rPr>
        <w:t xml:space="preserve"> </w:t>
      </w:r>
      <w:proofErr w:type="spellStart"/>
      <w:r w:rsidRPr="00853A79">
        <w:rPr>
          <w:rFonts w:ascii="Times New Roman" w:hAnsi="Times New Roman" w:cs="Times New Roman"/>
          <w:sz w:val="28"/>
          <w:szCs w:val="28"/>
        </w:rPr>
        <w:t>Министроя</w:t>
      </w:r>
      <w:proofErr w:type="spellEnd"/>
      <w:r w:rsidRPr="00853A79">
        <w:rPr>
          <w:rFonts w:ascii="Times New Roman" w:hAnsi="Times New Roman" w:cs="Times New Roman"/>
          <w:sz w:val="28"/>
          <w:szCs w:val="28"/>
        </w:rPr>
        <w:t xml:space="preserve"> России от 16.12.2016 г. N 972/</w:t>
      </w:r>
      <w:proofErr w:type="spellStart"/>
      <w:proofErr w:type="gramStart"/>
      <w:r w:rsidRPr="00853A79">
        <w:rPr>
          <w:rFonts w:ascii="Times New Roman" w:hAnsi="Times New Roman" w:cs="Times New Roman"/>
          <w:sz w:val="28"/>
          <w:szCs w:val="28"/>
        </w:rPr>
        <w:t>пр</w:t>
      </w:r>
      <w:proofErr w:type="spellEnd"/>
      <w:proofErr w:type="gramEnd"/>
      <w:r w:rsidRPr="00853A79">
        <w:rPr>
          <w:rFonts w:ascii="Times New Roman" w:hAnsi="Times New Roman" w:cs="Times New Roman"/>
          <w:sz w:val="28"/>
          <w:szCs w:val="28"/>
        </w:rPr>
        <w:t>);</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xml:space="preserve">- Сводом правил </w:t>
      </w:r>
      <w:hyperlink r:id="rId34" w:anchor="/document/70381284/entry/0" w:tgtFrame="_blank" w:tooltip="Открыть документ в системе Гарант" w:history="1">
        <w:r w:rsidRPr="00853A79">
          <w:rPr>
            <w:rStyle w:val="a3"/>
            <w:rFonts w:ascii="Times New Roman" w:hAnsi="Times New Roman" w:cs="Times New Roman"/>
            <w:sz w:val="28"/>
            <w:szCs w:val="28"/>
          </w:rPr>
          <w:t>СП 78.13330.2012</w:t>
        </w:r>
      </w:hyperlink>
      <w:r w:rsidRPr="00853A79">
        <w:rPr>
          <w:rFonts w:ascii="Times New Roman" w:hAnsi="Times New Roman" w:cs="Times New Roman"/>
          <w:sz w:val="28"/>
          <w:szCs w:val="28"/>
        </w:rPr>
        <w:t xml:space="preserve"> "Свод правил. Автомобильные дороги. Актуализированная редакция </w:t>
      </w:r>
      <w:hyperlink r:id="rId35" w:anchor="/document/2306218/entry/0" w:tgtFrame="_blank" w:tooltip="Открыть документ в системе Гарант" w:history="1">
        <w:r w:rsidRPr="00853A79">
          <w:rPr>
            <w:rStyle w:val="a3"/>
            <w:rFonts w:ascii="Times New Roman" w:hAnsi="Times New Roman" w:cs="Times New Roman"/>
            <w:sz w:val="28"/>
            <w:szCs w:val="28"/>
          </w:rPr>
          <w:t>СНиП 3.06.03-85</w:t>
        </w:r>
      </w:hyperlink>
      <w:r w:rsidRPr="00853A79">
        <w:rPr>
          <w:rFonts w:ascii="Times New Roman" w:hAnsi="Times New Roman" w:cs="Times New Roman"/>
          <w:sz w:val="28"/>
          <w:szCs w:val="28"/>
        </w:rPr>
        <w:t xml:space="preserve">", утв. </w:t>
      </w:r>
      <w:hyperlink r:id="rId36" w:anchor="/document/70315210/entry/0" w:tgtFrame="_blank" w:tooltip="Открыть документ в системе Гарант" w:history="1">
        <w:r w:rsidRPr="00853A79">
          <w:rPr>
            <w:rStyle w:val="a3"/>
            <w:rFonts w:ascii="Times New Roman" w:hAnsi="Times New Roman" w:cs="Times New Roman"/>
            <w:sz w:val="28"/>
            <w:szCs w:val="28"/>
          </w:rPr>
          <w:t>приказом</w:t>
        </w:r>
      </w:hyperlink>
      <w:r w:rsidRPr="00853A79">
        <w:rPr>
          <w:rFonts w:ascii="Times New Roman" w:hAnsi="Times New Roman" w:cs="Times New Roman"/>
          <w:sz w:val="28"/>
          <w:szCs w:val="28"/>
        </w:rPr>
        <w:t xml:space="preserve"> Минрегиона России от 30.06.2012 N 272;</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иными нормативными актами.</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3.9.4.</w:t>
      </w:r>
      <w:r w:rsidRPr="00853A79">
        <w:rPr>
          <w:rFonts w:ascii="Times New Roman" w:hAnsi="Times New Roman" w:cs="Times New Roman"/>
          <w:sz w:val="28"/>
          <w:szCs w:val="28"/>
        </w:rPr>
        <w:t xml:space="preserve">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37" w:anchor="/document/70951956/entry/4010" w:tgtFrame="_blank" w:tooltip="Открыть документ в системе Гарант" w:history="1">
        <w:r w:rsidRPr="00853A79">
          <w:rPr>
            <w:rStyle w:val="a3"/>
            <w:rFonts w:ascii="Times New Roman" w:hAnsi="Times New Roman" w:cs="Times New Roman"/>
            <w:sz w:val="28"/>
            <w:szCs w:val="28"/>
          </w:rPr>
          <w:t>ф.0504031</w:t>
        </w:r>
      </w:hyperlink>
      <w:r w:rsidRPr="00853A79">
        <w:rPr>
          <w:rFonts w:ascii="Times New Roman" w:hAnsi="Times New Roman" w:cs="Times New Roman"/>
          <w:sz w:val="28"/>
          <w:szCs w:val="28"/>
        </w:rPr>
        <w:t>) отражается информация по каждому элементу благоустройства, входящему в единый комплекс.</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3.9.5.</w:t>
      </w:r>
      <w:r w:rsidRPr="00853A79">
        <w:rPr>
          <w:rFonts w:ascii="Times New Roman" w:hAnsi="Times New Roman" w:cs="Times New Roman"/>
          <w:sz w:val="28"/>
          <w:szCs w:val="28"/>
        </w:rPr>
        <w:t xml:space="preserve">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3.9.6.</w:t>
      </w:r>
      <w:r w:rsidRPr="00853A79">
        <w:rPr>
          <w:rFonts w:ascii="Times New Roman" w:hAnsi="Times New Roman" w:cs="Times New Roman"/>
          <w:sz w:val="28"/>
          <w:szCs w:val="28"/>
        </w:rPr>
        <w:t xml:space="preserve">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lastRenderedPageBreak/>
        <w:t>Сведения о произведенных работах вносятся в Инвентарную карточку (</w:t>
      </w:r>
      <w:hyperlink r:id="rId38" w:anchor="/document/70951956/entry/4010" w:tgtFrame="_blank" w:tooltip="Открыть документ в системе Гарант" w:history="1">
        <w:r w:rsidRPr="00853A79">
          <w:rPr>
            <w:rStyle w:val="a3"/>
            <w:rFonts w:ascii="Times New Roman" w:hAnsi="Times New Roman" w:cs="Times New Roman"/>
            <w:sz w:val="28"/>
            <w:szCs w:val="28"/>
          </w:rPr>
          <w:t>ф.0504031</w:t>
        </w:r>
      </w:hyperlink>
      <w:r w:rsidRPr="00853A79">
        <w:rPr>
          <w:rFonts w:ascii="Times New Roman" w:hAnsi="Times New Roman" w:cs="Times New Roman"/>
          <w:sz w:val="28"/>
          <w:szCs w:val="28"/>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3.9.7.</w:t>
      </w:r>
      <w:r w:rsidRPr="00853A79">
        <w:rPr>
          <w:rFonts w:ascii="Times New Roman" w:hAnsi="Times New Roman" w:cs="Times New Roman"/>
          <w:sz w:val="28"/>
          <w:szCs w:val="28"/>
        </w:rPr>
        <w:t xml:space="preserve">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3.10.</w:t>
      </w:r>
      <w:r w:rsidRPr="00853A79">
        <w:rPr>
          <w:rFonts w:ascii="Times New Roman" w:hAnsi="Times New Roman" w:cs="Times New Roman"/>
          <w:sz w:val="28"/>
          <w:szCs w:val="28"/>
        </w:rPr>
        <w:t xml:space="preserve"> Организация учета основных средств</w:t>
      </w:r>
    </w:p>
    <w:p w:rsidR="00E70D4A" w:rsidRPr="00853A79" w:rsidRDefault="00D542DE" w:rsidP="0006555F">
      <w:pPr>
        <w:pStyle w:val="a5"/>
        <w:spacing w:before="0" w:beforeAutospacing="0" w:after="0" w:afterAutospacing="0"/>
        <w:ind w:firstLine="708"/>
        <w:divId w:val="2000453099"/>
        <w:rPr>
          <w:rFonts w:ascii="Times New Roman" w:hAnsi="Times New Roman" w:cs="Times New Roman"/>
          <w:sz w:val="28"/>
          <w:szCs w:val="28"/>
        </w:rPr>
      </w:pPr>
      <w:r w:rsidRPr="00853A79">
        <w:rPr>
          <w:rStyle w:val="enumerated"/>
          <w:rFonts w:ascii="Times New Roman" w:hAnsi="Times New Roman" w:cs="Times New Roman"/>
          <w:sz w:val="28"/>
          <w:szCs w:val="28"/>
        </w:rPr>
        <w:t>3.10.1.</w:t>
      </w:r>
      <w:r w:rsidRPr="00853A79">
        <w:rPr>
          <w:rFonts w:ascii="Times New Roman" w:hAnsi="Times New Roman" w:cs="Times New Roman"/>
          <w:sz w:val="28"/>
          <w:szCs w:val="28"/>
        </w:rPr>
        <w:t xml:space="preserve"> Ввод в эксплуатацию объектов основных сре</w:t>
      </w:r>
      <w:proofErr w:type="gramStart"/>
      <w:r w:rsidRPr="00853A79">
        <w:rPr>
          <w:rFonts w:ascii="Times New Roman" w:hAnsi="Times New Roman" w:cs="Times New Roman"/>
          <w:sz w:val="28"/>
          <w:szCs w:val="28"/>
        </w:rPr>
        <w:t>дств ст</w:t>
      </w:r>
      <w:proofErr w:type="gramEnd"/>
      <w:r w:rsidRPr="00853A79">
        <w:rPr>
          <w:rFonts w:ascii="Times New Roman" w:hAnsi="Times New Roman" w:cs="Times New Roman"/>
          <w:sz w:val="28"/>
          <w:szCs w:val="28"/>
        </w:rPr>
        <w:t>оимостью до 10 000 руб. включительно отражается в учете на основании Ведомости выдачи материальных ценностей на нужды учреждения (</w:t>
      </w:r>
      <w:hyperlink r:id="rId39" w:anchor="/document/70951956/entry/2140" w:tgtFrame="_blank" w:tooltip="Открыть документ в системе Гарант" w:history="1">
        <w:r w:rsidRPr="00853A79">
          <w:rPr>
            <w:rStyle w:val="a3"/>
            <w:rFonts w:ascii="Times New Roman" w:hAnsi="Times New Roman" w:cs="Times New Roman"/>
            <w:sz w:val="28"/>
            <w:szCs w:val="28"/>
          </w:rPr>
          <w:t>ф.0504210</w:t>
        </w:r>
      </w:hyperlink>
      <w:r w:rsidRPr="00853A79">
        <w:rPr>
          <w:rFonts w:ascii="Times New Roman" w:hAnsi="Times New Roman" w:cs="Times New Roman"/>
          <w:sz w:val="28"/>
          <w:szCs w:val="28"/>
        </w:rPr>
        <w:t>). Учет объектов на забалансовом счете 21 ведется по балансовой стоимости введенного в эксплуатацию объекта.</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3.10.2.</w:t>
      </w:r>
      <w:r w:rsidRPr="00853A79">
        <w:rPr>
          <w:rFonts w:ascii="Times New Roman" w:hAnsi="Times New Roman" w:cs="Times New Roman"/>
          <w:sz w:val="28"/>
          <w:szCs w:val="28"/>
        </w:rPr>
        <w:t xml:space="preserve">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w:t>
      </w:r>
      <w:hyperlink r:id="rId40" w:anchor="/document/12180849/entry/27" w:tgtFrame="_blank" w:tooltip="Открыть документ в системе Гарант" w:history="1">
        <w:r w:rsidRPr="00853A79">
          <w:rPr>
            <w:rStyle w:val="a3"/>
            <w:rFonts w:ascii="Times New Roman" w:hAnsi="Times New Roman" w:cs="Times New Roman"/>
            <w:sz w:val="28"/>
            <w:szCs w:val="28"/>
          </w:rPr>
          <w:t>27</w:t>
        </w:r>
      </w:hyperlink>
      <w:r w:rsidRPr="00853A79">
        <w:rPr>
          <w:rFonts w:ascii="Times New Roman" w:hAnsi="Times New Roman" w:cs="Times New Roman"/>
          <w:sz w:val="28"/>
          <w:szCs w:val="28"/>
        </w:rPr>
        <w:t xml:space="preserve"> "Материальные ценности, выданные в личное пользование работникам (сотрудникам)".</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3.10.3.</w:t>
      </w:r>
      <w:r w:rsidRPr="00853A79">
        <w:rPr>
          <w:rFonts w:ascii="Times New Roman" w:hAnsi="Times New Roman" w:cs="Times New Roman"/>
          <w:sz w:val="28"/>
          <w:szCs w:val="28"/>
        </w:rPr>
        <w:t xml:space="preserve"> Учет операций по поступлению объектов основных средств ведется: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в Журнале операций по выбытию и перемещению нефинансовых активов (</w:t>
      </w:r>
      <w:hyperlink r:id="rId41" w:anchor="/document/70951956/entry/4320" w:tgtFrame="_blank" w:tooltip="Открыть документ в системе Гарант" w:history="1">
        <w:r w:rsidRPr="00853A79">
          <w:rPr>
            <w:rStyle w:val="a3"/>
            <w:rFonts w:ascii="Times New Roman" w:hAnsi="Times New Roman" w:cs="Times New Roman"/>
            <w:sz w:val="28"/>
            <w:szCs w:val="28"/>
          </w:rPr>
          <w:t>ф.0504071</w:t>
        </w:r>
      </w:hyperlink>
      <w:r w:rsidRPr="00853A79">
        <w:rPr>
          <w:rFonts w:ascii="Times New Roman" w:hAnsi="Times New Roman" w:cs="Times New Roman"/>
          <w:sz w:val="28"/>
          <w:szCs w:val="28"/>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в Журнале по прочим операциям (</w:t>
      </w:r>
      <w:hyperlink r:id="rId42" w:anchor="/document/70951956/entry/4320" w:tgtFrame="_blank" w:tooltip="Открыть документ в системе Гарант" w:history="1">
        <w:r w:rsidRPr="00853A79">
          <w:rPr>
            <w:rStyle w:val="a3"/>
            <w:rFonts w:ascii="Times New Roman" w:hAnsi="Times New Roman" w:cs="Times New Roman"/>
            <w:sz w:val="28"/>
            <w:szCs w:val="28"/>
          </w:rPr>
          <w:t>ф.0504071</w:t>
        </w:r>
      </w:hyperlink>
      <w:r w:rsidRPr="00853A79">
        <w:rPr>
          <w:rFonts w:ascii="Times New Roman" w:hAnsi="Times New Roman" w:cs="Times New Roman"/>
          <w:sz w:val="28"/>
          <w:szCs w:val="28"/>
        </w:rPr>
        <w:t>) - по иным операциям поступления объектов основных средств.</w:t>
      </w:r>
    </w:p>
    <w:p w:rsidR="00E70D4A" w:rsidRPr="00853A79" w:rsidRDefault="00D542DE" w:rsidP="0006555F">
      <w:pPr>
        <w:pStyle w:val="a5"/>
        <w:spacing w:before="0" w:beforeAutospacing="0" w:after="0" w:afterAutospacing="0"/>
        <w:ind w:firstLine="708"/>
        <w:divId w:val="1196387154"/>
        <w:rPr>
          <w:rFonts w:ascii="Times New Roman" w:hAnsi="Times New Roman" w:cs="Times New Roman"/>
          <w:sz w:val="28"/>
          <w:szCs w:val="28"/>
        </w:rPr>
      </w:pPr>
      <w:r w:rsidRPr="00853A79">
        <w:rPr>
          <w:rStyle w:val="enumerated"/>
          <w:rFonts w:ascii="Times New Roman" w:hAnsi="Times New Roman" w:cs="Times New Roman"/>
          <w:sz w:val="28"/>
          <w:szCs w:val="28"/>
        </w:rPr>
        <w:t>3.10.4.</w:t>
      </w:r>
      <w:r w:rsidRPr="00853A79">
        <w:rPr>
          <w:rFonts w:ascii="Times New Roman" w:hAnsi="Times New Roman" w:cs="Times New Roman"/>
          <w:sz w:val="28"/>
          <w:szCs w:val="28"/>
        </w:rPr>
        <w:t xml:space="preserve">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43" w:anchor="/document/70951956/entry/4320" w:tgtFrame="_blank" w:tooltip="Открыть документ в системе Гарант" w:history="1">
        <w:r w:rsidRPr="00853A79">
          <w:rPr>
            <w:rStyle w:val="a3"/>
            <w:rFonts w:ascii="Times New Roman" w:hAnsi="Times New Roman" w:cs="Times New Roman"/>
            <w:sz w:val="28"/>
            <w:szCs w:val="28"/>
          </w:rPr>
          <w:t>ф.0504071</w:t>
        </w:r>
      </w:hyperlink>
      <w:r w:rsidRPr="00853A79">
        <w:rPr>
          <w:rFonts w:ascii="Times New Roman" w:hAnsi="Times New Roman" w:cs="Times New Roman"/>
          <w:sz w:val="28"/>
          <w:szCs w:val="28"/>
        </w:rPr>
        <w:t xml:space="preserve">). </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3.10.5.</w:t>
      </w:r>
      <w:r w:rsidRPr="00853A79">
        <w:rPr>
          <w:rFonts w:ascii="Times New Roman" w:hAnsi="Times New Roman" w:cs="Times New Roman"/>
          <w:sz w:val="28"/>
          <w:szCs w:val="28"/>
        </w:rPr>
        <w:t xml:space="preserve">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44" w:anchor="/document/70951956/entry/4050" w:tgtFrame="_blank" w:tooltip="Открыть документ в системе Гарант" w:history="1">
        <w:r w:rsidRPr="00853A79">
          <w:rPr>
            <w:rStyle w:val="a3"/>
            <w:rFonts w:ascii="Times New Roman" w:hAnsi="Times New Roman" w:cs="Times New Roman"/>
            <w:sz w:val="28"/>
            <w:szCs w:val="28"/>
          </w:rPr>
          <w:t>ф.0504035</w:t>
        </w:r>
      </w:hyperlink>
      <w:r w:rsidRPr="00853A79">
        <w:rPr>
          <w:rFonts w:ascii="Times New Roman" w:hAnsi="Times New Roman" w:cs="Times New Roman"/>
          <w:sz w:val="28"/>
          <w:szCs w:val="28"/>
        </w:rPr>
        <w:t>).</w:t>
      </w:r>
    </w:p>
    <w:p w:rsidR="0006555F"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3.10.6.</w:t>
      </w:r>
      <w:r w:rsidRPr="00853A79">
        <w:rPr>
          <w:rFonts w:ascii="Times New Roman" w:hAnsi="Times New Roman" w:cs="Times New Roman"/>
          <w:sz w:val="28"/>
          <w:szCs w:val="28"/>
        </w:rPr>
        <w:t xml:space="preserve"> Начисление амортизации по основным средствам ежемесячно отражается в Ведомости начисления амортизации</w:t>
      </w:r>
      <w:r w:rsidR="0006555F" w:rsidRPr="00853A79">
        <w:rPr>
          <w:rFonts w:ascii="Times New Roman" w:hAnsi="Times New Roman" w:cs="Times New Roman"/>
          <w:sz w:val="28"/>
          <w:szCs w:val="28"/>
        </w:rPr>
        <w:t>.</w:t>
      </w:r>
      <w:r w:rsidRPr="00853A79">
        <w:rPr>
          <w:rFonts w:ascii="Times New Roman" w:hAnsi="Times New Roman" w:cs="Times New Roman"/>
          <w:sz w:val="28"/>
          <w:szCs w:val="28"/>
        </w:rPr>
        <w:t xml:space="preserve"> </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3.10.7.</w:t>
      </w:r>
      <w:r w:rsidRPr="00853A79">
        <w:rPr>
          <w:rFonts w:ascii="Times New Roman" w:hAnsi="Times New Roman" w:cs="Times New Roman"/>
          <w:sz w:val="28"/>
          <w:szCs w:val="28"/>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w:t>
      </w:r>
      <w:r w:rsidRPr="00853A79">
        <w:rPr>
          <w:rFonts w:ascii="Times New Roman" w:hAnsi="Times New Roman" w:cs="Times New Roman"/>
          <w:sz w:val="28"/>
          <w:szCs w:val="28"/>
        </w:rPr>
        <w:lastRenderedPageBreak/>
        <w:t>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06555F" w:rsidRPr="00853A79" w:rsidRDefault="0006555F" w:rsidP="00B553AB">
      <w:pPr>
        <w:pStyle w:val="2"/>
        <w:spacing w:before="0" w:beforeAutospacing="0" w:after="0" w:afterAutospacing="0"/>
        <w:rPr>
          <w:rStyle w:val="enumerated"/>
          <w:rFonts w:ascii="Times New Roman" w:eastAsia="Times New Roman" w:hAnsi="Times New Roman" w:cs="Times New Roman"/>
          <w:sz w:val="28"/>
          <w:szCs w:val="28"/>
        </w:rPr>
      </w:pP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4.</w:t>
      </w:r>
      <w:r w:rsidRPr="00853A79">
        <w:rPr>
          <w:rFonts w:ascii="Times New Roman" w:eastAsia="Times New Roman" w:hAnsi="Times New Roman" w:cs="Times New Roman"/>
          <w:sz w:val="28"/>
          <w:szCs w:val="28"/>
        </w:rPr>
        <w:t xml:space="preserve"> Учет нематериальных активов</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4.1.</w:t>
      </w:r>
      <w:r w:rsidRPr="00853A79">
        <w:rPr>
          <w:rFonts w:ascii="Times New Roman" w:hAnsi="Times New Roman" w:cs="Times New Roman"/>
          <w:sz w:val="28"/>
          <w:szCs w:val="28"/>
        </w:rPr>
        <w:t xml:space="preserve">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45" w:anchor="/document/12180849/entry/2056" w:tgtFrame="_blank" w:tooltip="Открыть документ в системе Гарант" w:history="1">
        <w:r w:rsidRPr="00853A79">
          <w:rPr>
            <w:rStyle w:val="a3"/>
            <w:rFonts w:ascii="Times New Roman" w:hAnsi="Times New Roman" w:cs="Times New Roman"/>
            <w:sz w:val="28"/>
            <w:szCs w:val="28"/>
          </w:rPr>
          <w:t>п.56</w:t>
        </w:r>
      </w:hyperlink>
      <w:r w:rsidRPr="00853A79">
        <w:rPr>
          <w:rFonts w:ascii="Times New Roman" w:hAnsi="Times New Roman" w:cs="Times New Roman"/>
          <w:sz w:val="28"/>
          <w:szCs w:val="28"/>
        </w:rPr>
        <w:t xml:space="preserve"> Инструкции N 157н.</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4.2.</w:t>
      </w:r>
      <w:r w:rsidRPr="00853A79">
        <w:rPr>
          <w:rFonts w:ascii="Times New Roman" w:hAnsi="Times New Roman" w:cs="Times New Roman"/>
          <w:sz w:val="28"/>
          <w:szCs w:val="28"/>
        </w:rPr>
        <w:t xml:space="preserve">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853A79">
        <w:rPr>
          <w:rFonts w:ascii="Times New Roman" w:hAnsi="Times New Roman" w:cs="Times New Roman"/>
          <w:sz w:val="28"/>
          <w:szCs w:val="28"/>
        </w:rPr>
        <w:t>К таким объектам (носителям) относятся, в частности, CD и DVD диски, документы на бумажных носителях (книги, брошюры), схемы, макеты.</w:t>
      </w:r>
      <w:proofErr w:type="gramEnd"/>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5.</w:t>
      </w:r>
      <w:r w:rsidRPr="00853A79">
        <w:rPr>
          <w:rFonts w:ascii="Times New Roman" w:eastAsia="Times New Roman" w:hAnsi="Times New Roman" w:cs="Times New Roman"/>
          <w:sz w:val="28"/>
          <w:szCs w:val="28"/>
        </w:rPr>
        <w:t xml:space="preserve"> Амортизация</w:t>
      </w:r>
    </w:p>
    <w:p w:rsidR="00E70D4A" w:rsidRPr="00853A79" w:rsidRDefault="00D542DE" w:rsidP="0006555F">
      <w:pPr>
        <w:pStyle w:val="a5"/>
        <w:spacing w:before="0" w:beforeAutospacing="0" w:after="0" w:afterAutospacing="0"/>
        <w:ind w:firstLine="708"/>
        <w:divId w:val="1328631631"/>
        <w:rPr>
          <w:rFonts w:ascii="Times New Roman" w:hAnsi="Times New Roman" w:cs="Times New Roman"/>
          <w:sz w:val="28"/>
          <w:szCs w:val="28"/>
        </w:rPr>
      </w:pPr>
      <w:r w:rsidRPr="00853A79">
        <w:rPr>
          <w:rStyle w:val="enumerated"/>
          <w:rFonts w:ascii="Times New Roman" w:hAnsi="Times New Roman" w:cs="Times New Roman"/>
          <w:sz w:val="28"/>
          <w:szCs w:val="28"/>
        </w:rPr>
        <w:t>5.1.</w:t>
      </w:r>
      <w:r w:rsidRPr="00853A79">
        <w:rPr>
          <w:rFonts w:ascii="Times New Roman" w:hAnsi="Times New Roman" w:cs="Times New Roman"/>
          <w:sz w:val="28"/>
          <w:szCs w:val="28"/>
        </w:rPr>
        <w:t xml:space="preserve"> Начисление амортизации объектов основных средств осуществляется линейным методом.</w:t>
      </w:r>
    </w:p>
    <w:p w:rsidR="00E70D4A" w:rsidRPr="00853A79" w:rsidRDefault="00D542DE" w:rsidP="0006555F">
      <w:pPr>
        <w:pStyle w:val="a5"/>
        <w:spacing w:before="0" w:beforeAutospacing="0" w:after="0" w:afterAutospacing="0"/>
        <w:ind w:firstLine="708"/>
        <w:divId w:val="459298891"/>
        <w:rPr>
          <w:rFonts w:ascii="Times New Roman" w:hAnsi="Times New Roman" w:cs="Times New Roman"/>
          <w:sz w:val="28"/>
          <w:szCs w:val="28"/>
        </w:rPr>
      </w:pPr>
      <w:r w:rsidRPr="00853A79">
        <w:rPr>
          <w:rStyle w:val="enumerated"/>
          <w:rFonts w:ascii="Times New Roman" w:hAnsi="Times New Roman" w:cs="Times New Roman"/>
          <w:sz w:val="28"/>
          <w:szCs w:val="28"/>
        </w:rPr>
        <w:t>5.2.</w:t>
      </w:r>
      <w:r w:rsidRPr="00853A79">
        <w:rPr>
          <w:rFonts w:ascii="Times New Roman" w:hAnsi="Times New Roman" w:cs="Times New Roman"/>
          <w:sz w:val="28"/>
          <w:szCs w:val="28"/>
        </w:rPr>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rsidR="00E70D4A" w:rsidRPr="00853A79" w:rsidRDefault="00D542DE" w:rsidP="0006555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5.3.</w:t>
      </w:r>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w:t>
      </w:r>
      <w:proofErr w:type="gramEnd"/>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Амортизация").</w:t>
      </w:r>
      <w:proofErr w:type="gramEnd"/>
    </w:p>
    <w:p w:rsidR="00E70D4A" w:rsidRPr="00853A79" w:rsidRDefault="00D542DE" w:rsidP="0006555F">
      <w:pPr>
        <w:pStyle w:val="a5"/>
        <w:spacing w:before="0" w:beforeAutospacing="0" w:after="0" w:afterAutospacing="0"/>
        <w:ind w:firstLine="708"/>
        <w:divId w:val="1582136905"/>
        <w:rPr>
          <w:rFonts w:ascii="Times New Roman" w:hAnsi="Times New Roman" w:cs="Times New Roman"/>
          <w:sz w:val="28"/>
          <w:szCs w:val="28"/>
        </w:rPr>
      </w:pPr>
      <w:r w:rsidRPr="00853A79">
        <w:rPr>
          <w:rStyle w:val="enumerated"/>
          <w:rFonts w:ascii="Times New Roman" w:hAnsi="Times New Roman" w:cs="Times New Roman"/>
          <w:sz w:val="28"/>
          <w:szCs w:val="28"/>
        </w:rPr>
        <w:t>5.4.</w:t>
      </w:r>
      <w:r w:rsidRPr="00853A79">
        <w:rPr>
          <w:rFonts w:ascii="Times New Roman" w:hAnsi="Times New Roman" w:cs="Times New Roman"/>
          <w:sz w:val="28"/>
          <w:szCs w:val="28"/>
        </w:rPr>
        <w:t xml:space="preserve"> В дебет счета 4 401 20 271 "Расходы на амортизацию основных средств и нематериальных активов" списываются суммы амортизации, начисленные: </w:t>
      </w:r>
    </w:p>
    <w:p w:rsidR="00E70D4A" w:rsidRPr="00853A79" w:rsidRDefault="00D542DE" w:rsidP="00B553AB">
      <w:pPr>
        <w:pStyle w:val="a5"/>
        <w:spacing w:before="0" w:beforeAutospacing="0" w:after="0" w:afterAutospacing="0"/>
        <w:divId w:val="1582136905"/>
        <w:rPr>
          <w:rFonts w:ascii="Times New Roman" w:hAnsi="Times New Roman" w:cs="Times New Roman"/>
          <w:sz w:val="28"/>
          <w:szCs w:val="28"/>
        </w:rPr>
      </w:pPr>
      <w:r w:rsidRPr="00853A79">
        <w:rPr>
          <w:rFonts w:ascii="Times New Roman" w:hAnsi="Times New Roman" w:cs="Times New Roman"/>
          <w:sz w:val="28"/>
          <w:szCs w:val="28"/>
        </w:rPr>
        <w:t>- по объектам недвижимого имущества;</w:t>
      </w:r>
    </w:p>
    <w:p w:rsidR="00E70D4A" w:rsidRPr="00853A79" w:rsidRDefault="00D542DE" w:rsidP="00B553AB">
      <w:pPr>
        <w:pStyle w:val="a5"/>
        <w:spacing w:before="0" w:beforeAutospacing="0" w:after="0" w:afterAutospacing="0"/>
        <w:divId w:val="1582136905"/>
        <w:rPr>
          <w:rFonts w:ascii="Times New Roman" w:hAnsi="Times New Roman" w:cs="Times New Roman"/>
          <w:sz w:val="28"/>
          <w:szCs w:val="28"/>
        </w:rPr>
      </w:pPr>
      <w:r w:rsidRPr="00853A79">
        <w:rPr>
          <w:rFonts w:ascii="Times New Roman" w:hAnsi="Times New Roman" w:cs="Times New Roman"/>
          <w:sz w:val="28"/>
          <w:szCs w:val="28"/>
        </w:rPr>
        <w:t xml:space="preserve">- по особо ценному движимому имуществу, если при расчете нормативных затрат на оказание государственных (муниципальных) услуг (выполнение </w:t>
      </w:r>
      <w:r w:rsidRPr="00853A79">
        <w:rPr>
          <w:rFonts w:ascii="Times New Roman" w:hAnsi="Times New Roman" w:cs="Times New Roman"/>
          <w:sz w:val="28"/>
          <w:szCs w:val="28"/>
        </w:rPr>
        <w:lastRenderedPageBreak/>
        <w:t>работ) не учитывается резерв на восстановление особо ценного движимого имущества;</w:t>
      </w:r>
    </w:p>
    <w:p w:rsidR="006A1656" w:rsidRPr="00853A79" w:rsidRDefault="006A1656" w:rsidP="006A1656">
      <w:pPr>
        <w:pStyle w:val="a5"/>
        <w:spacing w:before="0" w:beforeAutospacing="0" w:after="0" w:afterAutospacing="0"/>
        <w:divId w:val="1582136905"/>
        <w:rPr>
          <w:rFonts w:ascii="Times New Roman" w:hAnsi="Times New Roman" w:cs="Times New Roman"/>
          <w:sz w:val="28"/>
          <w:szCs w:val="28"/>
        </w:rPr>
      </w:pPr>
      <w:r w:rsidRPr="00853A79">
        <w:rPr>
          <w:rFonts w:ascii="Times New Roman" w:hAnsi="Times New Roman" w:cs="Times New Roman"/>
          <w:sz w:val="28"/>
          <w:szCs w:val="28"/>
        </w:rPr>
        <w:t>- по иному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иного движимого имущества.</w:t>
      </w:r>
    </w:p>
    <w:p w:rsidR="00E70D4A" w:rsidRPr="00853A79" w:rsidRDefault="00D542DE" w:rsidP="006217E0">
      <w:pPr>
        <w:pStyle w:val="a5"/>
        <w:spacing w:before="0" w:beforeAutospacing="0" w:after="0" w:afterAutospacing="0"/>
        <w:ind w:firstLine="708"/>
        <w:divId w:val="1582136905"/>
        <w:rPr>
          <w:rFonts w:ascii="Times New Roman" w:hAnsi="Times New Roman" w:cs="Times New Roman"/>
          <w:sz w:val="28"/>
          <w:szCs w:val="28"/>
        </w:rPr>
      </w:pPr>
      <w:r w:rsidRPr="00853A79">
        <w:rPr>
          <w:rFonts w:ascii="Times New Roman" w:hAnsi="Times New Roman" w:cs="Times New Roman"/>
          <w:sz w:val="28"/>
          <w:szCs w:val="28"/>
        </w:rPr>
        <w:t>В дебет счета 4 109 00 000 "Затраты на изготовление готовой продукции, выполнение работ, услуг" списываются суммы начисленной амортизации:</w:t>
      </w:r>
    </w:p>
    <w:p w:rsidR="00E70D4A" w:rsidRPr="00853A79" w:rsidRDefault="00D542DE" w:rsidP="00B553AB">
      <w:pPr>
        <w:pStyle w:val="a5"/>
        <w:spacing w:before="0" w:beforeAutospacing="0" w:after="0" w:afterAutospacing="0"/>
        <w:divId w:val="1582136905"/>
        <w:rPr>
          <w:rFonts w:ascii="Times New Roman" w:hAnsi="Times New Roman" w:cs="Times New Roman"/>
          <w:sz w:val="28"/>
          <w:szCs w:val="28"/>
        </w:rPr>
      </w:pPr>
      <w:r w:rsidRPr="00853A79">
        <w:rPr>
          <w:rFonts w:ascii="Times New Roman" w:hAnsi="Times New Roman" w:cs="Times New Roman"/>
          <w:sz w:val="28"/>
          <w:szCs w:val="28"/>
        </w:rPr>
        <w:t>- по иному движимому имуществу;</w:t>
      </w:r>
    </w:p>
    <w:p w:rsidR="00E70D4A" w:rsidRPr="00853A79" w:rsidRDefault="00D542DE" w:rsidP="00B553AB">
      <w:pPr>
        <w:pStyle w:val="a5"/>
        <w:spacing w:before="0" w:beforeAutospacing="0" w:after="0" w:afterAutospacing="0"/>
        <w:divId w:val="1582136905"/>
        <w:rPr>
          <w:rFonts w:ascii="Times New Roman" w:hAnsi="Times New Roman" w:cs="Times New Roman"/>
          <w:sz w:val="28"/>
          <w:szCs w:val="28"/>
        </w:rPr>
      </w:pPr>
      <w:r w:rsidRPr="00853A79">
        <w:rPr>
          <w:rFonts w:ascii="Times New Roman" w:hAnsi="Times New Roman" w:cs="Times New Roman"/>
          <w:sz w:val="28"/>
          <w:szCs w:val="28"/>
        </w:rPr>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w:t>
      </w:r>
      <w:r w:rsidR="006217E0" w:rsidRPr="00853A79">
        <w:rPr>
          <w:rFonts w:ascii="Times New Roman" w:hAnsi="Times New Roman" w:cs="Times New Roman"/>
          <w:sz w:val="28"/>
          <w:szCs w:val="28"/>
        </w:rPr>
        <w:t>обо ценного движимого имущества.</w:t>
      </w:r>
    </w:p>
    <w:p w:rsidR="00E70D4A" w:rsidRPr="00853A79" w:rsidRDefault="00D542DE" w:rsidP="006217E0">
      <w:pPr>
        <w:pStyle w:val="a5"/>
        <w:spacing w:before="0" w:beforeAutospacing="0" w:after="0" w:afterAutospacing="0"/>
        <w:ind w:firstLine="708"/>
        <w:divId w:val="1582136905"/>
        <w:rPr>
          <w:rFonts w:ascii="Times New Roman" w:hAnsi="Times New Roman" w:cs="Times New Roman"/>
          <w:sz w:val="28"/>
          <w:szCs w:val="28"/>
        </w:rPr>
      </w:pPr>
      <w:r w:rsidRPr="00853A79">
        <w:rPr>
          <w:rFonts w:ascii="Times New Roman" w:hAnsi="Times New Roman" w:cs="Times New Roman"/>
          <w:sz w:val="28"/>
          <w:szCs w:val="28"/>
        </w:rPr>
        <w:t>Суммы начисленной амортизации по имуществу, учтенному по коду вида деятельности "2", при этом полностью (частично) используемому в деятельности по выполнению государственного (муниципального) задания, отражаются в учете полностью (частично) обособленно по дебету счета 2 401 20 000.</w:t>
      </w:r>
    </w:p>
    <w:p w:rsidR="00E70D4A" w:rsidRPr="00853A79" w:rsidRDefault="00D542DE" w:rsidP="006217E0">
      <w:pPr>
        <w:pStyle w:val="a5"/>
        <w:spacing w:before="0" w:beforeAutospacing="0" w:after="0" w:afterAutospacing="0"/>
        <w:ind w:firstLine="708"/>
        <w:divId w:val="1521888921"/>
        <w:rPr>
          <w:rFonts w:ascii="Times New Roman" w:hAnsi="Times New Roman" w:cs="Times New Roman"/>
          <w:sz w:val="28"/>
          <w:szCs w:val="28"/>
        </w:rPr>
      </w:pPr>
      <w:r w:rsidRPr="00853A79">
        <w:rPr>
          <w:rFonts w:ascii="Times New Roman" w:hAnsi="Times New Roman" w:cs="Times New Roman"/>
          <w:sz w:val="28"/>
          <w:szCs w:val="28"/>
        </w:rPr>
        <w:t>Распределение амортизации по имуществу, используемому в нескольких видах деятельности, производится пропорционально доходам по конкретному виду деятельности.</w:t>
      </w:r>
    </w:p>
    <w:p w:rsidR="00E70D4A" w:rsidRPr="00853A79" w:rsidRDefault="00D542DE" w:rsidP="006217E0">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5.5.</w:t>
      </w:r>
      <w:r w:rsidRPr="00853A79">
        <w:rPr>
          <w:rFonts w:ascii="Times New Roman" w:hAnsi="Times New Roman" w:cs="Times New Roman"/>
          <w:sz w:val="28"/>
          <w:szCs w:val="28"/>
        </w:rPr>
        <w:t xml:space="preserve"> По результатам достройки, дооборудования, реконструкции, модернизации объекта основных сре</w:t>
      </w:r>
      <w:proofErr w:type="gramStart"/>
      <w:r w:rsidRPr="00853A79">
        <w:rPr>
          <w:rFonts w:ascii="Times New Roman" w:hAnsi="Times New Roman" w:cs="Times New Roman"/>
          <w:sz w:val="28"/>
          <w:szCs w:val="28"/>
        </w:rPr>
        <w:t>дств пр</w:t>
      </w:r>
      <w:proofErr w:type="gramEnd"/>
      <w:r w:rsidRPr="00853A79">
        <w:rPr>
          <w:rFonts w:ascii="Times New Roman" w:hAnsi="Times New Roman" w:cs="Times New Roman"/>
          <w:sz w:val="28"/>
          <w:szCs w:val="28"/>
        </w:rPr>
        <w:t>офильной комиссией учреждения принимаются решения:</w:t>
      </w:r>
    </w:p>
    <w:p w:rsidR="00E70D4A" w:rsidRPr="00853A79" w:rsidRDefault="00D542DE" w:rsidP="006217E0">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E70D4A" w:rsidRPr="00853A79" w:rsidRDefault="00D542DE" w:rsidP="006217E0">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2) об отсутствии оснований для пересмотра срока полезного использования объекта.</w:t>
      </w:r>
    </w:p>
    <w:p w:rsidR="00E70D4A" w:rsidRPr="00853A79" w:rsidRDefault="00D542DE" w:rsidP="006217E0">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46" w:anchor="/document/12180849/entry/2085" w:tgtFrame="_blank" w:tooltip="Открыть документ в системе Гарант" w:history="1">
        <w:r w:rsidRPr="00853A79">
          <w:rPr>
            <w:rStyle w:val="a3"/>
            <w:rFonts w:ascii="Times New Roman" w:hAnsi="Times New Roman" w:cs="Times New Roman"/>
            <w:sz w:val="28"/>
            <w:szCs w:val="28"/>
          </w:rPr>
          <w:t>п.85</w:t>
        </w:r>
      </w:hyperlink>
      <w:r w:rsidRPr="00853A79">
        <w:rPr>
          <w:rFonts w:ascii="Times New Roman" w:hAnsi="Times New Roman" w:cs="Times New Roman"/>
          <w:sz w:val="28"/>
          <w:szCs w:val="28"/>
        </w:rPr>
        <w:t xml:space="preserve"> Инструкции N 157н.</w:t>
      </w:r>
    </w:p>
    <w:p w:rsidR="00E70D4A" w:rsidRPr="00853A79" w:rsidRDefault="00D542DE" w:rsidP="006217E0">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E70D4A" w:rsidRPr="00853A79" w:rsidRDefault="00D542DE" w:rsidP="006217E0">
      <w:pPr>
        <w:pStyle w:val="a5"/>
        <w:spacing w:before="0" w:beforeAutospacing="0" w:after="0" w:afterAutospacing="0"/>
        <w:ind w:firstLine="708"/>
        <w:divId w:val="1002321174"/>
        <w:rPr>
          <w:rFonts w:ascii="Times New Roman" w:hAnsi="Times New Roman" w:cs="Times New Roman"/>
          <w:sz w:val="28"/>
          <w:szCs w:val="28"/>
        </w:rPr>
      </w:pPr>
      <w:r w:rsidRPr="00853A79">
        <w:rPr>
          <w:rStyle w:val="enumerated"/>
          <w:rFonts w:ascii="Times New Roman" w:hAnsi="Times New Roman" w:cs="Times New Roman"/>
          <w:sz w:val="28"/>
          <w:szCs w:val="28"/>
        </w:rPr>
        <w:t>5.6.</w:t>
      </w:r>
      <w:r w:rsidRPr="00853A79">
        <w:rPr>
          <w:rFonts w:ascii="Times New Roman" w:hAnsi="Times New Roman" w:cs="Times New Roman"/>
          <w:sz w:val="28"/>
          <w:szCs w:val="28"/>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w:t>
      </w:r>
      <w:r w:rsidRPr="00853A79">
        <w:rPr>
          <w:rFonts w:ascii="Times New Roman" w:hAnsi="Times New Roman" w:cs="Times New Roman"/>
          <w:sz w:val="28"/>
          <w:szCs w:val="28"/>
        </w:rPr>
        <w:lastRenderedPageBreak/>
        <w:t>коэффициент таким образом, чтобы в результате получить переоцененную (справедливую) стоимость на дату проведения переоценки.</w:t>
      </w:r>
    </w:p>
    <w:p w:rsidR="00D0578D" w:rsidRPr="00853A79" w:rsidRDefault="00D0578D" w:rsidP="00B553AB">
      <w:pPr>
        <w:pStyle w:val="2"/>
        <w:spacing w:before="0" w:beforeAutospacing="0" w:after="0" w:afterAutospacing="0"/>
        <w:rPr>
          <w:rStyle w:val="enumerated"/>
          <w:rFonts w:ascii="Times New Roman" w:eastAsia="Times New Roman" w:hAnsi="Times New Roman" w:cs="Times New Roman"/>
          <w:sz w:val="28"/>
          <w:szCs w:val="28"/>
        </w:rPr>
      </w:pP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6.</w:t>
      </w:r>
      <w:r w:rsidRPr="00853A79">
        <w:rPr>
          <w:rFonts w:ascii="Times New Roman" w:eastAsia="Times New Roman" w:hAnsi="Times New Roman" w:cs="Times New Roman"/>
          <w:sz w:val="28"/>
          <w:szCs w:val="28"/>
        </w:rPr>
        <w:t xml:space="preserve"> Учет материальных запасов</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Style w:val="enumerated"/>
          <w:rFonts w:ascii="Times New Roman" w:hAnsi="Times New Roman" w:cs="Times New Roman"/>
          <w:sz w:val="28"/>
          <w:szCs w:val="28"/>
        </w:rPr>
        <w:t>6.1.</w:t>
      </w:r>
      <w:r w:rsidRPr="00853A79">
        <w:rPr>
          <w:rFonts w:ascii="Times New Roman" w:hAnsi="Times New Roman" w:cs="Times New Roman"/>
          <w:sz w:val="28"/>
          <w:szCs w:val="28"/>
        </w:rPr>
        <w:t xml:space="preserve"> Единицей бухгалтерского учета материальных запасов является:</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99"/>
        <w:gridCol w:w="4809"/>
      </w:tblGrid>
      <w:tr w:rsidR="00E70D4A" w:rsidRPr="00853A79" w:rsidTr="00043C8B">
        <w:trPr>
          <w:tblCellSpacing w:w="15" w:type="dxa"/>
        </w:trPr>
        <w:tc>
          <w:tcPr>
            <w:tcW w:w="4971" w:type="dxa"/>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Вид (группа) материальных запасов</w:t>
            </w:r>
          </w:p>
        </w:tc>
        <w:tc>
          <w:tcPr>
            <w:tcW w:w="4970" w:type="dxa"/>
            <w:vAlign w:val="center"/>
            <w:hideMark/>
          </w:tcPr>
          <w:p w:rsidR="00E70D4A" w:rsidRPr="00853A79" w:rsidRDefault="00D542DE"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Единица бухгалтерского учета</w:t>
            </w:r>
          </w:p>
        </w:tc>
      </w:tr>
      <w:tr w:rsidR="00E70D4A" w:rsidRPr="00853A79" w:rsidTr="00043C8B">
        <w:trPr>
          <w:tblCellSpacing w:w="15" w:type="dxa"/>
        </w:trPr>
        <w:tc>
          <w:tcPr>
            <w:tcW w:w="4971" w:type="dxa"/>
            <w:vAlign w:val="center"/>
            <w:hideMark/>
          </w:tcPr>
          <w:p w:rsidR="00E70D4A" w:rsidRPr="00853A79" w:rsidRDefault="00043C8B"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материалы: "медикаменты и перевязочные средства", "горюче-смазочные материалы", "строительные материалы", "мягкий инвентарь"</w:t>
            </w:r>
          </w:p>
        </w:tc>
        <w:tc>
          <w:tcPr>
            <w:tcW w:w="4970" w:type="dxa"/>
            <w:vAlign w:val="center"/>
            <w:hideMark/>
          </w:tcPr>
          <w:p w:rsidR="00E70D4A" w:rsidRPr="00853A79" w:rsidRDefault="00D0578D" w:rsidP="00B553AB">
            <w:pPr>
              <w:pStyle w:val="a5"/>
              <w:spacing w:before="0" w:beforeAutospacing="0" w:after="0" w:afterAutospacing="0"/>
              <w:rPr>
                <w:rStyle w:val="printable"/>
                <w:rFonts w:ascii="Times New Roman" w:hAnsi="Times New Roman" w:cs="Times New Roman"/>
                <w:color w:val="000000"/>
                <w:sz w:val="20"/>
                <w:szCs w:val="20"/>
              </w:rPr>
            </w:pPr>
            <w:r w:rsidRPr="00853A79">
              <w:rPr>
                <w:rStyle w:val="printable"/>
                <w:rFonts w:ascii="Times New Roman" w:hAnsi="Times New Roman" w:cs="Times New Roman"/>
                <w:color w:val="000000"/>
                <w:sz w:val="20"/>
                <w:szCs w:val="20"/>
              </w:rPr>
              <w:t>номенклатурный номер</w:t>
            </w:r>
          </w:p>
          <w:p w:rsidR="00043C8B" w:rsidRPr="00853A79" w:rsidRDefault="00043C8B" w:rsidP="00B553AB">
            <w:pPr>
              <w:pStyle w:val="a5"/>
              <w:spacing w:before="0" w:beforeAutospacing="0" w:after="0" w:afterAutospacing="0"/>
              <w:rPr>
                <w:rFonts w:ascii="Times New Roman" w:hAnsi="Times New Roman" w:cs="Times New Roman"/>
                <w:color w:val="000000"/>
                <w:sz w:val="20"/>
                <w:szCs w:val="20"/>
              </w:rPr>
            </w:pPr>
            <w:r w:rsidRPr="00853A79">
              <w:rPr>
                <w:rStyle w:val="printable"/>
                <w:rFonts w:ascii="Times New Roman" w:hAnsi="Times New Roman" w:cs="Times New Roman"/>
                <w:color w:val="000000"/>
                <w:sz w:val="20"/>
                <w:szCs w:val="20"/>
              </w:rPr>
              <w:t>однородная группа</w:t>
            </w:r>
          </w:p>
        </w:tc>
      </w:tr>
      <w:tr w:rsidR="00E70D4A" w:rsidRPr="00853A79" w:rsidTr="00043C8B">
        <w:trPr>
          <w:tblCellSpacing w:w="15" w:type="dxa"/>
        </w:trPr>
        <w:tc>
          <w:tcPr>
            <w:tcW w:w="4971" w:type="dxa"/>
            <w:vAlign w:val="center"/>
            <w:hideMark/>
          </w:tcPr>
          <w:p w:rsidR="00E70D4A" w:rsidRPr="00853A79" w:rsidRDefault="00043C8B" w:rsidP="00B553AB">
            <w:pPr>
              <w:pStyle w:val="a5"/>
              <w:spacing w:before="0" w:beforeAutospacing="0" w:after="0" w:afterAutospacing="0"/>
              <w:rPr>
                <w:rFonts w:ascii="Times New Roman" w:hAnsi="Times New Roman" w:cs="Times New Roman"/>
                <w:color w:val="000000"/>
                <w:sz w:val="20"/>
                <w:szCs w:val="20"/>
              </w:rPr>
            </w:pPr>
            <w:r w:rsidRPr="00853A79">
              <w:rPr>
                <w:rFonts w:ascii="Times New Roman" w:hAnsi="Times New Roman" w:cs="Times New Roman"/>
                <w:color w:val="000000"/>
                <w:sz w:val="20"/>
                <w:szCs w:val="20"/>
              </w:rPr>
              <w:t>иные материальные запасы</w:t>
            </w:r>
          </w:p>
        </w:tc>
        <w:tc>
          <w:tcPr>
            <w:tcW w:w="4970" w:type="dxa"/>
            <w:vAlign w:val="center"/>
            <w:hideMark/>
          </w:tcPr>
          <w:p w:rsidR="00043C8B" w:rsidRPr="00853A79" w:rsidRDefault="00043C8B" w:rsidP="00043C8B">
            <w:pPr>
              <w:pStyle w:val="a5"/>
              <w:spacing w:before="0" w:beforeAutospacing="0" w:after="0" w:afterAutospacing="0"/>
              <w:rPr>
                <w:rStyle w:val="printable"/>
                <w:rFonts w:ascii="Times New Roman" w:hAnsi="Times New Roman" w:cs="Times New Roman"/>
                <w:color w:val="000000"/>
                <w:sz w:val="20"/>
                <w:szCs w:val="20"/>
              </w:rPr>
            </w:pPr>
            <w:r w:rsidRPr="00853A79">
              <w:rPr>
                <w:rStyle w:val="printable"/>
                <w:rFonts w:ascii="Times New Roman" w:hAnsi="Times New Roman" w:cs="Times New Roman"/>
                <w:color w:val="000000"/>
                <w:sz w:val="20"/>
                <w:szCs w:val="20"/>
              </w:rPr>
              <w:t>номенклатурный номер</w:t>
            </w:r>
          </w:p>
          <w:p w:rsidR="00E70D4A" w:rsidRPr="00853A79" w:rsidRDefault="00043C8B" w:rsidP="00043C8B">
            <w:pPr>
              <w:pStyle w:val="a5"/>
              <w:spacing w:before="0" w:beforeAutospacing="0" w:after="0" w:afterAutospacing="0"/>
              <w:rPr>
                <w:rFonts w:ascii="Times New Roman" w:hAnsi="Times New Roman" w:cs="Times New Roman"/>
                <w:color w:val="000000"/>
                <w:sz w:val="20"/>
                <w:szCs w:val="20"/>
              </w:rPr>
            </w:pPr>
            <w:r w:rsidRPr="00853A79">
              <w:rPr>
                <w:rStyle w:val="printable"/>
                <w:rFonts w:ascii="Times New Roman" w:hAnsi="Times New Roman" w:cs="Times New Roman"/>
                <w:color w:val="000000"/>
                <w:sz w:val="20"/>
                <w:szCs w:val="20"/>
              </w:rPr>
              <w:t>однородная группа</w:t>
            </w:r>
          </w:p>
        </w:tc>
      </w:tr>
    </w:tbl>
    <w:p w:rsidR="00E70D4A" w:rsidRPr="00853A79" w:rsidRDefault="00D542DE" w:rsidP="00043C8B">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6.2.</w:t>
      </w:r>
      <w:r w:rsidRPr="00853A79">
        <w:rPr>
          <w:rFonts w:ascii="Times New Roman" w:hAnsi="Times New Roman" w:cs="Times New Roman"/>
          <w:sz w:val="28"/>
          <w:szCs w:val="28"/>
        </w:rPr>
        <w:t xml:space="preserve"> Выбытие (отпуск) материальных запасов осуществляется по средней фактической стоимости.</w:t>
      </w:r>
    </w:p>
    <w:p w:rsidR="00E70D4A" w:rsidRPr="00853A79" w:rsidRDefault="00D542DE" w:rsidP="00043C8B">
      <w:pPr>
        <w:pStyle w:val="a5"/>
        <w:spacing w:before="0" w:beforeAutospacing="0" w:after="0" w:afterAutospacing="0"/>
        <w:ind w:firstLine="708"/>
        <w:divId w:val="25983618"/>
        <w:rPr>
          <w:rFonts w:ascii="Times New Roman" w:hAnsi="Times New Roman" w:cs="Times New Roman"/>
          <w:sz w:val="28"/>
          <w:szCs w:val="28"/>
        </w:rPr>
      </w:pPr>
      <w:r w:rsidRPr="00853A79">
        <w:rPr>
          <w:rStyle w:val="enumerated"/>
          <w:rFonts w:ascii="Times New Roman" w:hAnsi="Times New Roman" w:cs="Times New Roman"/>
          <w:sz w:val="28"/>
          <w:szCs w:val="28"/>
        </w:rPr>
        <w:t>6.3.</w:t>
      </w:r>
      <w:r w:rsidRPr="00853A79">
        <w:rPr>
          <w:rFonts w:ascii="Times New Roman" w:hAnsi="Times New Roman" w:cs="Times New Roman"/>
          <w:sz w:val="28"/>
          <w:szCs w:val="28"/>
        </w:rPr>
        <w:t xml:space="preserve"> В учреждении применяются Нормы списания горюче-смазочных материалов (ГСМ), разработа</w:t>
      </w:r>
      <w:r w:rsidR="00043C8B" w:rsidRPr="00853A79">
        <w:rPr>
          <w:rFonts w:ascii="Times New Roman" w:hAnsi="Times New Roman" w:cs="Times New Roman"/>
          <w:sz w:val="28"/>
          <w:szCs w:val="28"/>
        </w:rPr>
        <w:t>н</w:t>
      </w:r>
      <w:r w:rsidRPr="00853A79">
        <w:rPr>
          <w:rFonts w:ascii="Times New Roman" w:hAnsi="Times New Roman" w:cs="Times New Roman"/>
          <w:sz w:val="28"/>
          <w:szCs w:val="28"/>
        </w:rPr>
        <w:t>ны</w:t>
      </w:r>
      <w:r w:rsidR="00043C8B" w:rsidRPr="00853A79">
        <w:rPr>
          <w:rFonts w:ascii="Times New Roman" w:hAnsi="Times New Roman" w:cs="Times New Roman"/>
          <w:sz w:val="28"/>
          <w:szCs w:val="28"/>
        </w:rPr>
        <w:t>е</w:t>
      </w:r>
      <w:r w:rsidRPr="00853A79">
        <w:rPr>
          <w:rFonts w:ascii="Times New Roman" w:hAnsi="Times New Roman" w:cs="Times New Roman"/>
          <w:sz w:val="28"/>
          <w:szCs w:val="28"/>
        </w:rPr>
        <w:t xml:space="preserve"> с учетом </w:t>
      </w:r>
      <w:hyperlink r:id="rId47" w:anchor="/document/12159439/entry/1000" w:tgtFrame="_blank" w:tooltip="Открыть документ в системе Гарант" w:history="1">
        <w:r w:rsidRPr="00853A79">
          <w:rPr>
            <w:rStyle w:val="a3"/>
            <w:rFonts w:ascii="Times New Roman" w:hAnsi="Times New Roman" w:cs="Times New Roman"/>
            <w:sz w:val="28"/>
            <w:szCs w:val="28"/>
          </w:rPr>
          <w:t>Норм</w:t>
        </w:r>
      </w:hyperlink>
      <w:r w:rsidRPr="00853A79">
        <w:rPr>
          <w:rFonts w:ascii="Times New Roman" w:hAnsi="Times New Roman" w:cs="Times New Roman"/>
          <w:sz w:val="28"/>
          <w:szCs w:val="28"/>
        </w:rPr>
        <w:t xml:space="preserve"> расхода топлив и смазочных материалов на автомобильном транспорте, утвержденных </w:t>
      </w:r>
      <w:hyperlink r:id="rId48" w:anchor="/document/12159439/entry/0" w:tgtFrame="_blank" w:tooltip="Открыть документ в системе Гарант" w:history="1">
        <w:r w:rsidRPr="00853A79">
          <w:rPr>
            <w:rStyle w:val="a3"/>
            <w:rFonts w:ascii="Times New Roman" w:hAnsi="Times New Roman" w:cs="Times New Roman"/>
            <w:sz w:val="28"/>
            <w:szCs w:val="28"/>
          </w:rPr>
          <w:t>распоряжением</w:t>
        </w:r>
      </w:hyperlink>
      <w:r w:rsidRPr="00853A79">
        <w:rPr>
          <w:rFonts w:ascii="Times New Roman" w:hAnsi="Times New Roman" w:cs="Times New Roman"/>
          <w:sz w:val="28"/>
          <w:szCs w:val="28"/>
        </w:rPr>
        <w:t xml:space="preserve"> Минтранса России от 14.03.2008 N АМ-23-р</w:t>
      </w:r>
      <w:r w:rsidR="00043C8B" w:rsidRPr="00853A79">
        <w:rPr>
          <w:rFonts w:ascii="Times New Roman" w:hAnsi="Times New Roman" w:cs="Times New Roman"/>
          <w:sz w:val="28"/>
          <w:szCs w:val="28"/>
        </w:rPr>
        <w:t>.</w:t>
      </w:r>
    </w:p>
    <w:p w:rsidR="00E70D4A" w:rsidRPr="00853A79" w:rsidRDefault="00D542DE" w:rsidP="00043C8B">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 xml:space="preserve">Стоимость фактически израсходованных объемов ГСМ отражается в учете по кредиту счета 105 00 "Материальные запасы" в полном объеме. </w:t>
      </w:r>
    </w:p>
    <w:p w:rsidR="00E70D4A" w:rsidRPr="00853A79" w:rsidRDefault="00D542DE" w:rsidP="00043C8B">
      <w:pPr>
        <w:pStyle w:val="a5"/>
        <w:spacing w:before="0" w:beforeAutospacing="0" w:after="0" w:afterAutospacing="0"/>
        <w:ind w:firstLine="708"/>
        <w:divId w:val="1935673875"/>
        <w:rPr>
          <w:rFonts w:ascii="Times New Roman" w:hAnsi="Times New Roman" w:cs="Times New Roman"/>
          <w:sz w:val="28"/>
          <w:szCs w:val="28"/>
        </w:rPr>
      </w:pPr>
      <w:r w:rsidRPr="00853A79">
        <w:rPr>
          <w:rStyle w:val="enumerated"/>
          <w:rFonts w:ascii="Times New Roman" w:hAnsi="Times New Roman" w:cs="Times New Roman"/>
          <w:sz w:val="28"/>
          <w:szCs w:val="28"/>
        </w:rPr>
        <w:t>6.4.</w:t>
      </w:r>
      <w:r w:rsidRPr="00853A79">
        <w:rPr>
          <w:rFonts w:ascii="Times New Roman" w:hAnsi="Times New Roman" w:cs="Times New Roman"/>
          <w:sz w:val="28"/>
          <w:szCs w:val="28"/>
        </w:rPr>
        <w:t xml:space="preserve">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Материальные запасы, переданные подрядчику, учитываются одновременно на аналитическом счете "Материалы на переработке" счета 0 105 00 000 "Материальные запасы" и специальном забалансовом счете.</w:t>
      </w:r>
    </w:p>
    <w:p w:rsidR="00E70D4A" w:rsidRPr="00853A79" w:rsidRDefault="00D542DE" w:rsidP="00043C8B">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6.5.</w:t>
      </w:r>
      <w:r w:rsidRPr="00853A79">
        <w:rPr>
          <w:rFonts w:ascii="Times New Roman" w:hAnsi="Times New Roman" w:cs="Times New Roman"/>
          <w:sz w:val="28"/>
          <w:szCs w:val="28"/>
        </w:rPr>
        <w:t xml:space="preserve">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49" w:anchor="/document/70951956/entry/2100" w:tgtFrame="_blank" w:tooltip="Открыть документ в системе Гарант" w:history="1">
        <w:r w:rsidRPr="00853A79">
          <w:rPr>
            <w:rStyle w:val="a3"/>
            <w:rFonts w:ascii="Times New Roman" w:hAnsi="Times New Roman" w:cs="Times New Roman"/>
            <w:sz w:val="28"/>
            <w:szCs w:val="28"/>
          </w:rPr>
          <w:t>ф.0504204</w:t>
        </w:r>
      </w:hyperlink>
      <w:r w:rsidRPr="00853A79">
        <w:rPr>
          <w:rFonts w:ascii="Times New Roman" w:hAnsi="Times New Roman" w:cs="Times New Roman"/>
          <w:sz w:val="28"/>
          <w:szCs w:val="28"/>
        </w:rPr>
        <w:t>).</w:t>
      </w:r>
    </w:p>
    <w:p w:rsidR="00E70D4A" w:rsidRPr="00853A79" w:rsidRDefault="00D542DE" w:rsidP="00043C8B">
      <w:pPr>
        <w:pStyle w:val="a5"/>
        <w:spacing w:before="0" w:beforeAutospacing="0" w:after="0" w:afterAutospacing="0"/>
        <w:ind w:firstLine="708"/>
        <w:divId w:val="2109809973"/>
        <w:rPr>
          <w:rFonts w:ascii="Times New Roman" w:hAnsi="Times New Roman" w:cs="Times New Roman"/>
          <w:sz w:val="28"/>
          <w:szCs w:val="28"/>
        </w:rPr>
      </w:pPr>
      <w:r w:rsidRPr="00853A79">
        <w:rPr>
          <w:rStyle w:val="enumerated"/>
          <w:rFonts w:ascii="Times New Roman" w:hAnsi="Times New Roman" w:cs="Times New Roman"/>
          <w:sz w:val="28"/>
          <w:szCs w:val="28"/>
        </w:rPr>
        <w:t>6.6.</w:t>
      </w:r>
      <w:r w:rsidRPr="00853A79">
        <w:rPr>
          <w:rFonts w:ascii="Times New Roman" w:hAnsi="Times New Roman" w:cs="Times New Roman"/>
          <w:sz w:val="28"/>
          <w:szCs w:val="28"/>
        </w:rPr>
        <w:t xml:space="preserve"> Материальные запасы учитываются с указанием того кода вида деятельности (финансового обеспечения), за счет которого они приобретены (созданы).</w:t>
      </w:r>
    </w:p>
    <w:p w:rsidR="00E70D4A" w:rsidRPr="00853A79" w:rsidRDefault="00D542DE" w:rsidP="00043C8B">
      <w:pPr>
        <w:pStyle w:val="a5"/>
        <w:spacing w:before="0" w:beforeAutospacing="0" w:after="0" w:afterAutospacing="0"/>
        <w:ind w:firstLine="708"/>
        <w:divId w:val="1791630628"/>
        <w:rPr>
          <w:rFonts w:ascii="Times New Roman" w:hAnsi="Times New Roman" w:cs="Times New Roman"/>
          <w:sz w:val="28"/>
          <w:szCs w:val="28"/>
        </w:rPr>
      </w:pPr>
      <w:r w:rsidRPr="00853A79">
        <w:rPr>
          <w:rStyle w:val="enumerated"/>
          <w:rFonts w:ascii="Times New Roman" w:hAnsi="Times New Roman" w:cs="Times New Roman"/>
          <w:sz w:val="28"/>
          <w:szCs w:val="28"/>
        </w:rPr>
        <w:t>6.7.</w:t>
      </w:r>
      <w:r w:rsidRPr="00853A79">
        <w:rPr>
          <w:rFonts w:ascii="Times New Roman" w:hAnsi="Times New Roman" w:cs="Times New Roman"/>
          <w:sz w:val="28"/>
          <w:szCs w:val="28"/>
        </w:rPr>
        <w:t xml:space="preserve"> Затраты по заготовке и доставке материальных запасов до центральных (производственных) складов (баз) и (или) грузополучателей, включая страхование доставки, включаются в фактическую стоимость приобретаемых материальных запасов (списываются в дебет счета 0 106 00 000 "Вложения в нефинансовые активы").</w:t>
      </w:r>
    </w:p>
    <w:p w:rsidR="00E70D4A" w:rsidRPr="00853A79" w:rsidRDefault="00D542DE" w:rsidP="00043C8B">
      <w:pPr>
        <w:pStyle w:val="a5"/>
        <w:spacing w:before="0" w:beforeAutospacing="0" w:after="0" w:afterAutospacing="0"/>
        <w:ind w:firstLine="708"/>
        <w:divId w:val="2100710704"/>
        <w:rPr>
          <w:rFonts w:ascii="Times New Roman" w:hAnsi="Times New Roman" w:cs="Times New Roman"/>
          <w:sz w:val="28"/>
          <w:szCs w:val="28"/>
        </w:rPr>
      </w:pPr>
      <w:r w:rsidRPr="00853A79">
        <w:rPr>
          <w:rStyle w:val="enumerated"/>
          <w:rFonts w:ascii="Times New Roman" w:hAnsi="Times New Roman" w:cs="Times New Roman"/>
          <w:sz w:val="28"/>
          <w:szCs w:val="28"/>
        </w:rPr>
        <w:t>6.8.</w:t>
      </w:r>
      <w:r w:rsidRPr="00853A79">
        <w:rPr>
          <w:rFonts w:ascii="Times New Roman" w:hAnsi="Times New Roman" w:cs="Times New Roman"/>
          <w:sz w:val="28"/>
          <w:szCs w:val="28"/>
        </w:rPr>
        <w:t xml:space="preserve"> Материальные запасы, переданные в личное пользование сотрудникам, списываются с балансового учета и учитываются на забалансовом счете </w:t>
      </w:r>
      <w:hyperlink r:id="rId50" w:anchor="/document/12180849/entry/27" w:tgtFrame="_blank" w:tooltip="Открыть документ в системе Гарант" w:history="1">
        <w:r w:rsidRPr="00853A79">
          <w:rPr>
            <w:rStyle w:val="a3"/>
            <w:rFonts w:ascii="Times New Roman" w:hAnsi="Times New Roman" w:cs="Times New Roman"/>
            <w:sz w:val="28"/>
            <w:szCs w:val="28"/>
          </w:rPr>
          <w:t>27</w:t>
        </w:r>
      </w:hyperlink>
      <w:r w:rsidRPr="00853A79">
        <w:rPr>
          <w:rFonts w:ascii="Times New Roman" w:hAnsi="Times New Roman" w:cs="Times New Roman"/>
          <w:sz w:val="28"/>
          <w:szCs w:val="28"/>
        </w:rPr>
        <w:t xml:space="preserve"> "Материальные ценности, выданные в личное пользование работникам (сотрудникам)".</w:t>
      </w:r>
    </w:p>
    <w:p w:rsidR="00E70D4A" w:rsidRPr="00853A79" w:rsidRDefault="00D542DE" w:rsidP="00043C8B">
      <w:pPr>
        <w:pStyle w:val="a5"/>
        <w:spacing w:before="0" w:beforeAutospacing="0" w:after="0" w:afterAutospacing="0"/>
        <w:ind w:firstLine="708"/>
        <w:divId w:val="2100710704"/>
        <w:rPr>
          <w:rFonts w:ascii="Times New Roman" w:hAnsi="Times New Roman" w:cs="Times New Roman"/>
          <w:sz w:val="28"/>
          <w:szCs w:val="28"/>
        </w:rPr>
      </w:pPr>
      <w:r w:rsidRPr="00853A79">
        <w:rPr>
          <w:rFonts w:ascii="Times New Roman" w:hAnsi="Times New Roman" w:cs="Times New Roman"/>
          <w:sz w:val="28"/>
          <w:szCs w:val="28"/>
        </w:rPr>
        <w:t xml:space="preserve">Поступление на склад материальных запасов, выбывших из личного пользования сотрудников, отражается в учете путем уменьшения показателя счета </w:t>
      </w:r>
      <w:hyperlink r:id="rId51" w:anchor="/document/12180849/entry/27" w:tgtFrame="_blank" w:tooltip="Открыть документ в системе Гарант" w:history="1">
        <w:r w:rsidRPr="00853A79">
          <w:rPr>
            <w:rStyle w:val="a3"/>
            <w:rFonts w:ascii="Times New Roman" w:hAnsi="Times New Roman" w:cs="Times New Roman"/>
            <w:sz w:val="28"/>
            <w:szCs w:val="28"/>
          </w:rPr>
          <w:t>27</w:t>
        </w:r>
      </w:hyperlink>
      <w:r w:rsidRPr="00853A79">
        <w:rPr>
          <w:rFonts w:ascii="Times New Roman" w:hAnsi="Times New Roman" w:cs="Times New Roman"/>
          <w:sz w:val="28"/>
          <w:szCs w:val="28"/>
        </w:rPr>
        <w:t xml:space="preserve"> и корреспонденцией по дебету счета 0 105 00 000 "Материальные запасы" и кредиту 0 401 10 189 "Иные доходы".</w:t>
      </w:r>
    </w:p>
    <w:p w:rsidR="00E70D4A" w:rsidRPr="00853A79" w:rsidRDefault="00D542DE" w:rsidP="00043C8B">
      <w:pPr>
        <w:pStyle w:val="a5"/>
        <w:spacing w:before="0" w:beforeAutospacing="0" w:after="0" w:afterAutospacing="0"/>
        <w:ind w:firstLine="708"/>
        <w:divId w:val="2100710704"/>
        <w:rPr>
          <w:rFonts w:ascii="Times New Roman" w:hAnsi="Times New Roman" w:cs="Times New Roman"/>
          <w:sz w:val="28"/>
          <w:szCs w:val="28"/>
        </w:rPr>
      </w:pPr>
      <w:r w:rsidRPr="00853A79">
        <w:rPr>
          <w:rFonts w:ascii="Times New Roman" w:hAnsi="Times New Roman" w:cs="Times New Roman"/>
          <w:sz w:val="28"/>
          <w:szCs w:val="28"/>
        </w:rPr>
        <w:lastRenderedPageBreak/>
        <w:t xml:space="preserve">Выбытие имущества со счета </w:t>
      </w:r>
      <w:hyperlink r:id="rId52" w:anchor="/document/12180849/entry/27" w:tgtFrame="_blank" w:tooltip="Открыть документ в системе Гарант" w:history="1">
        <w:r w:rsidRPr="00853A79">
          <w:rPr>
            <w:rStyle w:val="a3"/>
            <w:rFonts w:ascii="Times New Roman" w:hAnsi="Times New Roman" w:cs="Times New Roman"/>
            <w:sz w:val="28"/>
            <w:szCs w:val="28"/>
          </w:rPr>
          <w:t>27</w:t>
        </w:r>
      </w:hyperlink>
      <w:r w:rsidRPr="00853A79">
        <w:rPr>
          <w:rFonts w:ascii="Times New Roman" w:hAnsi="Times New Roman" w:cs="Times New Roman"/>
          <w:sz w:val="28"/>
          <w:szCs w:val="28"/>
        </w:rPr>
        <w:t xml:space="preserve"> в связи с его возвратом (передачей) должностными лицами оформляется Накладной на внутреннее перемещение объектов нефинансовых активов (ф.0504102).</w:t>
      </w:r>
    </w:p>
    <w:p w:rsidR="00E70D4A" w:rsidRPr="00853A79" w:rsidRDefault="00D542DE" w:rsidP="00043C8B">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6.9.</w:t>
      </w:r>
      <w:r w:rsidRPr="00853A79">
        <w:rPr>
          <w:rFonts w:ascii="Times New Roman" w:hAnsi="Times New Roman" w:cs="Times New Roman"/>
          <w:sz w:val="28"/>
          <w:szCs w:val="28"/>
        </w:rPr>
        <w:t xml:space="preserve"> Материальные запасы, полученные при </w:t>
      </w:r>
      <w:proofErr w:type="spellStart"/>
      <w:r w:rsidRPr="00853A79">
        <w:rPr>
          <w:rFonts w:ascii="Times New Roman" w:hAnsi="Times New Roman" w:cs="Times New Roman"/>
          <w:sz w:val="28"/>
          <w:szCs w:val="28"/>
        </w:rPr>
        <w:t>разукомплектации</w:t>
      </w:r>
      <w:proofErr w:type="spellEnd"/>
      <w:r w:rsidRPr="00853A79">
        <w:rPr>
          <w:rFonts w:ascii="Times New Roman" w:hAnsi="Times New Roman" w:cs="Times New Roman"/>
          <w:sz w:val="28"/>
          <w:szCs w:val="28"/>
        </w:rPr>
        <w:t xml:space="preserve"> (частичной ликвидации) нефинансовых активов, принимаются к учету по справедливой стоимости на основании Приходного ордера (</w:t>
      </w:r>
      <w:hyperlink r:id="rId53" w:anchor="/document/70951956/entry/2130" w:tgtFrame="_blank" w:tooltip="Открыть документ в системе Гарант" w:history="1">
        <w:r w:rsidRPr="00853A79">
          <w:rPr>
            <w:rStyle w:val="a3"/>
            <w:rFonts w:ascii="Times New Roman" w:hAnsi="Times New Roman" w:cs="Times New Roman"/>
            <w:sz w:val="28"/>
            <w:szCs w:val="28"/>
          </w:rPr>
          <w:t>ф.0504207</w:t>
        </w:r>
      </w:hyperlink>
      <w:r w:rsidRPr="00853A79">
        <w:rPr>
          <w:rFonts w:ascii="Times New Roman" w:hAnsi="Times New Roman" w:cs="Times New Roman"/>
          <w:sz w:val="28"/>
          <w:szCs w:val="28"/>
        </w:rPr>
        <w:t>).</w:t>
      </w:r>
    </w:p>
    <w:p w:rsidR="00E70D4A" w:rsidRPr="00853A79" w:rsidRDefault="00D542DE" w:rsidP="00043C8B">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6.10.</w:t>
      </w:r>
      <w:r w:rsidRPr="00853A79">
        <w:rPr>
          <w:rFonts w:ascii="Times New Roman" w:hAnsi="Times New Roman" w:cs="Times New Roman"/>
          <w:sz w:val="28"/>
          <w:szCs w:val="28"/>
        </w:rPr>
        <w:t xml:space="preserve"> Для списания материальных запасов кроме Акта о списании материальных запасов (</w:t>
      </w:r>
      <w:hyperlink r:id="rId54" w:anchor="/document/70951956/entry/2160" w:tgtFrame="_blank" w:tooltip="Открыть документ в системе Гарант" w:history="1">
        <w:r w:rsidRPr="00853A79">
          <w:rPr>
            <w:rStyle w:val="a3"/>
            <w:rFonts w:ascii="Times New Roman" w:hAnsi="Times New Roman" w:cs="Times New Roman"/>
            <w:sz w:val="28"/>
            <w:szCs w:val="28"/>
          </w:rPr>
          <w:t>ф.0504230</w:t>
        </w:r>
      </w:hyperlink>
      <w:r w:rsidRPr="00853A79">
        <w:rPr>
          <w:rFonts w:ascii="Times New Roman" w:hAnsi="Times New Roman" w:cs="Times New Roman"/>
          <w:sz w:val="28"/>
          <w:szCs w:val="28"/>
        </w:rPr>
        <w:t>) в порядке, предусмотренном Графиком документооборота, для соответствующих групп (видов) материальных запасов применяются:</w:t>
      </w:r>
    </w:p>
    <w:p w:rsidR="00E70D4A" w:rsidRPr="00853A79" w:rsidRDefault="00D542DE" w:rsidP="00B553AB">
      <w:pPr>
        <w:pStyle w:val="a5"/>
        <w:spacing w:before="0" w:beforeAutospacing="0" w:after="0" w:afterAutospacing="0"/>
        <w:divId w:val="1421024438"/>
        <w:rPr>
          <w:rFonts w:ascii="Times New Roman" w:hAnsi="Times New Roman" w:cs="Times New Roman"/>
          <w:sz w:val="28"/>
          <w:szCs w:val="28"/>
        </w:rPr>
      </w:pPr>
      <w:r w:rsidRPr="00853A79">
        <w:rPr>
          <w:rFonts w:ascii="Times New Roman" w:hAnsi="Times New Roman" w:cs="Times New Roman"/>
          <w:sz w:val="28"/>
          <w:szCs w:val="28"/>
        </w:rPr>
        <w:t>- Ведомость выдачи материальных ценностей на нужды учреждения (</w:t>
      </w:r>
      <w:hyperlink r:id="rId55" w:anchor="/document/70951956/entry/2140" w:tgtFrame="_blank" w:tooltip="Открыть документ в системе Гарант" w:history="1">
        <w:r w:rsidRPr="00853A79">
          <w:rPr>
            <w:rStyle w:val="a3"/>
            <w:rFonts w:ascii="Times New Roman" w:hAnsi="Times New Roman" w:cs="Times New Roman"/>
            <w:sz w:val="28"/>
            <w:szCs w:val="28"/>
          </w:rPr>
          <w:t>ф.0504210</w:t>
        </w:r>
      </w:hyperlink>
      <w:r w:rsidRPr="00853A79">
        <w:rPr>
          <w:rFonts w:ascii="Times New Roman" w:hAnsi="Times New Roman" w:cs="Times New Roman"/>
          <w:sz w:val="28"/>
          <w:szCs w:val="28"/>
        </w:rPr>
        <w:t>);</w:t>
      </w:r>
    </w:p>
    <w:p w:rsidR="00E70D4A" w:rsidRPr="00853A79" w:rsidRDefault="00D542DE" w:rsidP="00B553AB">
      <w:pPr>
        <w:pStyle w:val="a5"/>
        <w:spacing w:before="0" w:beforeAutospacing="0" w:after="0" w:afterAutospacing="0"/>
        <w:divId w:val="329647657"/>
        <w:rPr>
          <w:rFonts w:ascii="Times New Roman" w:hAnsi="Times New Roman" w:cs="Times New Roman"/>
          <w:sz w:val="28"/>
          <w:szCs w:val="28"/>
        </w:rPr>
      </w:pPr>
      <w:r w:rsidRPr="00853A79">
        <w:rPr>
          <w:rFonts w:ascii="Times New Roman" w:hAnsi="Times New Roman" w:cs="Times New Roman"/>
          <w:sz w:val="28"/>
          <w:szCs w:val="28"/>
        </w:rPr>
        <w:t>- Путевой лист;</w:t>
      </w:r>
    </w:p>
    <w:p w:rsidR="00E70D4A" w:rsidRDefault="00D542DE" w:rsidP="00B553AB">
      <w:pPr>
        <w:pStyle w:val="a5"/>
        <w:spacing w:before="0" w:beforeAutospacing="0" w:after="0" w:afterAutospacing="0"/>
        <w:divId w:val="1732385919"/>
        <w:rPr>
          <w:rFonts w:ascii="Times New Roman" w:hAnsi="Times New Roman" w:cs="Times New Roman"/>
          <w:sz w:val="28"/>
          <w:szCs w:val="28"/>
        </w:rPr>
      </w:pPr>
      <w:r w:rsidRPr="00853A79">
        <w:rPr>
          <w:rFonts w:ascii="Times New Roman" w:hAnsi="Times New Roman" w:cs="Times New Roman"/>
          <w:sz w:val="28"/>
          <w:szCs w:val="28"/>
        </w:rPr>
        <w:t>- Акт о списании мягкого и хозяйственного инвентаря (</w:t>
      </w:r>
      <w:hyperlink r:id="rId56" w:anchor="/document/70951956/entry/2060" w:tgtFrame="_blank" w:tooltip="Открыть документ в системе Гарант" w:history="1">
        <w:r w:rsidRPr="00853A79">
          <w:rPr>
            <w:rStyle w:val="a3"/>
            <w:rFonts w:ascii="Times New Roman" w:hAnsi="Times New Roman" w:cs="Times New Roman"/>
            <w:sz w:val="28"/>
            <w:szCs w:val="28"/>
          </w:rPr>
          <w:t>ф.0504143</w:t>
        </w:r>
      </w:hyperlink>
      <w:r w:rsidRPr="00853A79">
        <w:rPr>
          <w:rFonts w:ascii="Times New Roman" w:hAnsi="Times New Roman" w:cs="Times New Roman"/>
          <w:sz w:val="28"/>
          <w:szCs w:val="28"/>
        </w:rPr>
        <w:t>)</w:t>
      </w:r>
      <w:r w:rsidR="00A918C2">
        <w:rPr>
          <w:rFonts w:ascii="Times New Roman" w:hAnsi="Times New Roman" w:cs="Times New Roman"/>
          <w:sz w:val="28"/>
          <w:szCs w:val="28"/>
        </w:rPr>
        <w:t>.</w:t>
      </w:r>
    </w:p>
    <w:p w:rsidR="00A918C2" w:rsidRDefault="00A918C2" w:rsidP="001535B3">
      <w:pPr>
        <w:autoSpaceDE w:val="0"/>
        <w:autoSpaceDN w:val="0"/>
        <w:adjustRightInd w:val="0"/>
        <w:ind w:firstLine="708"/>
        <w:jc w:val="both"/>
        <w:outlineLvl w:val="0"/>
        <w:divId w:val="1732385919"/>
        <w:rPr>
          <w:rFonts w:eastAsia="Calibri"/>
          <w:sz w:val="28"/>
          <w:szCs w:val="28"/>
          <w:lang w:eastAsia="en-US"/>
        </w:rPr>
      </w:pPr>
      <w:r w:rsidRPr="00955C1D">
        <w:rPr>
          <w:rFonts w:eastAsia="Calibri"/>
          <w:sz w:val="28"/>
          <w:szCs w:val="28"/>
          <w:lang w:eastAsia="en-US"/>
        </w:rPr>
        <w:t>Отпуск медикаментов</w:t>
      </w:r>
      <w:r>
        <w:rPr>
          <w:rFonts w:eastAsia="Calibri"/>
          <w:sz w:val="28"/>
          <w:szCs w:val="28"/>
          <w:lang w:eastAsia="en-US"/>
        </w:rPr>
        <w:t xml:space="preserve">, </w:t>
      </w:r>
      <w:r w:rsidRPr="00955C1D">
        <w:rPr>
          <w:rFonts w:eastAsia="Calibri"/>
          <w:sz w:val="28"/>
          <w:szCs w:val="28"/>
          <w:lang w:eastAsia="en-US"/>
        </w:rPr>
        <w:t xml:space="preserve">перевязочных средств </w:t>
      </w:r>
      <w:r>
        <w:rPr>
          <w:rFonts w:eastAsia="Calibri"/>
          <w:sz w:val="28"/>
          <w:szCs w:val="28"/>
          <w:lang w:eastAsia="en-US"/>
        </w:rPr>
        <w:t xml:space="preserve">и медицинских изделий </w:t>
      </w:r>
      <w:r w:rsidRPr="00955C1D">
        <w:rPr>
          <w:rFonts w:eastAsia="Calibri"/>
          <w:sz w:val="28"/>
          <w:szCs w:val="28"/>
          <w:lang w:eastAsia="en-US"/>
        </w:rPr>
        <w:t xml:space="preserve">в отделения осуществляется главной медсестрой медсестрам отделений. С этими лицами заключаются договоры о материальной ответственности. </w:t>
      </w:r>
    </w:p>
    <w:p w:rsidR="00A918C2" w:rsidRPr="00955C1D" w:rsidRDefault="00A918C2" w:rsidP="00A918C2">
      <w:pPr>
        <w:autoSpaceDE w:val="0"/>
        <w:autoSpaceDN w:val="0"/>
        <w:adjustRightInd w:val="0"/>
        <w:ind w:firstLine="708"/>
        <w:jc w:val="both"/>
        <w:outlineLvl w:val="0"/>
        <w:divId w:val="1732385919"/>
        <w:rPr>
          <w:rFonts w:eastAsia="Calibri"/>
          <w:sz w:val="28"/>
          <w:szCs w:val="28"/>
          <w:lang w:eastAsia="en-US"/>
        </w:rPr>
      </w:pPr>
      <w:r w:rsidRPr="00955C1D">
        <w:rPr>
          <w:rFonts w:eastAsia="Calibri"/>
          <w:sz w:val="28"/>
          <w:szCs w:val="28"/>
          <w:lang w:eastAsia="en-US"/>
        </w:rPr>
        <w:t>Выдача медикаментов и перевязочных средств со склада производится на основании требований, которые составляются вышеназванными лицами исходя из предписаний лечащих врачей.</w:t>
      </w:r>
    </w:p>
    <w:p w:rsidR="00A918C2" w:rsidRDefault="00A918C2" w:rsidP="00A918C2">
      <w:pPr>
        <w:pStyle w:val="a5"/>
        <w:spacing w:before="0" w:beforeAutospacing="0" w:after="0" w:afterAutospacing="0"/>
        <w:ind w:firstLine="708"/>
        <w:divId w:val="1732385919"/>
        <w:rPr>
          <w:rFonts w:ascii="Times New Roman" w:eastAsia="Calibri" w:hAnsi="Times New Roman" w:cs="Times New Roman"/>
          <w:sz w:val="28"/>
          <w:szCs w:val="28"/>
          <w:lang w:eastAsia="en-US"/>
        </w:rPr>
      </w:pPr>
      <w:r w:rsidRPr="00A918C2">
        <w:rPr>
          <w:rFonts w:ascii="Times New Roman" w:eastAsia="Calibri" w:hAnsi="Times New Roman" w:cs="Times New Roman"/>
          <w:sz w:val="28"/>
          <w:szCs w:val="28"/>
          <w:lang w:eastAsia="en-US"/>
        </w:rPr>
        <w:t>Требования составляются с учетом 10-ти дневной потребности.</w:t>
      </w:r>
    </w:p>
    <w:p w:rsidR="001535B3" w:rsidRPr="001535B3" w:rsidRDefault="001415AC" w:rsidP="001535B3">
      <w:pPr>
        <w:pStyle w:val="ConsPlusNormal"/>
        <w:ind w:firstLine="540"/>
        <w:jc w:val="both"/>
        <w:divId w:val="1732385919"/>
        <w:rPr>
          <w:rFonts w:ascii="Times New Roman" w:hAnsi="Times New Roman" w:cs="Times New Roman"/>
          <w:sz w:val="28"/>
          <w:szCs w:val="28"/>
        </w:rPr>
      </w:pPr>
      <w:r>
        <w:rPr>
          <w:rFonts w:ascii="Times New Roman" w:hAnsi="Times New Roman" w:cs="Times New Roman"/>
          <w:sz w:val="28"/>
          <w:szCs w:val="28"/>
        </w:rPr>
        <w:t>С</w:t>
      </w:r>
      <w:r w:rsidRPr="001415AC">
        <w:rPr>
          <w:rFonts w:ascii="Times New Roman" w:hAnsi="Times New Roman" w:cs="Times New Roman"/>
          <w:sz w:val="28"/>
          <w:szCs w:val="28"/>
        </w:rPr>
        <w:t>то</w:t>
      </w:r>
      <w:r w:rsidRPr="001415AC">
        <w:rPr>
          <w:rFonts w:ascii="Times New Roman" w:hAnsi="Times New Roman" w:cs="Times New Roman"/>
          <w:sz w:val="28"/>
          <w:szCs w:val="28"/>
        </w:rPr>
        <w:t>и</w:t>
      </w:r>
      <w:r w:rsidRPr="001415AC">
        <w:rPr>
          <w:rFonts w:ascii="Times New Roman" w:hAnsi="Times New Roman" w:cs="Times New Roman"/>
          <w:sz w:val="28"/>
          <w:szCs w:val="28"/>
        </w:rPr>
        <w:t>мость лекарственных средств,</w:t>
      </w:r>
      <w:r>
        <w:rPr>
          <w:rFonts w:ascii="Times New Roman" w:hAnsi="Times New Roman" w:cs="Times New Roman"/>
          <w:sz w:val="28"/>
          <w:szCs w:val="28"/>
        </w:rPr>
        <w:t xml:space="preserve"> медицинских изделий,</w:t>
      </w:r>
      <w:r w:rsidRPr="001415AC">
        <w:rPr>
          <w:rFonts w:ascii="Times New Roman" w:hAnsi="Times New Roman" w:cs="Times New Roman"/>
          <w:sz w:val="28"/>
          <w:szCs w:val="28"/>
        </w:rPr>
        <w:t xml:space="preserve"> выданных в отделения (кабинеты) учрежд</w:t>
      </w:r>
      <w:r w:rsidRPr="001415AC">
        <w:rPr>
          <w:rFonts w:ascii="Times New Roman" w:hAnsi="Times New Roman" w:cs="Times New Roman"/>
          <w:sz w:val="28"/>
          <w:szCs w:val="28"/>
        </w:rPr>
        <w:t>е</w:t>
      </w:r>
      <w:r w:rsidRPr="001415AC">
        <w:rPr>
          <w:rFonts w:ascii="Times New Roman" w:hAnsi="Times New Roman" w:cs="Times New Roman"/>
          <w:sz w:val="28"/>
          <w:szCs w:val="28"/>
        </w:rPr>
        <w:t>ния</w:t>
      </w:r>
      <w:r w:rsidR="001535B3">
        <w:rPr>
          <w:rFonts w:ascii="Times New Roman" w:hAnsi="Times New Roman" w:cs="Times New Roman"/>
          <w:sz w:val="28"/>
          <w:szCs w:val="28"/>
        </w:rPr>
        <w:t xml:space="preserve"> </w:t>
      </w:r>
      <w:r w:rsidR="001535B3" w:rsidRPr="001535B3">
        <w:rPr>
          <w:rFonts w:ascii="Times New Roman" w:eastAsia="Calibri" w:hAnsi="Times New Roman" w:cs="Times New Roman"/>
          <w:sz w:val="28"/>
          <w:szCs w:val="28"/>
          <w:lang w:eastAsia="en-US"/>
        </w:rPr>
        <w:t>в размере текущей (10-дневной) потребности в них</w:t>
      </w:r>
      <w:r w:rsidRPr="001535B3">
        <w:rPr>
          <w:rFonts w:ascii="Times New Roman" w:eastAsia="Calibri" w:hAnsi="Times New Roman" w:cs="Times New Roman"/>
          <w:sz w:val="28"/>
          <w:szCs w:val="28"/>
          <w:lang w:eastAsia="en-US"/>
        </w:rPr>
        <w:t>, списывать в расход</w:t>
      </w:r>
      <w:r w:rsidRPr="001415AC">
        <w:rPr>
          <w:rFonts w:ascii="Times New Roman" w:hAnsi="Times New Roman" w:cs="Times New Roman"/>
          <w:sz w:val="28"/>
          <w:szCs w:val="28"/>
        </w:rPr>
        <w:t>.</w:t>
      </w:r>
      <w:r w:rsidR="001535B3">
        <w:rPr>
          <w:rFonts w:ascii="Times New Roman" w:hAnsi="Times New Roman" w:cs="Times New Roman"/>
          <w:sz w:val="28"/>
          <w:szCs w:val="28"/>
        </w:rPr>
        <w:t xml:space="preserve">  С</w:t>
      </w:r>
      <w:r w:rsidR="001535B3" w:rsidRPr="001535B3">
        <w:rPr>
          <w:rFonts w:ascii="Times New Roman" w:hAnsi="Times New Roman" w:cs="Times New Roman"/>
          <w:sz w:val="28"/>
          <w:szCs w:val="28"/>
        </w:rPr>
        <w:t>писание медикаментов и медицинских изделий  производит</w:t>
      </w:r>
      <w:r w:rsidR="001535B3">
        <w:rPr>
          <w:rFonts w:ascii="Times New Roman" w:hAnsi="Times New Roman" w:cs="Times New Roman"/>
          <w:sz w:val="28"/>
          <w:szCs w:val="28"/>
        </w:rPr>
        <w:t>ь</w:t>
      </w:r>
      <w:r w:rsidR="001535B3" w:rsidRPr="001535B3">
        <w:rPr>
          <w:rFonts w:ascii="Times New Roman" w:hAnsi="Times New Roman" w:cs="Times New Roman"/>
          <w:sz w:val="28"/>
          <w:szCs w:val="28"/>
        </w:rPr>
        <w:t xml:space="preserve"> по Акту о списании м</w:t>
      </w:r>
      <w:r w:rsidR="001535B3" w:rsidRPr="001535B3">
        <w:rPr>
          <w:rFonts w:ascii="Times New Roman" w:hAnsi="Times New Roman" w:cs="Times New Roman"/>
          <w:sz w:val="28"/>
          <w:szCs w:val="28"/>
        </w:rPr>
        <w:t>а</w:t>
      </w:r>
      <w:r w:rsidR="001535B3" w:rsidRPr="001535B3">
        <w:rPr>
          <w:rFonts w:ascii="Times New Roman" w:hAnsi="Times New Roman" w:cs="Times New Roman"/>
          <w:sz w:val="28"/>
          <w:szCs w:val="28"/>
        </w:rPr>
        <w:t>териальных запасов по ф. 0504230, составленного на основании отчета о движении запасов главной медицинской сестр</w:t>
      </w:r>
      <w:r w:rsidR="001535B3">
        <w:rPr>
          <w:rFonts w:ascii="Times New Roman" w:hAnsi="Times New Roman" w:cs="Times New Roman"/>
          <w:sz w:val="28"/>
          <w:szCs w:val="28"/>
        </w:rPr>
        <w:t xml:space="preserve">ы </w:t>
      </w:r>
      <w:r w:rsidR="001535B3" w:rsidRPr="001535B3">
        <w:rPr>
          <w:rFonts w:ascii="Times New Roman" w:hAnsi="Times New Roman" w:cs="Times New Roman"/>
          <w:sz w:val="28"/>
          <w:szCs w:val="28"/>
        </w:rPr>
        <w:t>на затраты учрежд</w:t>
      </w:r>
      <w:r w:rsidR="001535B3" w:rsidRPr="001535B3">
        <w:rPr>
          <w:rFonts w:ascii="Times New Roman" w:hAnsi="Times New Roman" w:cs="Times New Roman"/>
          <w:sz w:val="28"/>
          <w:szCs w:val="28"/>
        </w:rPr>
        <w:t>е</w:t>
      </w:r>
      <w:r w:rsidR="001535B3" w:rsidRPr="001535B3">
        <w:rPr>
          <w:rFonts w:ascii="Times New Roman" w:hAnsi="Times New Roman" w:cs="Times New Roman"/>
          <w:sz w:val="28"/>
          <w:szCs w:val="28"/>
        </w:rPr>
        <w:t>ния.</w:t>
      </w:r>
    </w:p>
    <w:p w:rsidR="00E70D4A" w:rsidRPr="00853A79" w:rsidRDefault="00D542DE" w:rsidP="00BC238F">
      <w:pPr>
        <w:pStyle w:val="a5"/>
        <w:spacing w:before="0" w:beforeAutospacing="0" w:after="0" w:afterAutospacing="0"/>
        <w:ind w:firstLine="708"/>
        <w:divId w:val="843472009"/>
        <w:rPr>
          <w:rFonts w:ascii="Times New Roman" w:hAnsi="Times New Roman" w:cs="Times New Roman"/>
          <w:sz w:val="28"/>
          <w:szCs w:val="28"/>
        </w:rPr>
      </w:pPr>
      <w:r w:rsidRPr="00853A79">
        <w:rPr>
          <w:rStyle w:val="enumerated"/>
          <w:rFonts w:ascii="Times New Roman" w:hAnsi="Times New Roman" w:cs="Times New Roman"/>
          <w:sz w:val="28"/>
          <w:szCs w:val="28"/>
        </w:rPr>
        <w:t>6.1</w:t>
      </w:r>
      <w:r w:rsidR="00BC238F" w:rsidRPr="00853A79">
        <w:rPr>
          <w:rStyle w:val="enumerated"/>
          <w:rFonts w:ascii="Times New Roman" w:hAnsi="Times New Roman" w:cs="Times New Roman"/>
          <w:sz w:val="28"/>
          <w:szCs w:val="28"/>
        </w:rPr>
        <w:t>1</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Аналитический учет материальных запасов в разрезе материально-ответственных лиц, мест хранения ведется в Книге</w:t>
      </w:r>
      <w:r w:rsidR="001535B3">
        <w:rPr>
          <w:rFonts w:ascii="Times New Roman" w:hAnsi="Times New Roman" w:cs="Times New Roman"/>
          <w:sz w:val="28"/>
          <w:szCs w:val="28"/>
        </w:rPr>
        <w:t xml:space="preserve"> (карточке)</w:t>
      </w:r>
      <w:r w:rsidRPr="00853A79">
        <w:rPr>
          <w:rFonts w:ascii="Times New Roman" w:hAnsi="Times New Roman" w:cs="Times New Roman"/>
          <w:sz w:val="28"/>
          <w:szCs w:val="28"/>
        </w:rPr>
        <w:t xml:space="preserve"> учета </w:t>
      </w:r>
      <w:proofErr w:type="spellStart"/>
      <w:proofErr w:type="gramStart"/>
      <w:r w:rsidRPr="00853A79">
        <w:rPr>
          <w:rFonts w:ascii="Times New Roman" w:hAnsi="Times New Roman" w:cs="Times New Roman"/>
          <w:sz w:val="28"/>
          <w:szCs w:val="28"/>
        </w:rPr>
        <w:t>учета</w:t>
      </w:r>
      <w:proofErr w:type="spellEnd"/>
      <w:proofErr w:type="gramEnd"/>
      <w:r w:rsidRPr="00853A79">
        <w:rPr>
          <w:rFonts w:ascii="Times New Roman" w:hAnsi="Times New Roman" w:cs="Times New Roman"/>
          <w:sz w:val="28"/>
          <w:szCs w:val="28"/>
        </w:rPr>
        <w:t xml:space="preserve"> материальных ценностей (</w:t>
      </w:r>
      <w:hyperlink r:id="rId57" w:anchor="/document/70951956/entry/4110" w:tgtFrame="_blank" w:tooltip="Открыть документ в системе Гарант" w:history="1">
        <w:r w:rsidRPr="00853A79">
          <w:rPr>
            <w:rStyle w:val="a3"/>
            <w:rFonts w:ascii="Times New Roman" w:hAnsi="Times New Roman" w:cs="Times New Roman"/>
            <w:sz w:val="28"/>
            <w:szCs w:val="28"/>
          </w:rPr>
          <w:t>ф.0504042</w:t>
        </w:r>
      </w:hyperlink>
      <w:r w:rsidRPr="00853A79">
        <w:rPr>
          <w:rFonts w:ascii="Times New Roman" w:hAnsi="Times New Roman" w:cs="Times New Roman"/>
          <w:sz w:val="28"/>
          <w:szCs w:val="28"/>
        </w:rPr>
        <w:t>) по наименованиям, сортам и количеству.</w:t>
      </w:r>
    </w:p>
    <w:p w:rsidR="00A918C2" w:rsidRDefault="00A918C2" w:rsidP="00A918C2">
      <w:pPr>
        <w:pStyle w:val="ConsPlusNormal"/>
        <w:ind w:firstLine="567"/>
        <w:jc w:val="both"/>
        <w:divId w:val="253784097"/>
        <w:rPr>
          <w:rFonts w:ascii="Times New Roman" w:hAnsi="Times New Roman" w:cs="Times New Roman"/>
          <w:sz w:val="28"/>
          <w:szCs w:val="28"/>
        </w:rPr>
      </w:pPr>
      <w:r>
        <w:rPr>
          <w:rFonts w:ascii="Times New Roman" w:hAnsi="Times New Roman" w:cs="Times New Roman"/>
          <w:sz w:val="28"/>
          <w:szCs w:val="28"/>
        </w:rPr>
        <w:t>6.1</w:t>
      </w:r>
      <w:r w:rsidR="001535B3">
        <w:rPr>
          <w:rFonts w:ascii="Times New Roman" w:hAnsi="Times New Roman" w:cs="Times New Roman"/>
          <w:sz w:val="28"/>
          <w:szCs w:val="28"/>
        </w:rPr>
        <w:t>2</w:t>
      </w:r>
      <w:r>
        <w:rPr>
          <w:rFonts w:ascii="Times New Roman" w:hAnsi="Times New Roman" w:cs="Times New Roman"/>
          <w:sz w:val="28"/>
          <w:szCs w:val="28"/>
        </w:rPr>
        <w:t xml:space="preserve"> </w:t>
      </w:r>
      <w:r w:rsidRPr="00C66CE5">
        <w:rPr>
          <w:rFonts w:ascii="Times New Roman" w:hAnsi="Times New Roman" w:cs="Times New Roman"/>
          <w:sz w:val="28"/>
          <w:szCs w:val="28"/>
        </w:rPr>
        <w:t>Ответственность за</w:t>
      </w:r>
      <w:r>
        <w:rPr>
          <w:rFonts w:ascii="Times New Roman" w:hAnsi="Times New Roman" w:cs="Times New Roman"/>
          <w:sz w:val="28"/>
          <w:szCs w:val="28"/>
        </w:rPr>
        <w:t xml:space="preserve"> учет,</w:t>
      </w:r>
      <w:r w:rsidRPr="00C66CE5">
        <w:rPr>
          <w:rFonts w:ascii="Times New Roman" w:hAnsi="Times New Roman" w:cs="Times New Roman"/>
          <w:sz w:val="28"/>
          <w:szCs w:val="28"/>
        </w:rPr>
        <w:t xml:space="preserve"> сохранность медикаментов и перевязочных средств</w:t>
      </w:r>
      <w:r>
        <w:rPr>
          <w:rFonts w:ascii="Times New Roman" w:hAnsi="Times New Roman" w:cs="Times New Roman"/>
          <w:sz w:val="28"/>
          <w:szCs w:val="28"/>
        </w:rPr>
        <w:t>, медицинских изделий</w:t>
      </w:r>
      <w:r w:rsidRPr="00C66CE5">
        <w:rPr>
          <w:rFonts w:ascii="Times New Roman" w:hAnsi="Times New Roman" w:cs="Times New Roman"/>
          <w:sz w:val="28"/>
          <w:szCs w:val="28"/>
        </w:rPr>
        <w:t xml:space="preserve"> на складе возложена на гл</w:t>
      </w:r>
      <w:r>
        <w:rPr>
          <w:rFonts w:ascii="Times New Roman" w:hAnsi="Times New Roman" w:cs="Times New Roman"/>
          <w:sz w:val="28"/>
          <w:szCs w:val="28"/>
        </w:rPr>
        <w:t>авную</w:t>
      </w:r>
      <w:r w:rsidRPr="00C66CE5">
        <w:rPr>
          <w:rFonts w:ascii="Times New Roman" w:hAnsi="Times New Roman" w:cs="Times New Roman"/>
          <w:sz w:val="28"/>
          <w:szCs w:val="28"/>
        </w:rPr>
        <w:t xml:space="preserve"> медсестру</w:t>
      </w:r>
      <w:r>
        <w:rPr>
          <w:rFonts w:ascii="Times New Roman" w:hAnsi="Times New Roman" w:cs="Times New Roman"/>
          <w:sz w:val="28"/>
          <w:szCs w:val="28"/>
        </w:rPr>
        <w:t>.</w:t>
      </w:r>
    </w:p>
    <w:p w:rsidR="00BC238F" w:rsidRPr="00853A79" w:rsidRDefault="00BC238F" w:rsidP="00B553AB">
      <w:pPr>
        <w:pStyle w:val="2"/>
        <w:spacing w:before="0" w:beforeAutospacing="0" w:after="0" w:afterAutospacing="0"/>
        <w:rPr>
          <w:rStyle w:val="enumerated"/>
          <w:rFonts w:ascii="Times New Roman" w:eastAsia="Times New Roman" w:hAnsi="Times New Roman" w:cs="Times New Roman"/>
          <w:sz w:val="28"/>
          <w:szCs w:val="28"/>
        </w:rPr>
      </w:pP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7.</w:t>
      </w:r>
      <w:r w:rsidRPr="00853A79">
        <w:rPr>
          <w:rFonts w:ascii="Times New Roman" w:eastAsia="Times New Roman" w:hAnsi="Times New Roman" w:cs="Times New Roman"/>
          <w:sz w:val="28"/>
          <w:szCs w:val="28"/>
        </w:rPr>
        <w:t xml:space="preserve"> Формирование себестоимости готовой продукции (работ, услуг)</w:t>
      </w:r>
    </w:p>
    <w:p w:rsidR="00E70D4A" w:rsidRPr="00853A79" w:rsidRDefault="00D542DE" w:rsidP="00BC238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7.1.</w:t>
      </w:r>
      <w:r w:rsidRPr="00853A79">
        <w:rPr>
          <w:rFonts w:ascii="Times New Roman" w:hAnsi="Times New Roman" w:cs="Times New Roman"/>
          <w:sz w:val="28"/>
          <w:szCs w:val="28"/>
        </w:rPr>
        <w:t xml:space="preserve">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p>
    <w:p w:rsidR="00E70D4A" w:rsidRPr="00853A79" w:rsidRDefault="00D542DE" w:rsidP="00F45FA4">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7.</w:t>
      </w:r>
      <w:r w:rsidR="00BC238F" w:rsidRPr="00853A79">
        <w:rPr>
          <w:rStyle w:val="enumerated"/>
          <w:rFonts w:ascii="Times New Roman" w:hAnsi="Times New Roman" w:cs="Times New Roman"/>
          <w:sz w:val="28"/>
          <w:szCs w:val="28"/>
        </w:rPr>
        <w:t>2</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К прямым расходам относятся затраты, непосредственно связанные с выпуском конкретного вида готовой продукции, оказанием конкретного вида услуг, выполнением конкретного вида работ в рамках одного вида деятельности. Прямые расходы учитываются по дебету счета 0 109 60</w:t>
      </w:r>
      <w:r w:rsidR="00F45FA4">
        <w:rPr>
          <w:rFonts w:ascii="Times New Roman" w:hAnsi="Times New Roman" w:cs="Times New Roman"/>
          <w:sz w:val="28"/>
          <w:szCs w:val="28"/>
        </w:rPr>
        <w:t> </w:t>
      </w:r>
      <w:r w:rsidRPr="00853A79">
        <w:rPr>
          <w:rFonts w:ascii="Times New Roman" w:hAnsi="Times New Roman" w:cs="Times New Roman"/>
          <w:sz w:val="28"/>
          <w:szCs w:val="28"/>
        </w:rPr>
        <w:t>000 "Себестоимость готовой продукции, работ, услу</w:t>
      </w:r>
      <w:r w:rsidR="00F45FA4">
        <w:rPr>
          <w:rFonts w:ascii="Times New Roman" w:hAnsi="Times New Roman" w:cs="Times New Roman"/>
          <w:sz w:val="28"/>
          <w:szCs w:val="28"/>
        </w:rPr>
        <w:t xml:space="preserve">г". К прямым расходам </w:t>
      </w:r>
      <w:r w:rsidR="00F45FA4">
        <w:rPr>
          <w:rFonts w:ascii="Times New Roman" w:hAnsi="Times New Roman" w:cs="Times New Roman"/>
          <w:sz w:val="28"/>
          <w:szCs w:val="28"/>
        </w:rPr>
        <w:lastRenderedPageBreak/>
        <w:t xml:space="preserve">относятся </w:t>
      </w:r>
      <w:r w:rsidR="00F45FA4" w:rsidRPr="002B1600">
        <w:rPr>
          <w:rFonts w:ascii="Times New Roman" w:hAnsi="Times New Roman" w:cs="Times New Roman"/>
          <w:sz w:val="28"/>
          <w:szCs w:val="28"/>
        </w:rPr>
        <w:t>расходы, которые осуществлены непосредственно для выполнения (оказания) конкретного вида работ (услуг)</w:t>
      </w:r>
      <w:r w:rsidR="00F45FA4">
        <w:rPr>
          <w:rFonts w:ascii="Times New Roman" w:hAnsi="Times New Roman" w:cs="Times New Roman"/>
          <w:sz w:val="28"/>
          <w:szCs w:val="28"/>
        </w:rPr>
        <w:t>.</w:t>
      </w:r>
    </w:p>
    <w:p w:rsidR="00E70D4A" w:rsidRPr="00853A79" w:rsidRDefault="00D542DE" w:rsidP="00BC238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7.</w:t>
      </w:r>
      <w:r w:rsidR="00BC238F" w:rsidRPr="00853A79">
        <w:rPr>
          <w:rStyle w:val="enumerated"/>
          <w:rFonts w:ascii="Times New Roman" w:hAnsi="Times New Roman" w:cs="Times New Roman"/>
          <w:sz w:val="28"/>
          <w:szCs w:val="28"/>
        </w:rPr>
        <w:t>3</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К накладным расходам </w:t>
      </w:r>
      <w:r w:rsidR="00BC238F" w:rsidRPr="00853A79">
        <w:rPr>
          <w:rFonts w:ascii="Times New Roman" w:hAnsi="Times New Roman" w:cs="Times New Roman"/>
          <w:sz w:val="28"/>
          <w:szCs w:val="28"/>
        </w:rPr>
        <w:t>относятся расходы, которые непосредственно связаны с производством (выполнением, оказанием) нескольких видов готовой продукции (работ, услуг)</w:t>
      </w:r>
      <w:r w:rsidRPr="00853A79">
        <w:rPr>
          <w:rFonts w:ascii="Times New Roman" w:hAnsi="Times New Roman" w:cs="Times New Roman"/>
          <w:sz w:val="28"/>
          <w:szCs w:val="28"/>
        </w:rPr>
        <w:t xml:space="preserve">. </w:t>
      </w:r>
    </w:p>
    <w:p w:rsidR="00E70D4A" w:rsidRPr="00853A79" w:rsidRDefault="00D542DE" w:rsidP="00BC238F">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7.</w:t>
      </w:r>
      <w:r w:rsidR="00BC238F" w:rsidRPr="00853A79">
        <w:rPr>
          <w:rStyle w:val="enumerated"/>
          <w:rFonts w:ascii="Times New Roman" w:hAnsi="Times New Roman" w:cs="Times New Roman"/>
          <w:sz w:val="28"/>
          <w:szCs w:val="28"/>
        </w:rPr>
        <w:t>4</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К общехозяйственным расходам относятся затраты на нужды управления, не связанные непосредственно с производственным процессом (процессом оказания услуг, выполнения работ). Общехозяйственные расходы учитываются по дебету счета 0 109 80 000 "Общехозяйственные расходы". </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К общехозяйственным расходам относятся:</w:t>
      </w:r>
    </w:p>
    <w:p w:rsidR="00E70D4A" w:rsidRPr="00853A79" w:rsidRDefault="00D542DE" w:rsidP="00B553AB">
      <w:pPr>
        <w:pStyle w:val="a5"/>
        <w:spacing w:before="0" w:beforeAutospacing="0" w:after="0" w:afterAutospacing="0"/>
        <w:divId w:val="1915971310"/>
        <w:rPr>
          <w:rFonts w:ascii="Times New Roman" w:hAnsi="Times New Roman" w:cs="Times New Roman"/>
          <w:sz w:val="28"/>
          <w:szCs w:val="28"/>
        </w:rPr>
      </w:pPr>
      <w:r w:rsidRPr="00853A79">
        <w:rPr>
          <w:rFonts w:ascii="Times New Roman" w:hAnsi="Times New Roman" w:cs="Times New Roman"/>
          <w:sz w:val="28"/>
          <w:szCs w:val="28"/>
        </w:rPr>
        <w:t>- административно-управленческие расходы (в том числе стоимость использованных в соответствующих целях материальных запасов, веденных в эксплуатацию основных сре</w:t>
      </w:r>
      <w:proofErr w:type="gramStart"/>
      <w:r w:rsidRPr="00853A79">
        <w:rPr>
          <w:rFonts w:ascii="Times New Roman" w:hAnsi="Times New Roman" w:cs="Times New Roman"/>
          <w:sz w:val="28"/>
          <w:szCs w:val="28"/>
        </w:rPr>
        <w:t>дств ст</w:t>
      </w:r>
      <w:proofErr w:type="gramEnd"/>
      <w:r w:rsidRPr="00853A79">
        <w:rPr>
          <w:rFonts w:ascii="Times New Roman" w:hAnsi="Times New Roman" w:cs="Times New Roman"/>
          <w:sz w:val="28"/>
          <w:szCs w:val="28"/>
        </w:rPr>
        <w:t>оимостью до 10 000 рублей);</w:t>
      </w:r>
    </w:p>
    <w:p w:rsidR="00E70D4A" w:rsidRPr="00853A79" w:rsidRDefault="00D542DE" w:rsidP="00B553AB">
      <w:pPr>
        <w:pStyle w:val="a5"/>
        <w:spacing w:before="0" w:beforeAutospacing="0" w:after="0" w:afterAutospacing="0"/>
        <w:divId w:val="1408847939"/>
        <w:rPr>
          <w:rFonts w:ascii="Times New Roman" w:hAnsi="Times New Roman" w:cs="Times New Roman"/>
          <w:sz w:val="28"/>
          <w:szCs w:val="28"/>
        </w:rPr>
      </w:pPr>
      <w:r w:rsidRPr="00853A79">
        <w:rPr>
          <w:rFonts w:ascii="Times New Roman" w:hAnsi="Times New Roman" w:cs="Times New Roman"/>
          <w:sz w:val="28"/>
          <w:szCs w:val="28"/>
        </w:rPr>
        <w:t>- расходы на содержание общехозяйственного персонала, не связанного с производственным процессом;</w:t>
      </w:r>
    </w:p>
    <w:p w:rsidR="00E70D4A" w:rsidRPr="00853A79" w:rsidRDefault="00D542DE" w:rsidP="00B553AB">
      <w:pPr>
        <w:pStyle w:val="a5"/>
        <w:spacing w:before="0" w:beforeAutospacing="0" w:after="0" w:afterAutospacing="0"/>
        <w:divId w:val="1003239070"/>
        <w:rPr>
          <w:rFonts w:ascii="Times New Roman" w:hAnsi="Times New Roman" w:cs="Times New Roman"/>
          <w:sz w:val="28"/>
          <w:szCs w:val="28"/>
        </w:rPr>
      </w:pPr>
      <w:r w:rsidRPr="00853A79">
        <w:rPr>
          <w:rFonts w:ascii="Times New Roman" w:hAnsi="Times New Roman" w:cs="Times New Roman"/>
          <w:sz w:val="28"/>
          <w:szCs w:val="28"/>
        </w:rPr>
        <w:t>- расходы на амортизацию и затраты на ремонт основных средств управленческого и общехозяйственного назначения;</w:t>
      </w:r>
    </w:p>
    <w:p w:rsidR="00E70D4A" w:rsidRPr="00853A79" w:rsidRDefault="00D542DE" w:rsidP="00B553AB">
      <w:pPr>
        <w:pStyle w:val="a5"/>
        <w:spacing w:before="0" w:beforeAutospacing="0" w:after="0" w:afterAutospacing="0"/>
        <w:divId w:val="1422877237"/>
        <w:rPr>
          <w:rFonts w:ascii="Times New Roman" w:hAnsi="Times New Roman" w:cs="Times New Roman"/>
          <w:sz w:val="28"/>
          <w:szCs w:val="28"/>
        </w:rPr>
      </w:pPr>
      <w:r w:rsidRPr="00853A79">
        <w:rPr>
          <w:rFonts w:ascii="Times New Roman" w:hAnsi="Times New Roman" w:cs="Times New Roman"/>
          <w:sz w:val="28"/>
          <w:szCs w:val="28"/>
        </w:rPr>
        <w:t>- расходы по оплате информационных, аудиторских, консультационных и тому подобных услуг;</w:t>
      </w:r>
    </w:p>
    <w:p w:rsidR="00E70D4A" w:rsidRPr="00853A79" w:rsidRDefault="00D542DE" w:rsidP="00BC238F">
      <w:pPr>
        <w:pStyle w:val="a5"/>
        <w:spacing w:before="0" w:beforeAutospacing="0" w:after="0" w:afterAutospacing="0"/>
        <w:ind w:firstLine="708"/>
        <w:divId w:val="591281591"/>
        <w:rPr>
          <w:rFonts w:ascii="Times New Roman" w:hAnsi="Times New Roman" w:cs="Times New Roman"/>
          <w:sz w:val="28"/>
          <w:szCs w:val="28"/>
        </w:rPr>
      </w:pPr>
      <w:r w:rsidRPr="00853A79">
        <w:rPr>
          <w:rFonts w:ascii="Times New Roman" w:hAnsi="Times New Roman" w:cs="Times New Roman"/>
          <w:sz w:val="28"/>
          <w:szCs w:val="28"/>
        </w:rPr>
        <w:t xml:space="preserve">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 прямым затратам по </w:t>
      </w:r>
      <w:r w:rsidR="00BC238F" w:rsidRPr="00853A79">
        <w:rPr>
          <w:rFonts w:ascii="Times New Roman" w:hAnsi="Times New Roman" w:cs="Times New Roman"/>
          <w:sz w:val="28"/>
          <w:szCs w:val="28"/>
        </w:rPr>
        <w:t>материальным затратам</w:t>
      </w:r>
      <w:r w:rsidRPr="00853A79">
        <w:rPr>
          <w:rFonts w:ascii="Times New Roman" w:hAnsi="Times New Roman" w:cs="Times New Roman"/>
          <w:sz w:val="28"/>
          <w:szCs w:val="28"/>
        </w:rPr>
        <w:t>.</w:t>
      </w:r>
    </w:p>
    <w:p w:rsidR="00877A60" w:rsidRPr="00853A79" w:rsidRDefault="00877A60" w:rsidP="00877A60">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При формировании себестоимости услуг (работ) не учитываются следующие расходы</w:t>
      </w:r>
      <w:r w:rsidR="00F22EBE" w:rsidRPr="00853A79">
        <w:rPr>
          <w:rFonts w:ascii="Times New Roman" w:hAnsi="Times New Roman" w:cs="Times New Roman"/>
          <w:sz w:val="28"/>
          <w:szCs w:val="28"/>
        </w:rPr>
        <w:t xml:space="preserve"> и относятся в дебет счета 0 401 20 000</w:t>
      </w:r>
      <w:r w:rsidRPr="00853A79">
        <w:rPr>
          <w:rFonts w:ascii="Times New Roman" w:hAnsi="Times New Roman" w:cs="Times New Roman"/>
          <w:sz w:val="28"/>
          <w:szCs w:val="28"/>
        </w:rPr>
        <w:t>:</w:t>
      </w:r>
    </w:p>
    <w:p w:rsidR="00877A60" w:rsidRPr="00853A79" w:rsidRDefault="00877A60" w:rsidP="00877A60">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расходы на выплату материальной помощи;</w:t>
      </w:r>
    </w:p>
    <w:p w:rsidR="00877A60" w:rsidRPr="00853A79" w:rsidRDefault="00877A60" w:rsidP="00877A60">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пособия, компенсации и иные социальные выплаты гражданам, кроме публичных нормативных обязательств;</w:t>
      </w:r>
    </w:p>
    <w:p w:rsidR="00877A60" w:rsidRPr="00853A79" w:rsidRDefault="00877A60" w:rsidP="00877A60">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иные выплаты населению;</w:t>
      </w:r>
    </w:p>
    <w:p w:rsidR="00877A60" w:rsidRPr="00853A79" w:rsidRDefault="00877A60" w:rsidP="00877A60">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расчет платы за негативное воздействие на окружающую среду;</w:t>
      </w:r>
    </w:p>
    <w:p w:rsidR="00BC238F" w:rsidRPr="00853A79" w:rsidRDefault="00877A60"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расходы на уплату штрафов, пеней и других экономических санкций;</w:t>
      </w:r>
    </w:p>
    <w:p w:rsidR="00F22EBE" w:rsidRPr="00853A79" w:rsidRDefault="00F22EB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расходы на приобретение подарков, почетных грамот и т.п.</w:t>
      </w:r>
    </w:p>
    <w:p w:rsidR="00E70D4A" w:rsidRPr="00853A79" w:rsidRDefault="00D542DE" w:rsidP="00F22EBE">
      <w:pPr>
        <w:pStyle w:val="a5"/>
        <w:spacing w:before="0" w:beforeAutospacing="0" w:after="0" w:afterAutospacing="0"/>
        <w:ind w:firstLine="708"/>
        <w:divId w:val="526024166"/>
        <w:rPr>
          <w:rFonts w:ascii="Times New Roman" w:hAnsi="Times New Roman" w:cs="Times New Roman"/>
          <w:sz w:val="28"/>
          <w:szCs w:val="28"/>
        </w:rPr>
      </w:pPr>
      <w:r w:rsidRPr="00853A79">
        <w:rPr>
          <w:rStyle w:val="enumerated"/>
          <w:rFonts w:ascii="Times New Roman" w:hAnsi="Times New Roman" w:cs="Times New Roman"/>
          <w:sz w:val="28"/>
          <w:szCs w:val="28"/>
        </w:rPr>
        <w:t>7.</w:t>
      </w:r>
      <w:r w:rsidR="00F22EBE" w:rsidRPr="00853A79">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В дебет счета 4 109 00 000 "Затраты на изготовление готовой продукции, выполнение работ, услуг" относятся расходы, которые связаны с оказанием государственных (муниципальных) услуг (выполнением работ):</w:t>
      </w:r>
    </w:p>
    <w:p w:rsidR="00E70D4A" w:rsidRPr="00853A79" w:rsidRDefault="00D542DE" w:rsidP="00B553AB">
      <w:pPr>
        <w:pStyle w:val="a5"/>
        <w:spacing w:before="0" w:beforeAutospacing="0" w:after="0" w:afterAutospacing="0"/>
        <w:divId w:val="526024166"/>
        <w:rPr>
          <w:rFonts w:ascii="Times New Roman" w:hAnsi="Times New Roman" w:cs="Times New Roman"/>
          <w:sz w:val="28"/>
          <w:szCs w:val="28"/>
        </w:rPr>
      </w:pPr>
      <w:r w:rsidRPr="00853A79">
        <w:rPr>
          <w:rFonts w:ascii="Times New Roman" w:hAnsi="Times New Roman" w:cs="Times New Roman"/>
          <w:sz w:val="28"/>
          <w:szCs w:val="28"/>
        </w:rPr>
        <w:t>- расходы, которые прямо могут быть соотнесены с конкретным видом услуг (работ) или направлением деятельности;</w:t>
      </w:r>
    </w:p>
    <w:p w:rsidR="00E70D4A" w:rsidRPr="00853A79" w:rsidRDefault="00D542DE" w:rsidP="00B553AB">
      <w:pPr>
        <w:pStyle w:val="a5"/>
        <w:spacing w:before="0" w:beforeAutospacing="0" w:after="0" w:afterAutospacing="0"/>
        <w:divId w:val="526024166"/>
        <w:rPr>
          <w:rFonts w:ascii="Times New Roman" w:hAnsi="Times New Roman" w:cs="Times New Roman"/>
          <w:sz w:val="28"/>
          <w:szCs w:val="28"/>
        </w:rPr>
      </w:pPr>
      <w:r w:rsidRPr="00853A79">
        <w:rPr>
          <w:rFonts w:ascii="Times New Roman" w:hAnsi="Times New Roman" w:cs="Times New Roman"/>
          <w:sz w:val="28"/>
          <w:szCs w:val="28"/>
        </w:rPr>
        <w:t>- затраты на нужды управления, не связанные непосредственно с процессом оказания услуг, выполнения работ (общехозяйственные расходы).</w:t>
      </w:r>
    </w:p>
    <w:p w:rsidR="00E70D4A" w:rsidRPr="00853A79" w:rsidRDefault="00D542DE" w:rsidP="00F22EBE">
      <w:pPr>
        <w:pStyle w:val="a5"/>
        <w:spacing w:before="0" w:beforeAutospacing="0" w:after="0" w:afterAutospacing="0"/>
        <w:ind w:firstLine="708"/>
        <w:divId w:val="526024166"/>
        <w:rPr>
          <w:rFonts w:ascii="Times New Roman" w:hAnsi="Times New Roman" w:cs="Times New Roman"/>
          <w:sz w:val="28"/>
          <w:szCs w:val="28"/>
        </w:rPr>
      </w:pPr>
      <w:r w:rsidRPr="00853A79">
        <w:rPr>
          <w:rStyle w:val="enumerated"/>
          <w:rFonts w:ascii="Times New Roman" w:hAnsi="Times New Roman" w:cs="Times New Roman"/>
          <w:sz w:val="28"/>
          <w:szCs w:val="28"/>
        </w:rPr>
        <w:t>7.</w:t>
      </w:r>
      <w:r w:rsidR="00F22EBE" w:rsidRPr="00853A79">
        <w:rPr>
          <w:rStyle w:val="enumerated"/>
          <w:rFonts w:ascii="Times New Roman" w:hAnsi="Times New Roman" w:cs="Times New Roman"/>
          <w:sz w:val="28"/>
          <w:szCs w:val="28"/>
        </w:rPr>
        <w:t>6</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Суммы, учтенные на счете 0 109 60 000, списываются в уменьшение соответствующего дохода.</w:t>
      </w:r>
    </w:p>
    <w:p w:rsidR="00E70D4A" w:rsidRPr="00853A79" w:rsidRDefault="00D542DE" w:rsidP="00F22EBE">
      <w:pPr>
        <w:pStyle w:val="a5"/>
        <w:spacing w:before="0" w:beforeAutospacing="0" w:after="0" w:afterAutospacing="0"/>
        <w:ind w:firstLine="708"/>
        <w:divId w:val="526024166"/>
        <w:rPr>
          <w:rFonts w:ascii="Times New Roman" w:hAnsi="Times New Roman" w:cs="Times New Roman"/>
          <w:sz w:val="28"/>
          <w:szCs w:val="28"/>
        </w:rPr>
      </w:pPr>
      <w:r w:rsidRPr="00853A79">
        <w:rPr>
          <w:rFonts w:ascii="Times New Roman" w:hAnsi="Times New Roman" w:cs="Times New Roman"/>
          <w:sz w:val="28"/>
          <w:szCs w:val="28"/>
        </w:rPr>
        <w:t xml:space="preserve">Списание сумм </w:t>
      </w:r>
      <w:proofErr w:type="spellStart"/>
      <w:r w:rsidRPr="00853A79">
        <w:rPr>
          <w:rFonts w:ascii="Times New Roman" w:hAnsi="Times New Roman" w:cs="Times New Roman"/>
          <w:sz w:val="28"/>
          <w:szCs w:val="28"/>
        </w:rPr>
        <w:t>нераспределяемых</w:t>
      </w:r>
      <w:proofErr w:type="spellEnd"/>
      <w:r w:rsidRPr="00853A79">
        <w:rPr>
          <w:rFonts w:ascii="Times New Roman" w:hAnsi="Times New Roman" w:cs="Times New Roman"/>
          <w:sz w:val="28"/>
          <w:szCs w:val="28"/>
        </w:rPr>
        <w:t xml:space="preserve"> общехозяйственных расходов, связанных с получением доходов, на уменьшение финансового результата отражается по дебету соответствующих счетов аналитического учета счета 0 401 10 100 "Доходы экономического субъекта" (по виду доходов) и кредиту </w:t>
      </w:r>
      <w:r w:rsidRPr="00853A79">
        <w:rPr>
          <w:rFonts w:ascii="Times New Roman" w:hAnsi="Times New Roman" w:cs="Times New Roman"/>
          <w:sz w:val="28"/>
          <w:szCs w:val="28"/>
        </w:rPr>
        <w:lastRenderedPageBreak/>
        <w:t>соответствующих счетов аналитического учета счетов 0 109 80 000 "Общехозяйственные расходы".</w:t>
      </w:r>
    </w:p>
    <w:p w:rsidR="00E70D4A" w:rsidRPr="00853A79" w:rsidRDefault="00D542DE" w:rsidP="00F22EBE">
      <w:pPr>
        <w:pStyle w:val="a5"/>
        <w:spacing w:before="0" w:beforeAutospacing="0" w:after="0" w:afterAutospacing="0"/>
        <w:ind w:firstLine="708"/>
        <w:divId w:val="543248838"/>
        <w:rPr>
          <w:rFonts w:ascii="Times New Roman" w:hAnsi="Times New Roman" w:cs="Times New Roman"/>
          <w:sz w:val="28"/>
          <w:szCs w:val="28"/>
        </w:rPr>
      </w:pPr>
      <w:r w:rsidRPr="00853A79">
        <w:rPr>
          <w:rStyle w:val="enumerated"/>
          <w:rFonts w:ascii="Times New Roman" w:hAnsi="Times New Roman" w:cs="Times New Roman"/>
          <w:sz w:val="28"/>
          <w:szCs w:val="28"/>
        </w:rPr>
        <w:t>7.</w:t>
      </w:r>
      <w:r w:rsidR="00F22EBE" w:rsidRPr="00853A79">
        <w:rPr>
          <w:rStyle w:val="enumerated"/>
          <w:rFonts w:ascii="Times New Roman" w:hAnsi="Times New Roman" w:cs="Times New Roman"/>
          <w:sz w:val="28"/>
          <w:szCs w:val="28"/>
        </w:rPr>
        <w:t>7</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Распределение расходов, относящихся к нескольким видам деятельности (финансового обеспечения), для целей осуществления кассовых расходов и определения себестоимости по видам деятельности (финансового обеспечения) производится пропорционально доходам по конкретному виду деятельности.</w:t>
      </w:r>
    </w:p>
    <w:p w:rsidR="00E70D4A" w:rsidRPr="00853A79" w:rsidRDefault="00D542DE" w:rsidP="00F22EBE">
      <w:pPr>
        <w:pStyle w:val="a5"/>
        <w:spacing w:before="0" w:beforeAutospacing="0" w:after="0" w:afterAutospacing="0"/>
        <w:ind w:firstLine="708"/>
        <w:divId w:val="543248838"/>
        <w:rPr>
          <w:rFonts w:ascii="Times New Roman" w:hAnsi="Times New Roman" w:cs="Times New Roman"/>
          <w:sz w:val="28"/>
          <w:szCs w:val="28"/>
        </w:rPr>
      </w:pPr>
      <w:r w:rsidRPr="00853A79">
        <w:rPr>
          <w:rFonts w:ascii="Times New Roman" w:hAnsi="Times New Roman" w:cs="Times New Roman"/>
          <w:sz w:val="28"/>
          <w:szCs w:val="28"/>
        </w:rPr>
        <w:t>Расходы, осуществленные за счет КФО "2", по оплате обязательств, принятых в рамках КФО "4", и не планируемые к восстановлению, списываются в дебет счета 2 401 20 000 субсчет "Себестоимость государственных (муниципальных) услуг".</w:t>
      </w:r>
    </w:p>
    <w:p w:rsidR="00F22EBE" w:rsidRPr="00853A79" w:rsidRDefault="00F22EBE" w:rsidP="00B553AB">
      <w:pPr>
        <w:pStyle w:val="2"/>
        <w:spacing w:before="0" w:beforeAutospacing="0" w:after="0" w:afterAutospacing="0"/>
        <w:rPr>
          <w:rStyle w:val="enumerated"/>
          <w:rFonts w:ascii="Times New Roman" w:eastAsia="Times New Roman" w:hAnsi="Times New Roman" w:cs="Times New Roman"/>
          <w:sz w:val="28"/>
          <w:szCs w:val="28"/>
        </w:rPr>
      </w:pPr>
    </w:p>
    <w:p w:rsidR="00E70D4A" w:rsidRPr="00853A79" w:rsidRDefault="00F22EB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8</w:t>
      </w:r>
      <w:r w:rsidR="00D542DE" w:rsidRPr="00853A79">
        <w:rPr>
          <w:rStyle w:val="enumerated"/>
          <w:rFonts w:ascii="Times New Roman" w:eastAsia="Times New Roman" w:hAnsi="Times New Roman" w:cs="Times New Roman"/>
          <w:sz w:val="28"/>
          <w:szCs w:val="28"/>
        </w:rPr>
        <w:t>.</w:t>
      </w:r>
      <w:r w:rsidR="00D542DE" w:rsidRPr="00853A79">
        <w:rPr>
          <w:rFonts w:ascii="Times New Roman" w:eastAsia="Times New Roman" w:hAnsi="Times New Roman" w:cs="Times New Roman"/>
          <w:sz w:val="28"/>
          <w:szCs w:val="28"/>
        </w:rPr>
        <w:t xml:space="preserve"> Учет денежных средств</w:t>
      </w:r>
    </w:p>
    <w:p w:rsidR="00E70D4A" w:rsidRPr="00853A79" w:rsidRDefault="00D542DE" w:rsidP="00F22EBE">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9.1.</w:t>
      </w:r>
      <w:r w:rsidRPr="00853A79">
        <w:rPr>
          <w:rFonts w:ascii="Times New Roman" w:hAnsi="Times New Roman" w:cs="Times New Roman"/>
          <w:sz w:val="28"/>
          <w:szCs w:val="28"/>
        </w:rPr>
        <w:t xml:space="preserve"> В учреждении ведется одна Кассовая книга (</w:t>
      </w:r>
      <w:hyperlink r:id="rId58" w:anchor="/document/70951956/entry/2260" w:tgtFrame="_blank" w:tooltip="Открыть документ в системе Гарант" w:history="1">
        <w:r w:rsidRPr="00853A79">
          <w:rPr>
            <w:rStyle w:val="a3"/>
            <w:rFonts w:ascii="Times New Roman" w:hAnsi="Times New Roman" w:cs="Times New Roman"/>
            <w:sz w:val="28"/>
            <w:szCs w:val="28"/>
          </w:rPr>
          <w:t>ф.0504514</w:t>
        </w:r>
      </w:hyperlink>
      <w:r w:rsidRPr="00853A79">
        <w:rPr>
          <w:rFonts w:ascii="Times New Roman" w:hAnsi="Times New Roman" w:cs="Times New Roman"/>
          <w:sz w:val="28"/>
          <w:szCs w:val="28"/>
        </w:rPr>
        <w:t>). Поступление и выбытие наличных денежных сре</w:t>
      </w:r>
      <w:proofErr w:type="gramStart"/>
      <w:r w:rsidRPr="00853A79">
        <w:rPr>
          <w:rFonts w:ascii="Times New Roman" w:hAnsi="Times New Roman" w:cs="Times New Roman"/>
          <w:sz w:val="28"/>
          <w:szCs w:val="28"/>
        </w:rPr>
        <w:t>дств в в</w:t>
      </w:r>
      <w:proofErr w:type="gramEnd"/>
      <w:r w:rsidRPr="00853A79">
        <w:rPr>
          <w:rFonts w:ascii="Times New Roman" w:hAnsi="Times New Roman" w:cs="Times New Roman"/>
          <w:sz w:val="28"/>
          <w:szCs w:val="28"/>
        </w:rPr>
        <w:t>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E70D4A" w:rsidRPr="00853A79" w:rsidRDefault="00D542DE" w:rsidP="00F22EBE">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9.2.</w:t>
      </w:r>
      <w:r w:rsidRPr="00853A79">
        <w:rPr>
          <w:rFonts w:ascii="Times New Roman" w:hAnsi="Times New Roman" w:cs="Times New Roman"/>
          <w:sz w:val="28"/>
          <w:szCs w:val="28"/>
        </w:rPr>
        <w:t xml:space="preserve"> В Журнале регистрации приходных и расходных кассовых документов (</w:t>
      </w:r>
      <w:hyperlink r:id="rId59" w:anchor="/document/12113060/entry/30" w:tgtFrame="_blank" w:tooltip="Открыть документ в системе Гарант" w:history="1">
        <w:r w:rsidRPr="00853A79">
          <w:rPr>
            <w:rStyle w:val="a3"/>
            <w:rFonts w:ascii="Times New Roman" w:hAnsi="Times New Roman" w:cs="Times New Roman"/>
            <w:sz w:val="28"/>
            <w:szCs w:val="28"/>
          </w:rPr>
          <w:t>ф.0310003</w:t>
        </w:r>
      </w:hyperlink>
      <w:r w:rsidRPr="00853A79">
        <w:rPr>
          <w:rFonts w:ascii="Times New Roman" w:hAnsi="Times New Roman" w:cs="Times New Roman"/>
          <w:sz w:val="28"/>
          <w:szCs w:val="28"/>
        </w:rPr>
        <w:t>) отдельно регистрируются приходные и расходные кассовые ордера, оформляющие операции:</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с денежными средствами;</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с денежными документами (ордера с записью "Фондовый").</w:t>
      </w:r>
    </w:p>
    <w:p w:rsidR="00E70D4A" w:rsidRPr="00853A79" w:rsidRDefault="00D542DE" w:rsidP="00F22EBE">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9.3.</w:t>
      </w:r>
      <w:r w:rsidRPr="00853A79">
        <w:rPr>
          <w:rFonts w:ascii="Times New Roman" w:hAnsi="Times New Roman" w:cs="Times New Roman"/>
          <w:sz w:val="28"/>
          <w:szCs w:val="28"/>
        </w:rPr>
        <w:t xml:space="preserve"> Непрерывный внутренний </w:t>
      </w:r>
      <w:proofErr w:type="gramStart"/>
      <w:r w:rsidRPr="00853A79">
        <w:rPr>
          <w:rFonts w:ascii="Times New Roman" w:hAnsi="Times New Roman" w:cs="Times New Roman"/>
          <w:sz w:val="28"/>
          <w:szCs w:val="28"/>
        </w:rPr>
        <w:t>контроль за</w:t>
      </w:r>
      <w:proofErr w:type="gramEnd"/>
      <w:r w:rsidRPr="00853A79">
        <w:rPr>
          <w:rFonts w:ascii="Times New Roman" w:hAnsi="Times New Roman" w:cs="Times New Roman"/>
          <w:sz w:val="28"/>
          <w:szCs w:val="28"/>
        </w:rPr>
        <w:t xml:space="preserve"> осуществлением кассовых операций осуществляется путем:</w:t>
      </w:r>
    </w:p>
    <w:p w:rsidR="00E70D4A" w:rsidRPr="00853A79" w:rsidRDefault="00D542DE" w:rsidP="00B553AB">
      <w:pPr>
        <w:pStyle w:val="a5"/>
        <w:spacing w:before="0" w:beforeAutospacing="0" w:after="0" w:afterAutospacing="0"/>
        <w:divId w:val="1298024646"/>
        <w:rPr>
          <w:rFonts w:ascii="Times New Roman" w:hAnsi="Times New Roman" w:cs="Times New Roman"/>
          <w:sz w:val="28"/>
          <w:szCs w:val="28"/>
        </w:rPr>
      </w:pPr>
      <w:r w:rsidRPr="00853A79">
        <w:rPr>
          <w:rFonts w:ascii="Times New Roman" w:hAnsi="Times New Roman" w:cs="Times New Roman"/>
          <w:sz w:val="28"/>
          <w:szCs w:val="28"/>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E70D4A" w:rsidRPr="00853A79" w:rsidRDefault="00D542DE" w:rsidP="00B553AB">
      <w:pPr>
        <w:pStyle w:val="a5"/>
        <w:spacing w:before="0" w:beforeAutospacing="0" w:after="0" w:afterAutospacing="0"/>
        <w:divId w:val="2014795959"/>
        <w:rPr>
          <w:rFonts w:ascii="Times New Roman" w:hAnsi="Times New Roman" w:cs="Times New Roman"/>
          <w:sz w:val="28"/>
          <w:szCs w:val="28"/>
        </w:rPr>
      </w:pPr>
      <w:r w:rsidRPr="00853A79">
        <w:rPr>
          <w:rFonts w:ascii="Times New Roman" w:hAnsi="Times New Roman" w:cs="Times New Roman"/>
          <w:sz w:val="28"/>
          <w:szCs w:val="28"/>
        </w:rPr>
        <w:t>- проведения внезапных ревизий кассы</w:t>
      </w:r>
      <w:r w:rsidR="00F22EBE" w:rsidRPr="00853A79">
        <w:rPr>
          <w:rFonts w:ascii="Times New Roman" w:hAnsi="Times New Roman" w:cs="Times New Roman"/>
          <w:sz w:val="28"/>
          <w:szCs w:val="28"/>
        </w:rPr>
        <w:t>.</w:t>
      </w:r>
    </w:p>
    <w:p w:rsidR="00E70D4A" w:rsidRPr="00853A79" w:rsidRDefault="00D542DE" w:rsidP="00F26966">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9.4.</w:t>
      </w:r>
      <w:r w:rsidRPr="00853A79">
        <w:rPr>
          <w:rFonts w:ascii="Times New Roman" w:hAnsi="Times New Roman" w:cs="Times New Roman"/>
          <w:sz w:val="28"/>
          <w:szCs w:val="28"/>
        </w:rPr>
        <w:t xml:space="preserve"> Внезапные ревизии кассы проводятся не реже, чем один раз в </w:t>
      </w:r>
      <w:r w:rsidRPr="00853A79">
        <w:rPr>
          <w:rStyle w:val="printable"/>
          <w:rFonts w:ascii="Times New Roman" w:hAnsi="Times New Roman" w:cs="Times New Roman"/>
          <w:sz w:val="28"/>
          <w:szCs w:val="28"/>
        </w:rPr>
        <w:t>квартал.</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Состав комиссии для проведения ревизии кассы утверждается отдельным приказом.</w:t>
      </w:r>
    </w:p>
    <w:p w:rsidR="00E70D4A" w:rsidRPr="00853A79" w:rsidRDefault="00D542DE" w:rsidP="00F26966">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9.</w:t>
      </w:r>
      <w:r w:rsidR="00F26966" w:rsidRPr="00853A79">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60" w:anchor="/document/70951956/entry/2320" w:tgtFrame="_blank" w:tooltip="Открыть документ в системе Гарант" w:history="1">
        <w:r w:rsidRPr="00853A79">
          <w:rPr>
            <w:rStyle w:val="a3"/>
            <w:rFonts w:ascii="Times New Roman" w:hAnsi="Times New Roman" w:cs="Times New Roman"/>
            <w:sz w:val="28"/>
            <w:szCs w:val="28"/>
          </w:rPr>
          <w:t>ф.0504833</w:t>
        </w:r>
      </w:hyperlink>
      <w:r w:rsidRPr="00853A79">
        <w:rPr>
          <w:rFonts w:ascii="Times New Roman" w:hAnsi="Times New Roman" w:cs="Times New Roman"/>
          <w:sz w:val="28"/>
          <w:szCs w:val="28"/>
        </w:rPr>
        <w:t>), заверенной подписями кассира и главного бухгалтера.</w:t>
      </w:r>
      <w:proofErr w:type="gramEnd"/>
    </w:p>
    <w:p w:rsidR="00E70D4A" w:rsidRPr="00853A79" w:rsidRDefault="00D542DE" w:rsidP="00F26966">
      <w:pPr>
        <w:pStyle w:val="a5"/>
        <w:spacing w:before="0" w:beforeAutospacing="0" w:after="0" w:afterAutospacing="0"/>
        <w:ind w:firstLine="708"/>
        <w:divId w:val="254940229"/>
        <w:rPr>
          <w:rFonts w:ascii="Times New Roman" w:hAnsi="Times New Roman" w:cs="Times New Roman"/>
          <w:sz w:val="28"/>
          <w:szCs w:val="28"/>
        </w:rPr>
      </w:pPr>
      <w:r w:rsidRPr="00853A79">
        <w:rPr>
          <w:rStyle w:val="enumerated"/>
          <w:rFonts w:ascii="Times New Roman" w:hAnsi="Times New Roman" w:cs="Times New Roman"/>
          <w:sz w:val="28"/>
          <w:szCs w:val="28"/>
        </w:rPr>
        <w:t>9.</w:t>
      </w:r>
      <w:r w:rsidR="00F26966" w:rsidRPr="00853A79">
        <w:rPr>
          <w:rStyle w:val="enumerated"/>
          <w:rFonts w:ascii="Times New Roman" w:hAnsi="Times New Roman" w:cs="Times New Roman"/>
          <w:sz w:val="28"/>
          <w:szCs w:val="28"/>
        </w:rPr>
        <w:t>6</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Стоимость приобретенных электронных билетов учитывается на счете 201 35 "Денежные документы".</w:t>
      </w:r>
    </w:p>
    <w:p w:rsidR="00E70D4A" w:rsidRPr="00853A79" w:rsidRDefault="00D542DE" w:rsidP="00F26966">
      <w:pPr>
        <w:pStyle w:val="a5"/>
        <w:spacing w:before="0" w:beforeAutospacing="0" w:after="0" w:afterAutospacing="0"/>
        <w:ind w:firstLine="708"/>
        <w:divId w:val="753009801"/>
        <w:rPr>
          <w:rFonts w:ascii="Times New Roman" w:hAnsi="Times New Roman" w:cs="Times New Roman"/>
          <w:sz w:val="28"/>
          <w:szCs w:val="28"/>
        </w:rPr>
      </w:pPr>
      <w:r w:rsidRPr="00853A79">
        <w:rPr>
          <w:rStyle w:val="enumerated"/>
          <w:rFonts w:ascii="Times New Roman" w:hAnsi="Times New Roman" w:cs="Times New Roman"/>
          <w:sz w:val="28"/>
          <w:szCs w:val="28"/>
        </w:rPr>
        <w:t>9.</w:t>
      </w:r>
      <w:r w:rsidR="00F26966" w:rsidRPr="00853A79">
        <w:rPr>
          <w:rStyle w:val="enumerated"/>
          <w:rFonts w:ascii="Times New Roman" w:hAnsi="Times New Roman" w:cs="Times New Roman"/>
          <w:sz w:val="28"/>
          <w:szCs w:val="28"/>
        </w:rPr>
        <w:t>7</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 xml:space="preserve">Операции отражаются на счете 201 23 в том случае, когда средства не поступили в казначейскую систему (на счет 401 16), в том числе при </w:t>
      </w:r>
      <w:r w:rsidRPr="00853A79">
        <w:rPr>
          <w:rFonts w:ascii="Times New Roman" w:hAnsi="Times New Roman" w:cs="Times New Roman"/>
          <w:sz w:val="28"/>
          <w:szCs w:val="28"/>
        </w:rPr>
        <w:lastRenderedPageBreak/>
        <w:t>передаче денежных средств из кассы инкассаторам для последующего внесения на счет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поступление оплаты от</w:t>
      </w:r>
      <w:proofErr w:type="gramEnd"/>
      <w:r w:rsidRPr="00853A79">
        <w:rPr>
          <w:rFonts w:ascii="Times New Roman" w:hAnsi="Times New Roman" w:cs="Times New Roman"/>
          <w:sz w:val="28"/>
          <w:szCs w:val="28"/>
        </w:rPr>
        <w:t xml:space="preserve"> клиентов через платежный терминал.</w:t>
      </w:r>
    </w:p>
    <w:p w:rsidR="00F26966" w:rsidRPr="00853A79" w:rsidRDefault="00F26966" w:rsidP="00B553AB">
      <w:pPr>
        <w:pStyle w:val="2"/>
        <w:spacing w:before="0" w:beforeAutospacing="0" w:after="0" w:afterAutospacing="0"/>
        <w:rPr>
          <w:rStyle w:val="enumerated"/>
          <w:rFonts w:ascii="Times New Roman" w:eastAsia="Times New Roman" w:hAnsi="Times New Roman" w:cs="Times New Roman"/>
          <w:sz w:val="28"/>
          <w:szCs w:val="28"/>
        </w:rPr>
      </w:pP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10.</w:t>
      </w:r>
      <w:r w:rsidRPr="00853A79">
        <w:rPr>
          <w:rFonts w:ascii="Times New Roman" w:eastAsia="Times New Roman" w:hAnsi="Times New Roman" w:cs="Times New Roman"/>
          <w:sz w:val="28"/>
          <w:szCs w:val="28"/>
        </w:rPr>
        <w:t xml:space="preserve"> Учет расчетов с подотчетными лицами</w:t>
      </w:r>
    </w:p>
    <w:p w:rsidR="00E70D4A" w:rsidRPr="00853A79" w:rsidRDefault="00D542DE" w:rsidP="00F26966">
      <w:pPr>
        <w:pStyle w:val="a5"/>
        <w:spacing w:before="0" w:beforeAutospacing="0" w:after="0" w:afterAutospacing="0"/>
        <w:ind w:firstLine="708"/>
        <w:divId w:val="172915225"/>
        <w:rPr>
          <w:rFonts w:ascii="Times New Roman" w:hAnsi="Times New Roman" w:cs="Times New Roman"/>
          <w:sz w:val="28"/>
          <w:szCs w:val="28"/>
        </w:rPr>
      </w:pPr>
      <w:r w:rsidRPr="00853A79">
        <w:rPr>
          <w:rStyle w:val="enumerated"/>
          <w:rFonts w:ascii="Times New Roman" w:hAnsi="Times New Roman" w:cs="Times New Roman"/>
          <w:sz w:val="28"/>
          <w:szCs w:val="28"/>
        </w:rPr>
        <w:t>10.1.</w:t>
      </w:r>
      <w:r w:rsidRPr="00853A79">
        <w:rPr>
          <w:rFonts w:ascii="Times New Roman" w:hAnsi="Times New Roman" w:cs="Times New Roman"/>
          <w:sz w:val="28"/>
          <w:szCs w:val="28"/>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E70D4A" w:rsidRPr="00853A79" w:rsidRDefault="00D542DE" w:rsidP="00F26966">
      <w:pPr>
        <w:pStyle w:val="a5"/>
        <w:spacing w:before="0" w:beforeAutospacing="0" w:after="0" w:afterAutospacing="0"/>
        <w:ind w:firstLine="708"/>
        <w:divId w:val="172915225"/>
        <w:rPr>
          <w:rFonts w:ascii="Times New Roman" w:hAnsi="Times New Roman" w:cs="Times New Roman"/>
          <w:sz w:val="28"/>
          <w:szCs w:val="28"/>
        </w:rPr>
      </w:pPr>
      <w:r w:rsidRPr="00853A79">
        <w:rPr>
          <w:rFonts w:ascii="Times New Roman" w:hAnsi="Times New Roman" w:cs="Times New Roman"/>
          <w:sz w:val="28"/>
          <w:szCs w:val="28"/>
        </w:rPr>
        <w:t xml:space="preserve">Дата авансового отчета не может быть ранее самой поздней даты, указанной в прилагаемых к отчету документах о произведенных расходах. </w:t>
      </w:r>
    </w:p>
    <w:p w:rsidR="00E70D4A" w:rsidRPr="00853A79" w:rsidRDefault="00D542DE" w:rsidP="00F26966">
      <w:pPr>
        <w:pStyle w:val="a5"/>
        <w:spacing w:before="0" w:beforeAutospacing="0" w:after="0" w:afterAutospacing="0"/>
        <w:ind w:firstLine="708"/>
        <w:divId w:val="172915225"/>
        <w:rPr>
          <w:rFonts w:ascii="Times New Roman" w:hAnsi="Times New Roman" w:cs="Times New Roman"/>
          <w:sz w:val="28"/>
          <w:szCs w:val="28"/>
        </w:rPr>
      </w:pPr>
      <w:r w:rsidRPr="00853A79">
        <w:rPr>
          <w:rFonts w:ascii="Times New Roman" w:hAnsi="Times New Roman" w:cs="Times New Roman"/>
          <w:sz w:val="28"/>
          <w:szCs w:val="28"/>
        </w:rPr>
        <w:t>Нумерация авансовых отчетов сквозная по всем источникам финансового обеспечения.</w:t>
      </w:r>
    </w:p>
    <w:p w:rsidR="00E70D4A" w:rsidRPr="00853A79" w:rsidRDefault="00D542DE" w:rsidP="00F26966">
      <w:pPr>
        <w:pStyle w:val="a5"/>
        <w:spacing w:before="0" w:beforeAutospacing="0" w:after="0" w:afterAutospacing="0"/>
        <w:ind w:firstLine="708"/>
        <w:divId w:val="172915225"/>
        <w:rPr>
          <w:rFonts w:ascii="Times New Roman" w:hAnsi="Times New Roman" w:cs="Times New Roman"/>
          <w:sz w:val="28"/>
          <w:szCs w:val="28"/>
        </w:rPr>
      </w:pPr>
      <w:r w:rsidRPr="00853A79">
        <w:rPr>
          <w:rFonts w:ascii="Times New Roman" w:hAnsi="Times New Roman" w:cs="Times New Roman"/>
          <w:sz w:val="28"/>
          <w:szCs w:val="28"/>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E70D4A" w:rsidRPr="00853A79" w:rsidRDefault="00D542DE" w:rsidP="00F26966">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10.2.</w:t>
      </w:r>
      <w:r w:rsidRPr="00853A79">
        <w:rPr>
          <w:rFonts w:ascii="Times New Roman" w:hAnsi="Times New Roman" w:cs="Times New Roman"/>
          <w:sz w:val="28"/>
          <w:szCs w:val="28"/>
        </w:rP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E70D4A" w:rsidRPr="00853A79" w:rsidRDefault="00D542DE" w:rsidP="00F26966">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E70D4A" w:rsidRPr="00853A79" w:rsidRDefault="00D542DE" w:rsidP="00F26966">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10.3.</w:t>
      </w:r>
      <w:r w:rsidRPr="00853A79">
        <w:rPr>
          <w:rFonts w:ascii="Times New Roman" w:hAnsi="Times New Roman" w:cs="Times New Roman"/>
          <w:sz w:val="28"/>
          <w:szCs w:val="28"/>
        </w:rPr>
        <w:t xml:space="preserve">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E70D4A" w:rsidRPr="00853A79" w:rsidRDefault="00D542DE" w:rsidP="00F26966">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10.</w:t>
      </w:r>
      <w:r w:rsidR="00F26966" w:rsidRPr="00853A79">
        <w:rPr>
          <w:rStyle w:val="enumerated"/>
          <w:rFonts w:ascii="Times New Roman" w:hAnsi="Times New Roman" w:cs="Times New Roman"/>
          <w:sz w:val="28"/>
          <w:szCs w:val="28"/>
        </w:rPr>
        <w:t>4</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Порядок расчетов с подотчетными лицами установлен Положением о порядке расчетов с подотчетными лицами</w:t>
      </w:r>
      <w:r w:rsidR="00F26966" w:rsidRPr="00853A79">
        <w:rPr>
          <w:rFonts w:ascii="Times New Roman" w:hAnsi="Times New Roman" w:cs="Times New Roman"/>
          <w:sz w:val="28"/>
          <w:szCs w:val="28"/>
        </w:rPr>
        <w:t xml:space="preserve"> (Приложение N </w:t>
      </w:r>
      <w:r w:rsidR="00A918C2">
        <w:rPr>
          <w:rFonts w:ascii="Times New Roman" w:hAnsi="Times New Roman" w:cs="Times New Roman"/>
          <w:sz w:val="28"/>
          <w:szCs w:val="28"/>
        </w:rPr>
        <w:t>8</w:t>
      </w:r>
      <w:r w:rsidR="00F26966" w:rsidRPr="00853A79">
        <w:rPr>
          <w:rFonts w:ascii="Times New Roman" w:hAnsi="Times New Roman" w:cs="Times New Roman"/>
          <w:sz w:val="28"/>
          <w:szCs w:val="28"/>
        </w:rPr>
        <w:t>)</w:t>
      </w:r>
    </w:p>
    <w:p w:rsidR="00E70D4A" w:rsidRPr="00853A79" w:rsidRDefault="00D542DE" w:rsidP="00F26966">
      <w:pPr>
        <w:pStyle w:val="a5"/>
        <w:spacing w:before="0" w:beforeAutospacing="0" w:after="0" w:afterAutospacing="0"/>
        <w:ind w:firstLine="708"/>
        <w:divId w:val="984899024"/>
        <w:rPr>
          <w:rFonts w:ascii="Times New Roman" w:hAnsi="Times New Roman" w:cs="Times New Roman"/>
          <w:sz w:val="28"/>
          <w:szCs w:val="28"/>
        </w:rPr>
      </w:pPr>
      <w:r w:rsidRPr="00853A79">
        <w:rPr>
          <w:rStyle w:val="enumerated"/>
          <w:rFonts w:ascii="Times New Roman" w:hAnsi="Times New Roman" w:cs="Times New Roman"/>
          <w:sz w:val="28"/>
          <w:szCs w:val="28"/>
        </w:rPr>
        <w:t>10.</w:t>
      </w:r>
      <w:r w:rsidR="00F26966" w:rsidRPr="00853A79">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На лицевой стороне Авансового отчета (ф.0504505)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p>
    <w:p w:rsidR="00F26966" w:rsidRPr="00853A79" w:rsidRDefault="00F26966" w:rsidP="00B553AB">
      <w:pPr>
        <w:pStyle w:val="2"/>
        <w:spacing w:before="0" w:beforeAutospacing="0" w:after="0" w:afterAutospacing="0"/>
        <w:rPr>
          <w:rStyle w:val="enumerated"/>
          <w:rFonts w:ascii="Times New Roman" w:eastAsia="Times New Roman" w:hAnsi="Times New Roman" w:cs="Times New Roman"/>
          <w:sz w:val="28"/>
          <w:szCs w:val="28"/>
        </w:rPr>
      </w:pP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11.</w:t>
      </w:r>
      <w:r w:rsidRPr="00853A79">
        <w:rPr>
          <w:rFonts w:ascii="Times New Roman" w:eastAsia="Times New Roman" w:hAnsi="Times New Roman" w:cs="Times New Roman"/>
          <w:sz w:val="28"/>
          <w:szCs w:val="28"/>
        </w:rPr>
        <w:t xml:space="preserve"> Учет расчетов с учредителем</w:t>
      </w:r>
    </w:p>
    <w:p w:rsidR="00E70D4A" w:rsidRPr="00853A79" w:rsidRDefault="00D542DE" w:rsidP="00F26966">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11.1.</w:t>
      </w:r>
      <w:r w:rsidRPr="00853A79">
        <w:rPr>
          <w:rFonts w:ascii="Times New Roman" w:hAnsi="Times New Roman" w:cs="Times New Roman"/>
          <w:sz w:val="28"/>
          <w:szCs w:val="28"/>
        </w:rPr>
        <w:t xml:space="preserve">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может распоряжаться только по согласованию с собственником;</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lastRenderedPageBreak/>
        <w:t>- не отвечает по своим обязательствам.</w:t>
      </w:r>
    </w:p>
    <w:p w:rsidR="00E70D4A" w:rsidRPr="00853A79" w:rsidRDefault="00D542DE" w:rsidP="00F26966">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11.2.</w:t>
      </w:r>
      <w:r w:rsidRPr="00853A79">
        <w:rPr>
          <w:rFonts w:ascii="Times New Roman" w:hAnsi="Times New Roman" w:cs="Times New Roman"/>
          <w:sz w:val="28"/>
          <w:szCs w:val="28"/>
        </w:rPr>
        <w:t xml:space="preserve">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при поступлении имущества: по дебету соответствующих аналитических счетов счета 0 100 00 000 "Нефинансовые активы" и кредиту счета 0 401 10 189 "Иные доходы";</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E70D4A" w:rsidRPr="00853A79" w:rsidRDefault="00D542DE" w:rsidP="00F26966">
      <w:pPr>
        <w:pStyle w:val="a5"/>
        <w:spacing w:before="0" w:beforeAutospacing="0" w:after="0" w:afterAutospacing="0"/>
        <w:ind w:firstLine="708"/>
        <w:divId w:val="364526691"/>
        <w:rPr>
          <w:rFonts w:ascii="Times New Roman" w:hAnsi="Times New Roman" w:cs="Times New Roman"/>
          <w:sz w:val="28"/>
          <w:szCs w:val="28"/>
        </w:rPr>
      </w:pPr>
      <w:r w:rsidRPr="00853A79">
        <w:rPr>
          <w:rStyle w:val="enumerated"/>
          <w:rFonts w:ascii="Times New Roman" w:hAnsi="Times New Roman" w:cs="Times New Roman"/>
          <w:sz w:val="28"/>
          <w:szCs w:val="28"/>
        </w:rPr>
        <w:t>11.3.</w:t>
      </w:r>
      <w:r w:rsidRPr="00853A79">
        <w:rPr>
          <w:rFonts w:ascii="Times New Roman" w:hAnsi="Times New Roman" w:cs="Times New Roman"/>
          <w:sz w:val="28"/>
          <w:szCs w:val="28"/>
        </w:rPr>
        <w:t xml:space="preserve">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p>
    <w:p w:rsidR="00E70D4A" w:rsidRPr="00853A79" w:rsidRDefault="00D542DE" w:rsidP="00F26966">
      <w:pPr>
        <w:pStyle w:val="a5"/>
        <w:spacing w:before="0" w:beforeAutospacing="0" w:after="0" w:afterAutospacing="0"/>
        <w:ind w:firstLine="708"/>
        <w:divId w:val="364526691"/>
        <w:rPr>
          <w:rFonts w:ascii="Times New Roman" w:hAnsi="Times New Roman" w:cs="Times New Roman"/>
          <w:sz w:val="28"/>
          <w:szCs w:val="28"/>
        </w:rPr>
      </w:pPr>
      <w:r w:rsidRPr="00853A79">
        <w:rPr>
          <w:rFonts w:ascii="Times New Roman" w:hAnsi="Times New Roman" w:cs="Times New Roman"/>
          <w:sz w:val="28"/>
          <w:szCs w:val="28"/>
        </w:rPr>
        <w:t>На суммы изменений показателя счета 0 210 06 000 "Расчеты с учредителем" учреждение направляет учредителю Извещения (ф.0504805).</w:t>
      </w:r>
    </w:p>
    <w:p w:rsidR="000467EC" w:rsidRPr="00853A79" w:rsidRDefault="000467EC" w:rsidP="00B553AB">
      <w:pPr>
        <w:pStyle w:val="2"/>
        <w:spacing w:before="0" w:beforeAutospacing="0" w:after="0" w:afterAutospacing="0"/>
        <w:rPr>
          <w:rStyle w:val="enumerated"/>
          <w:rFonts w:ascii="Times New Roman" w:eastAsia="Times New Roman" w:hAnsi="Times New Roman" w:cs="Times New Roman"/>
          <w:sz w:val="28"/>
          <w:szCs w:val="28"/>
        </w:rPr>
      </w:pP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12.</w:t>
      </w:r>
      <w:r w:rsidRPr="00853A79">
        <w:rPr>
          <w:rFonts w:ascii="Times New Roman" w:eastAsia="Times New Roman" w:hAnsi="Times New Roman" w:cs="Times New Roman"/>
          <w:sz w:val="28"/>
          <w:szCs w:val="28"/>
        </w:rPr>
        <w:t xml:space="preserve"> Учет расчетов по налогам и взносам</w:t>
      </w:r>
    </w:p>
    <w:p w:rsidR="00E70D4A" w:rsidRPr="00853A79" w:rsidRDefault="00D542DE" w:rsidP="000467EC">
      <w:pPr>
        <w:pStyle w:val="a5"/>
        <w:spacing w:before="0" w:beforeAutospacing="0" w:after="0" w:afterAutospacing="0"/>
        <w:ind w:firstLine="708"/>
        <w:divId w:val="1075784071"/>
        <w:rPr>
          <w:rFonts w:ascii="Times New Roman" w:hAnsi="Times New Roman" w:cs="Times New Roman"/>
          <w:sz w:val="28"/>
          <w:szCs w:val="28"/>
        </w:rPr>
      </w:pPr>
      <w:r w:rsidRPr="00853A79">
        <w:rPr>
          <w:rStyle w:val="enumerated"/>
          <w:rFonts w:ascii="Times New Roman" w:hAnsi="Times New Roman" w:cs="Times New Roman"/>
          <w:sz w:val="28"/>
          <w:szCs w:val="28"/>
        </w:rPr>
        <w:t>12.1.</w:t>
      </w:r>
      <w:r w:rsidRPr="00853A79">
        <w:rPr>
          <w:rFonts w:ascii="Times New Roman" w:hAnsi="Times New Roman" w:cs="Times New Roman"/>
          <w:sz w:val="28"/>
          <w:szCs w:val="28"/>
        </w:rP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E70D4A" w:rsidRPr="00853A79" w:rsidRDefault="00D542DE" w:rsidP="000467EC">
      <w:pPr>
        <w:pStyle w:val="a5"/>
        <w:spacing w:before="0" w:beforeAutospacing="0" w:after="0" w:afterAutospacing="0"/>
        <w:ind w:firstLine="708"/>
        <w:divId w:val="419639938"/>
        <w:rPr>
          <w:rFonts w:ascii="Times New Roman" w:hAnsi="Times New Roman" w:cs="Times New Roman"/>
          <w:sz w:val="28"/>
          <w:szCs w:val="28"/>
        </w:rPr>
      </w:pPr>
      <w:r w:rsidRPr="00853A79">
        <w:rPr>
          <w:rStyle w:val="enumerated"/>
          <w:rFonts w:ascii="Times New Roman" w:hAnsi="Times New Roman" w:cs="Times New Roman"/>
          <w:sz w:val="28"/>
          <w:szCs w:val="28"/>
        </w:rPr>
        <w:t>12.</w:t>
      </w:r>
      <w:r w:rsidR="000467EC" w:rsidRPr="00853A79">
        <w:rPr>
          <w:rStyle w:val="enumerated"/>
          <w:rFonts w:ascii="Times New Roman" w:hAnsi="Times New Roman" w:cs="Times New Roman"/>
          <w:sz w:val="28"/>
          <w:szCs w:val="28"/>
        </w:rPr>
        <w:t>2</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Начисление налогов (авансовых платежей по налогам) за налоговый (отчетный) период отражается в учете последним днем налогового (отчетного) периода.</w:t>
      </w: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13.</w:t>
      </w:r>
      <w:r w:rsidRPr="00853A79">
        <w:rPr>
          <w:rFonts w:ascii="Times New Roman" w:eastAsia="Times New Roman" w:hAnsi="Times New Roman" w:cs="Times New Roman"/>
          <w:sz w:val="28"/>
          <w:szCs w:val="28"/>
        </w:rPr>
        <w:t xml:space="preserve"> Учет расчетов с различными дебиторами и кредиторами</w:t>
      </w:r>
    </w:p>
    <w:p w:rsidR="000F2A83" w:rsidRPr="00853A79" w:rsidRDefault="000F2A83" w:rsidP="00B553AB">
      <w:pPr>
        <w:pStyle w:val="2"/>
        <w:spacing w:before="0" w:beforeAutospacing="0" w:after="0" w:afterAutospacing="0"/>
        <w:rPr>
          <w:rFonts w:ascii="Times New Roman" w:eastAsia="Times New Roman" w:hAnsi="Times New Roman" w:cs="Times New Roman"/>
          <w:sz w:val="28"/>
          <w:szCs w:val="28"/>
        </w:rPr>
      </w:pPr>
    </w:p>
    <w:p w:rsidR="00E70D4A" w:rsidRPr="00853A79" w:rsidRDefault="00D542DE" w:rsidP="000467EC">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13.1.</w:t>
      </w:r>
      <w:r w:rsidRPr="00853A79">
        <w:rPr>
          <w:rFonts w:ascii="Times New Roman" w:hAnsi="Times New Roman" w:cs="Times New Roman"/>
          <w:sz w:val="28"/>
          <w:szCs w:val="28"/>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E70D4A" w:rsidRPr="00853A79" w:rsidRDefault="00D542DE" w:rsidP="000467EC">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E70D4A" w:rsidRPr="00853A79" w:rsidRDefault="00D542DE" w:rsidP="000467EC">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13.</w:t>
      </w:r>
      <w:r w:rsidR="000467EC" w:rsidRPr="00853A79">
        <w:rPr>
          <w:rStyle w:val="enumerated"/>
          <w:rFonts w:ascii="Times New Roman" w:hAnsi="Times New Roman" w:cs="Times New Roman"/>
          <w:sz w:val="28"/>
          <w:szCs w:val="28"/>
        </w:rPr>
        <w:t>2</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E70D4A" w:rsidRPr="00853A79" w:rsidRDefault="00D542DE" w:rsidP="000467EC">
      <w:pPr>
        <w:pStyle w:val="a5"/>
        <w:spacing w:before="0" w:beforeAutospacing="0" w:after="0" w:afterAutospacing="0"/>
        <w:ind w:firstLine="708"/>
        <w:divId w:val="1067190284"/>
        <w:rPr>
          <w:rFonts w:ascii="Times New Roman" w:hAnsi="Times New Roman" w:cs="Times New Roman"/>
          <w:sz w:val="28"/>
          <w:szCs w:val="28"/>
        </w:rPr>
      </w:pPr>
      <w:r w:rsidRPr="00853A79">
        <w:rPr>
          <w:rStyle w:val="enumerated"/>
          <w:rFonts w:ascii="Times New Roman" w:hAnsi="Times New Roman" w:cs="Times New Roman"/>
          <w:sz w:val="28"/>
          <w:szCs w:val="28"/>
        </w:rPr>
        <w:lastRenderedPageBreak/>
        <w:t>13.</w:t>
      </w:r>
      <w:r w:rsidR="000467EC" w:rsidRPr="00853A79">
        <w:rPr>
          <w:rStyle w:val="enumerated"/>
          <w:rFonts w:ascii="Times New Roman" w:hAnsi="Times New Roman" w:cs="Times New Roman"/>
          <w:sz w:val="28"/>
          <w:szCs w:val="28"/>
        </w:rPr>
        <w:t>3</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При участии учреждения в конкурентных процедурах перечисление сре</w:t>
      </w:r>
      <w:proofErr w:type="gramStart"/>
      <w:r w:rsidRPr="00853A79">
        <w:rPr>
          <w:rFonts w:ascii="Times New Roman" w:hAnsi="Times New Roman" w:cs="Times New Roman"/>
          <w:sz w:val="28"/>
          <w:szCs w:val="28"/>
        </w:rPr>
        <w:t>дств в ц</w:t>
      </w:r>
      <w:proofErr w:type="gramEnd"/>
      <w:r w:rsidRPr="00853A79">
        <w:rPr>
          <w:rFonts w:ascii="Times New Roman" w:hAnsi="Times New Roman" w:cs="Times New Roman"/>
          <w:sz w:val="28"/>
          <w:szCs w:val="28"/>
        </w:rPr>
        <w:t>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E70D4A" w:rsidRPr="00853A79" w:rsidRDefault="00D542DE" w:rsidP="000467EC">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13.</w:t>
      </w:r>
      <w:r w:rsidR="000467EC" w:rsidRPr="00853A79">
        <w:rPr>
          <w:rStyle w:val="enumerated"/>
          <w:rFonts w:ascii="Times New Roman" w:hAnsi="Times New Roman" w:cs="Times New Roman"/>
          <w:sz w:val="28"/>
          <w:szCs w:val="28"/>
        </w:rPr>
        <w:t>4</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E70D4A" w:rsidRPr="00853A79" w:rsidRDefault="00D542DE" w:rsidP="000467EC">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13.</w:t>
      </w:r>
      <w:r w:rsidR="000467EC" w:rsidRPr="00853A79">
        <w:rPr>
          <w:rStyle w:val="enumerated"/>
          <w:rFonts w:ascii="Times New Roman" w:hAnsi="Times New Roman" w:cs="Times New Roman"/>
          <w:sz w:val="28"/>
          <w:szCs w:val="28"/>
        </w:rPr>
        <w:t>4</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w:t>
      </w:r>
      <w:proofErr w:type="gramEnd"/>
      <w:r w:rsidRPr="00853A79">
        <w:rPr>
          <w:rFonts w:ascii="Times New Roman" w:hAnsi="Times New Roman" w:cs="Times New Roman"/>
          <w:sz w:val="28"/>
          <w:szCs w:val="28"/>
        </w:rPr>
        <w:t xml:space="preserve"> плательщикам (начала претензионной работы).</w:t>
      </w:r>
    </w:p>
    <w:p w:rsidR="00E70D4A" w:rsidRPr="00853A79" w:rsidRDefault="00D542DE" w:rsidP="000467EC">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13.</w:t>
      </w:r>
      <w:r w:rsidR="000467EC" w:rsidRPr="00853A79">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E70D4A" w:rsidRPr="00853A79" w:rsidRDefault="00D542DE" w:rsidP="000467EC">
      <w:pPr>
        <w:pStyle w:val="a5"/>
        <w:spacing w:before="0" w:beforeAutospacing="0" w:after="0" w:afterAutospacing="0"/>
        <w:ind w:firstLine="708"/>
        <w:divId w:val="1347563276"/>
        <w:rPr>
          <w:rFonts w:ascii="Times New Roman" w:hAnsi="Times New Roman" w:cs="Times New Roman"/>
          <w:sz w:val="28"/>
          <w:szCs w:val="28"/>
        </w:rPr>
      </w:pPr>
      <w:r w:rsidRPr="00853A79">
        <w:rPr>
          <w:rStyle w:val="enumerated"/>
          <w:rFonts w:ascii="Times New Roman" w:hAnsi="Times New Roman" w:cs="Times New Roman"/>
          <w:sz w:val="28"/>
          <w:szCs w:val="28"/>
        </w:rPr>
        <w:t>13.</w:t>
      </w:r>
      <w:r w:rsidR="000467EC" w:rsidRPr="00853A79">
        <w:rPr>
          <w:rStyle w:val="enumerated"/>
          <w:rFonts w:ascii="Times New Roman" w:hAnsi="Times New Roman" w:cs="Times New Roman"/>
          <w:sz w:val="28"/>
          <w:szCs w:val="28"/>
        </w:rPr>
        <w:t>6</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E70D4A" w:rsidRPr="00853A79" w:rsidRDefault="00D542DE" w:rsidP="000467EC">
      <w:pPr>
        <w:pStyle w:val="a5"/>
        <w:spacing w:before="0" w:beforeAutospacing="0" w:after="0" w:afterAutospacing="0"/>
        <w:ind w:firstLine="708"/>
        <w:divId w:val="1347563276"/>
        <w:rPr>
          <w:rFonts w:ascii="Times New Roman" w:hAnsi="Times New Roman" w:cs="Times New Roman"/>
          <w:sz w:val="28"/>
          <w:szCs w:val="28"/>
        </w:rPr>
      </w:pPr>
      <w:r w:rsidRPr="00853A79">
        <w:rPr>
          <w:rFonts w:ascii="Times New Roman" w:hAnsi="Times New Roman" w:cs="Times New Roman"/>
          <w:sz w:val="28"/>
          <w:szCs w:val="28"/>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E70D4A" w:rsidRPr="00853A79" w:rsidRDefault="00D542DE" w:rsidP="000467EC">
      <w:pPr>
        <w:pStyle w:val="a5"/>
        <w:spacing w:before="0" w:beforeAutospacing="0" w:after="0" w:afterAutospacing="0"/>
        <w:ind w:firstLine="708"/>
        <w:divId w:val="1347563276"/>
        <w:rPr>
          <w:rFonts w:ascii="Times New Roman" w:hAnsi="Times New Roman" w:cs="Times New Roman"/>
          <w:sz w:val="28"/>
          <w:szCs w:val="28"/>
        </w:rPr>
      </w:pPr>
      <w:r w:rsidRPr="00853A79">
        <w:rPr>
          <w:rFonts w:ascii="Times New Roman" w:hAnsi="Times New Roman" w:cs="Times New Roman"/>
          <w:sz w:val="28"/>
          <w:szCs w:val="28"/>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E70D4A" w:rsidRPr="00853A79" w:rsidRDefault="00D542DE" w:rsidP="000467EC">
      <w:pPr>
        <w:pStyle w:val="a5"/>
        <w:spacing w:before="0" w:beforeAutospacing="0" w:after="0" w:afterAutospacing="0"/>
        <w:ind w:firstLine="708"/>
        <w:divId w:val="1347563276"/>
        <w:rPr>
          <w:rFonts w:ascii="Times New Roman" w:hAnsi="Times New Roman" w:cs="Times New Roman"/>
          <w:sz w:val="28"/>
          <w:szCs w:val="28"/>
        </w:rPr>
      </w:pPr>
      <w:r w:rsidRPr="00853A79">
        <w:rPr>
          <w:rStyle w:val="enumerated"/>
          <w:rFonts w:ascii="Times New Roman" w:hAnsi="Times New Roman" w:cs="Times New Roman"/>
          <w:sz w:val="28"/>
          <w:szCs w:val="28"/>
        </w:rPr>
        <w:t>13.</w:t>
      </w:r>
      <w:r w:rsidR="000467EC" w:rsidRPr="00853A79">
        <w:rPr>
          <w:rStyle w:val="enumerated"/>
          <w:rFonts w:ascii="Times New Roman" w:hAnsi="Times New Roman" w:cs="Times New Roman"/>
          <w:sz w:val="28"/>
          <w:szCs w:val="28"/>
        </w:rPr>
        <w:t>7</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E70D4A" w:rsidRPr="00853A79" w:rsidRDefault="00D542DE" w:rsidP="000467EC">
      <w:pPr>
        <w:pStyle w:val="a5"/>
        <w:spacing w:before="0" w:beforeAutospacing="0" w:after="0" w:afterAutospacing="0"/>
        <w:ind w:firstLine="708"/>
        <w:divId w:val="1868442780"/>
        <w:rPr>
          <w:rFonts w:ascii="Times New Roman" w:hAnsi="Times New Roman" w:cs="Times New Roman"/>
          <w:sz w:val="28"/>
          <w:szCs w:val="28"/>
        </w:rPr>
      </w:pPr>
      <w:r w:rsidRPr="00853A79">
        <w:rPr>
          <w:rStyle w:val="enumerated"/>
          <w:rFonts w:ascii="Times New Roman" w:hAnsi="Times New Roman" w:cs="Times New Roman"/>
          <w:sz w:val="28"/>
          <w:szCs w:val="28"/>
        </w:rPr>
        <w:t>13.</w:t>
      </w:r>
      <w:r w:rsidR="000467EC" w:rsidRPr="00853A79">
        <w:rPr>
          <w:rStyle w:val="enumerated"/>
          <w:rFonts w:ascii="Times New Roman" w:hAnsi="Times New Roman" w:cs="Times New Roman"/>
          <w:sz w:val="28"/>
          <w:szCs w:val="28"/>
        </w:rPr>
        <w:t>8</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853A79">
        <w:rPr>
          <w:rFonts w:ascii="Times New Roman" w:hAnsi="Times New Roman" w:cs="Times New Roman"/>
          <w:sz w:val="28"/>
          <w:szCs w:val="28"/>
        </w:rPr>
        <w:t>применения кодов классификации расходов бюджетов</w:t>
      </w:r>
      <w:proofErr w:type="gramEnd"/>
      <w:r w:rsidRPr="00853A79">
        <w:rPr>
          <w:rFonts w:ascii="Times New Roman" w:hAnsi="Times New Roman" w:cs="Times New Roman"/>
          <w:sz w:val="28"/>
          <w:szCs w:val="28"/>
        </w:rPr>
        <w:t>.</w:t>
      </w:r>
    </w:p>
    <w:p w:rsidR="000467EC" w:rsidRPr="00853A79" w:rsidRDefault="000467EC" w:rsidP="00B553AB">
      <w:pPr>
        <w:pStyle w:val="2"/>
        <w:spacing w:before="0" w:beforeAutospacing="0" w:after="0" w:afterAutospacing="0"/>
        <w:rPr>
          <w:rStyle w:val="enumerated"/>
          <w:rFonts w:ascii="Times New Roman" w:eastAsia="Times New Roman" w:hAnsi="Times New Roman" w:cs="Times New Roman"/>
          <w:sz w:val="28"/>
          <w:szCs w:val="28"/>
        </w:rPr>
      </w:pPr>
    </w:p>
    <w:p w:rsidR="00E70D4A" w:rsidRPr="00853A79" w:rsidRDefault="000467EC"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1</w:t>
      </w:r>
      <w:r w:rsidR="00D542DE" w:rsidRPr="00853A79">
        <w:rPr>
          <w:rStyle w:val="enumerated"/>
          <w:rFonts w:ascii="Times New Roman" w:eastAsia="Times New Roman" w:hAnsi="Times New Roman" w:cs="Times New Roman"/>
          <w:sz w:val="28"/>
          <w:szCs w:val="28"/>
        </w:rPr>
        <w:t>4.</w:t>
      </w:r>
      <w:r w:rsidR="00D542DE" w:rsidRPr="00853A79">
        <w:rPr>
          <w:rFonts w:ascii="Times New Roman" w:eastAsia="Times New Roman" w:hAnsi="Times New Roman" w:cs="Times New Roman"/>
          <w:sz w:val="28"/>
          <w:szCs w:val="28"/>
        </w:rPr>
        <w:t xml:space="preserve"> Учет доходов и расходов</w:t>
      </w:r>
    </w:p>
    <w:p w:rsidR="00F45FA4" w:rsidRDefault="00D542DE" w:rsidP="00F45FA4">
      <w:pPr>
        <w:pStyle w:val="ConsPlusNormal"/>
        <w:ind w:firstLine="540"/>
        <w:jc w:val="both"/>
        <w:divId w:val="1885363897"/>
        <w:rPr>
          <w:rStyle w:val="enumerated"/>
          <w:rFonts w:ascii="Times New Roman" w:hAnsi="Times New Roman" w:cs="Times New Roman"/>
          <w:sz w:val="28"/>
          <w:szCs w:val="28"/>
        </w:rPr>
      </w:pPr>
      <w:r w:rsidRPr="00853A79">
        <w:rPr>
          <w:rStyle w:val="enumerated"/>
          <w:rFonts w:ascii="Times New Roman" w:hAnsi="Times New Roman" w:cs="Times New Roman"/>
          <w:sz w:val="28"/>
          <w:szCs w:val="28"/>
        </w:rPr>
        <w:t>14.1.</w:t>
      </w:r>
      <w:r w:rsidR="00F45FA4">
        <w:rPr>
          <w:rStyle w:val="enumerated"/>
          <w:rFonts w:ascii="Times New Roman" w:hAnsi="Times New Roman" w:cs="Times New Roman"/>
          <w:sz w:val="28"/>
          <w:szCs w:val="28"/>
        </w:rPr>
        <w:t xml:space="preserve"> </w:t>
      </w:r>
      <w:r w:rsidR="00F45FA4" w:rsidRPr="002B1600">
        <w:rPr>
          <w:rFonts w:ascii="Times New Roman" w:hAnsi="Times New Roman" w:cs="Times New Roman"/>
          <w:sz w:val="28"/>
          <w:szCs w:val="28"/>
        </w:rPr>
        <w:t xml:space="preserve">Доходы от оказания учреждением платных услуг (выполнения работ) признаются на основании договора и акта оказанных услуг </w:t>
      </w:r>
      <w:r w:rsidR="00F45FA4" w:rsidRPr="002B1600">
        <w:rPr>
          <w:rFonts w:ascii="Times New Roman" w:hAnsi="Times New Roman" w:cs="Times New Roman"/>
          <w:sz w:val="28"/>
          <w:szCs w:val="28"/>
        </w:rPr>
        <w:lastRenderedPageBreak/>
        <w:t>(выполненных работ), подписанных учреждением и получателем услуг (работ), на дату подписания акта.</w:t>
      </w:r>
    </w:p>
    <w:p w:rsidR="00F45FA4" w:rsidRDefault="00D542DE" w:rsidP="00F45FA4">
      <w:pPr>
        <w:pStyle w:val="ConsPlusNormal"/>
        <w:ind w:firstLine="540"/>
        <w:jc w:val="both"/>
        <w:divId w:val="1885363897"/>
        <w:rPr>
          <w:rFonts w:ascii="Times New Roman" w:hAnsi="Times New Roman" w:cs="Times New Roman"/>
          <w:sz w:val="28"/>
          <w:szCs w:val="28"/>
        </w:rPr>
      </w:pPr>
      <w:r w:rsidRPr="00853A79">
        <w:rPr>
          <w:rFonts w:ascii="Times New Roman" w:hAnsi="Times New Roman" w:cs="Times New Roman"/>
          <w:sz w:val="28"/>
          <w:szCs w:val="28"/>
        </w:rPr>
        <w:t xml:space="preserve"> </w:t>
      </w:r>
      <w:r w:rsidR="00F45FA4">
        <w:rPr>
          <w:rFonts w:ascii="Times New Roman" w:hAnsi="Times New Roman" w:cs="Times New Roman"/>
          <w:sz w:val="28"/>
          <w:szCs w:val="28"/>
        </w:rPr>
        <w:t xml:space="preserve">Подписание договоров на оказание платных медицинских, актов оказанных услуг производится кассирами в кассе учреждения. </w:t>
      </w:r>
    </w:p>
    <w:p w:rsidR="00E70D4A" w:rsidRPr="00853A79" w:rsidRDefault="00D542DE" w:rsidP="000467EC">
      <w:pPr>
        <w:pStyle w:val="a5"/>
        <w:spacing w:before="0" w:beforeAutospacing="0" w:after="0" w:afterAutospacing="0"/>
        <w:ind w:firstLine="708"/>
        <w:divId w:val="1885363897"/>
        <w:rPr>
          <w:rFonts w:ascii="Times New Roman" w:hAnsi="Times New Roman" w:cs="Times New Roman"/>
          <w:sz w:val="28"/>
          <w:szCs w:val="28"/>
        </w:rPr>
      </w:pPr>
      <w:r w:rsidRPr="00853A79">
        <w:rPr>
          <w:rStyle w:val="enumerated"/>
          <w:rFonts w:ascii="Times New Roman" w:hAnsi="Times New Roman" w:cs="Times New Roman"/>
          <w:sz w:val="28"/>
          <w:szCs w:val="28"/>
        </w:rPr>
        <w:t>14.2.</w:t>
      </w:r>
      <w:r w:rsidRPr="00853A79">
        <w:rPr>
          <w:rFonts w:ascii="Times New Roman" w:hAnsi="Times New Roman" w:cs="Times New Roman"/>
          <w:sz w:val="28"/>
          <w:szCs w:val="28"/>
        </w:rPr>
        <w:t xml:space="preserve"> Все законно полученные в рамках деятельности </w:t>
      </w:r>
      <w:r w:rsidR="000467EC" w:rsidRPr="00853A79">
        <w:rPr>
          <w:rFonts w:ascii="Times New Roman" w:hAnsi="Times New Roman" w:cs="Times New Roman"/>
          <w:sz w:val="28"/>
          <w:szCs w:val="28"/>
        </w:rPr>
        <w:t>со</w:t>
      </w:r>
      <w:r w:rsidRPr="00853A79">
        <w:rPr>
          <w:rFonts w:ascii="Times New Roman" w:hAnsi="Times New Roman" w:cs="Times New Roman"/>
          <w:sz w:val="28"/>
          <w:szCs w:val="28"/>
        </w:rPr>
        <w:t xml:space="preserve">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относятся:</w:t>
      </w:r>
    </w:p>
    <w:p w:rsidR="00E70D4A" w:rsidRPr="00853A79" w:rsidRDefault="00D542DE" w:rsidP="00B553AB">
      <w:pPr>
        <w:pStyle w:val="a5"/>
        <w:spacing w:before="0" w:beforeAutospacing="0" w:after="0" w:afterAutospacing="0"/>
        <w:divId w:val="1885363897"/>
        <w:rPr>
          <w:rFonts w:ascii="Times New Roman" w:hAnsi="Times New Roman" w:cs="Times New Roman"/>
          <w:sz w:val="28"/>
          <w:szCs w:val="28"/>
        </w:rPr>
      </w:pPr>
      <w:r w:rsidRPr="00853A79">
        <w:rPr>
          <w:rFonts w:ascii="Times New Roman" w:hAnsi="Times New Roman" w:cs="Times New Roman"/>
          <w:sz w:val="28"/>
          <w:szCs w:val="28"/>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E70D4A" w:rsidRPr="00853A79" w:rsidRDefault="00D542DE" w:rsidP="00B553AB">
      <w:pPr>
        <w:pStyle w:val="a5"/>
        <w:spacing w:before="0" w:beforeAutospacing="0" w:after="0" w:afterAutospacing="0"/>
        <w:divId w:val="1885363897"/>
        <w:rPr>
          <w:rFonts w:ascii="Times New Roman" w:hAnsi="Times New Roman" w:cs="Times New Roman"/>
          <w:sz w:val="28"/>
          <w:szCs w:val="28"/>
        </w:rPr>
      </w:pPr>
      <w:r w:rsidRPr="00853A79">
        <w:rPr>
          <w:rFonts w:ascii="Times New Roman" w:hAnsi="Times New Roman" w:cs="Times New Roman"/>
          <w:sz w:val="28"/>
          <w:szCs w:val="28"/>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E70D4A" w:rsidRPr="00853A79" w:rsidRDefault="00D542DE" w:rsidP="00B553AB">
      <w:pPr>
        <w:pStyle w:val="a5"/>
        <w:spacing w:before="0" w:beforeAutospacing="0" w:after="0" w:afterAutospacing="0"/>
        <w:divId w:val="1885363897"/>
        <w:rPr>
          <w:rFonts w:ascii="Times New Roman" w:hAnsi="Times New Roman" w:cs="Times New Roman"/>
          <w:sz w:val="28"/>
          <w:szCs w:val="28"/>
        </w:rPr>
      </w:pPr>
      <w:r w:rsidRPr="00853A79">
        <w:rPr>
          <w:rFonts w:ascii="Times New Roman" w:hAnsi="Times New Roman" w:cs="Times New Roman"/>
          <w:sz w:val="28"/>
          <w:szCs w:val="28"/>
        </w:rPr>
        <w:t>- суммы выявленных недостач (хищений, потерь) нефинансовых активов, учитываемых в рамках видов деятельности 2, 4, 5, 6, 7;</w:t>
      </w:r>
    </w:p>
    <w:p w:rsidR="00E70D4A" w:rsidRPr="00853A79" w:rsidRDefault="00D542DE" w:rsidP="00B553AB">
      <w:pPr>
        <w:pStyle w:val="a5"/>
        <w:spacing w:before="0" w:beforeAutospacing="0" w:after="0" w:afterAutospacing="0"/>
        <w:divId w:val="1885363897"/>
        <w:rPr>
          <w:rFonts w:ascii="Times New Roman" w:hAnsi="Times New Roman" w:cs="Times New Roman"/>
          <w:sz w:val="28"/>
          <w:szCs w:val="28"/>
        </w:rPr>
      </w:pPr>
      <w:r w:rsidRPr="00853A79">
        <w:rPr>
          <w:rFonts w:ascii="Times New Roman" w:hAnsi="Times New Roman" w:cs="Times New Roman"/>
          <w:sz w:val="28"/>
          <w:szCs w:val="28"/>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sidRPr="00853A79">
        <w:rPr>
          <w:rFonts w:ascii="Times New Roman" w:hAnsi="Times New Roman" w:cs="Times New Roman"/>
          <w:sz w:val="28"/>
          <w:szCs w:val="28"/>
        </w:rPr>
        <w:t>разукомплектации</w:t>
      </w:r>
      <w:proofErr w:type="spellEnd"/>
      <w:r w:rsidRPr="00853A79">
        <w:rPr>
          <w:rFonts w:ascii="Times New Roman" w:hAnsi="Times New Roman" w:cs="Times New Roman"/>
          <w:sz w:val="28"/>
          <w:szCs w:val="28"/>
        </w:rPr>
        <w:t xml:space="preserve"> объектов нефинансовых активов, учитывавшихся в рамках видов деятельности 2, 4, 5, 6, 7;</w:t>
      </w:r>
    </w:p>
    <w:p w:rsidR="00E70D4A" w:rsidRPr="00853A79" w:rsidRDefault="00D542DE" w:rsidP="00B553AB">
      <w:pPr>
        <w:pStyle w:val="a5"/>
        <w:spacing w:before="0" w:beforeAutospacing="0" w:after="0" w:afterAutospacing="0"/>
        <w:divId w:val="1885363897"/>
        <w:rPr>
          <w:rFonts w:ascii="Times New Roman" w:hAnsi="Times New Roman" w:cs="Times New Roman"/>
          <w:sz w:val="28"/>
          <w:szCs w:val="28"/>
        </w:rPr>
      </w:pPr>
      <w:r w:rsidRPr="00853A79">
        <w:rPr>
          <w:rFonts w:ascii="Times New Roman" w:hAnsi="Times New Roman" w:cs="Times New Roman"/>
          <w:sz w:val="28"/>
          <w:szCs w:val="28"/>
        </w:rPr>
        <w:t>- доходы от реализации нефинансовых активов, учитывавшихся в рамках видов деятельности 2, 4, 5, 6, 7.</w:t>
      </w:r>
    </w:p>
    <w:p w:rsidR="00E70D4A" w:rsidRPr="00853A79" w:rsidRDefault="00D542DE" w:rsidP="000E7477">
      <w:pPr>
        <w:pStyle w:val="a5"/>
        <w:spacing w:before="0" w:beforeAutospacing="0" w:after="0" w:afterAutospacing="0"/>
        <w:ind w:firstLine="708"/>
        <w:divId w:val="1885363897"/>
        <w:rPr>
          <w:rFonts w:ascii="Times New Roman" w:hAnsi="Times New Roman" w:cs="Times New Roman"/>
          <w:sz w:val="28"/>
          <w:szCs w:val="28"/>
        </w:rPr>
      </w:pPr>
      <w:r w:rsidRPr="00853A79">
        <w:rPr>
          <w:rFonts w:ascii="Times New Roman" w:hAnsi="Times New Roman" w:cs="Times New Roman"/>
          <w:sz w:val="28"/>
          <w:szCs w:val="28"/>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E70D4A" w:rsidRPr="00853A79" w:rsidRDefault="00D542DE" w:rsidP="000E747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14.3.</w:t>
      </w:r>
      <w:r w:rsidRPr="00853A79">
        <w:rPr>
          <w:rFonts w:ascii="Times New Roman" w:hAnsi="Times New Roman" w:cs="Times New Roman"/>
          <w:sz w:val="28"/>
          <w:szCs w:val="28"/>
        </w:rPr>
        <w:t xml:space="preserve"> В составе доходов будущих периодов на счете 401 40 "Доходы будущих периодов" учитываются:</w:t>
      </w:r>
    </w:p>
    <w:p w:rsidR="00E70D4A" w:rsidRPr="00853A79" w:rsidRDefault="00D542DE" w:rsidP="00B553AB">
      <w:pPr>
        <w:pStyle w:val="a5"/>
        <w:spacing w:before="0" w:beforeAutospacing="0" w:after="0" w:afterAutospacing="0"/>
        <w:divId w:val="73942853"/>
        <w:rPr>
          <w:rFonts w:ascii="Times New Roman" w:hAnsi="Times New Roman" w:cs="Times New Roman"/>
          <w:sz w:val="28"/>
          <w:szCs w:val="28"/>
        </w:rPr>
      </w:pPr>
      <w:r w:rsidRPr="00853A79">
        <w:rPr>
          <w:rFonts w:ascii="Times New Roman" w:hAnsi="Times New Roman" w:cs="Times New Roman"/>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E70D4A" w:rsidRPr="00853A79" w:rsidRDefault="00D542DE" w:rsidP="000E747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14.4.</w:t>
      </w:r>
      <w:r w:rsidRPr="00853A79">
        <w:rPr>
          <w:rFonts w:ascii="Times New Roman" w:hAnsi="Times New Roman" w:cs="Times New Roman"/>
          <w:sz w:val="28"/>
          <w:szCs w:val="28"/>
        </w:rPr>
        <w:t xml:space="preserve"> В составе расходов будущих периодов на счете 401 50 "Расходы будущих периодов" отражаются расходы, связанные:</w:t>
      </w:r>
    </w:p>
    <w:p w:rsidR="00E70D4A" w:rsidRPr="00853A79" w:rsidRDefault="00D542DE" w:rsidP="00B553AB">
      <w:pPr>
        <w:pStyle w:val="a5"/>
        <w:spacing w:before="0" w:beforeAutospacing="0" w:after="0" w:afterAutospacing="0"/>
        <w:divId w:val="1860116423"/>
        <w:rPr>
          <w:rFonts w:ascii="Times New Roman" w:hAnsi="Times New Roman" w:cs="Times New Roman"/>
          <w:sz w:val="28"/>
          <w:szCs w:val="28"/>
        </w:rPr>
      </w:pPr>
      <w:r w:rsidRPr="00853A79">
        <w:rPr>
          <w:rFonts w:ascii="Times New Roman" w:hAnsi="Times New Roman" w:cs="Times New Roman"/>
          <w:sz w:val="28"/>
          <w:szCs w:val="28"/>
        </w:rPr>
        <w:t>- со страхованием имущества, гражданской ответственности;</w:t>
      </w:r>
    </w:p>
    <w:p w:rsidR="00E70D4A" w:rsidRPr="00853A79" w:rsidRDefault="00D542DE" w:rsidP="00B553AB">
      <w:pPr>
        <w:pStyle w:val="a5"/>
        <w:spacing w:before="0" w:beforeAutospacing="0" w:after="0" w:afterAutospacing="0"/>
        <w:divId w:val="548956019"/>
        <w:rPr>
          <w:rFonts w:ascii="Times New Roman" w:hAnsi="Times New Roman" w:cs="Times New Roman"/>
          <w:sz w:val="28"/>
          <w:szCs w:val="28"/>
        </w:rPr>
      </w:pPr>
      <w:r w:rsidRPr="00853A79">
        <w:rPr>
          <w:rFonts w:ascii="Times New Roman" w:hAnsi="Times New Roman" w:cs="Times New Roman"/>
          <w:sz w:val="28"/>
          <w:szCs w:val="28"/>
        </w:rPr>
        <w:t>- приобретением неисключительного права пользования нематериальными активами в течение нескольких отчетных периодов;</w:t>
      </w:r>
    </w:p>
    <w:p w:rsidR="00E70D4A" w:rsidRPr="00853A79" w:rsidRDefault="00D542DE" w:rsidP="000E7477">
      <w:pPr>
        <w:pStyle w:val="a5"/>
        <w:spacing w:before="0" w:beforeAutospacing="0" w:after="0" w:afterAutospacing="0"/>
        <w:ind w:firstLine="708"/>
        <w:divId w:val="1390376651"/>
        <w:rPr>
          <w:rFonts w:ascii="Times New Roman" w:hAnsi="Times New Roman" w:cs="Times New Roman"/>
          <w:sz w:val="28"/>
          <w:szCs w:val="28"/>
        </w:rPr>
      </w:pPr>
      <w:r w:rsidRPr="00853A79">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 равномерно.</w:t>
      </w:r>
    </w:p>
    <w:p w:rsidR="00E70D4A" w:rsidRPr="00853A79" w:rsidRDefault="00D542DE" w:rsidP="000E7477">
      <w:pPr>
        <w:pStyle w:val="a5"/>
        <w:spacing w:before="0" w:beforeAutospacing="0" w:after="0" w:afterAutospacing="0"/>
        <w:ind w:firstLine="708"/>
        <w:divId w:val="1757170550"/>
        <w:rPr>
          <w:rFonts w:ascii="Times New Roman" w:hAnsi="Times New Roman" w:cs="Times New Roman"/>
          <w:sz w:val="28"/>
          <w:szCs w:val="28"/>
        </w:rPr>
      </w:pPr>
      <w:r w:rsidRPr="00853A79">
        <w:rPr>
          <w:rStyle w:val="enumerated"/>
          <w:rFonts w:ascii="Times New Roman" w:hAnsi="Times New Roman" w:cs="Times New Roman"/>
          <w:sz w:val="28"/>
          <w:szCs w:val="28"/>
        </w:rPr>
        <w:t>14.5.</w:t>
      </w:r>
      <w:r w:rsidRPr="00853A79">
        <w:rPr>
          <w:rFonts w:ascii="Times New Roman" w:hAnsi="Times New Roman" w:cs="Times New Roman"/>
          <w:sz w:val="28"/>
          <w:szCs w:val="28"/>
        </w:rPr>
        <w:t xml:space="preserve">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w:t>
      </w:r>
      <w:r w:rsidRPr="00853A79">
        <w:rPr>
          <w:rFonts w:ascii="Times New Roman" w:hAnsi="Times New Roman" w:cs="Times New Roman"/>
          <w:sz w:val="28"/>
          <w:szCs w:val="28"/>
        </w:rPr>
        <w:lastRenderedPageBreak/>
        <w:t>относятся на финансовый результат в составе расходов текущего финансового года.</w:t>
      </w:r>
    </w:p>
    <w:p w:rsidR="00E70D4A" w:rsidRPr="00853A79" w:rsidRDefault="00D542DE" w:rsidP="000E747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14.6.</w:t>
      </w:r>
      <w:r w:rsidRPr="00853A79">
        <w:rPr>
          <w:rFonts w:ascii="Times New Roman" w:hAnsi="Times New Roman" w:cs="Times New Roman"/>
          <w:sz w:val="28"/>
          <w:szCs w:val="28"/>
        </w:rPr>
        <w:t xml:space="preserve"> Порядок формирования резервов предстоящих расходов и их использования приведен в Приложении N </w:t>
      </w:r>
      <w:r w:rsidR="00A918C2">
        <w:rPr>
          <w:rFonts w:ascii="Times New Roman" w:hAnsi="Times New Roman" w:cs="Times New Roman"/>
          <w:sz w:val="28"/>
          <w:szCs w:val="28"/>
        </w:rPr>
        <w:t>9</w:t>
      </w:r>
      <w:r w:rsidRPr="00853A79">
        <w:rPr>
          <w:rFonts w:ascii="Times New Roman" w:hAnsi="Times New Roman" w:cs="Times New Roman"/>
          <w:sz w:val="28"/>
          <w:szCs w:val="28"/>
        </w:rPr>
        <w:t xml:space="preserve"> к учетной политике.</w:t>
      </w:r>
    </w:p>
    <w:p w:rsidR="00E70D4A" w:rsidRPr="00853A79" w:rsidRDefault="00D542DE" w:rsidP="000E7477">
      <w:pPr>
        <w:pStyle w:val="a5"/>
        <w:spacing w:before="0" w:beforeAutospacing="0" w:after="0" w:afterAutospacing="0"/>
        <w:ind w:firstLine="708"/>
        <w:divId w:val="2043086558"/>
        <w:rPr>
          <w:rFonts w:ascii="Times New Roman" w:hAnsi="Times New Roman" w:cs="Times New Roman"/>
          <w:sz w:val="28"/>
          <w:szCs w:val="28"/>
        </w:rPr>
      </w:pPr>
      <w:r w:rsidRPr="00853A79">
        <w:rPr>
          <w:rStyle w:val="enumerated"/>
          <w:rFonts w:ascii="Times New Roman" w:hAnsi="Times New Roman" w:cs="Times New Roman"/>
          <w:sz w:val="28"/>
          <w:szCs w:val="28"/>
        </w:rPr>
        <w:t>14.7.</w:t>
      </w:r>
      <w:r w:rsidRPr="00853A79">
        <w:rPr>
          <w:rFonts w:ascii="Times New Roman" w:hAnsi="Times New Roman" w:cs="Times New Roman"/>
          <w:sz w:val="28"/>
          <w:szCs w:val="28"/>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E70D4A" w:rsidRPr="00853A79" w:rsidRDefault="00D542DE" w:rsidP="000E747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14.8.</w:t>
      </w:r>
      <w:r w:rsidRPr="00853A79">
        <w:rPr>
          <w:rFonts w:ascii="Times New Roman" w:hAnsi="Times New Roman" w:cs="Times New Roman"/>
          <w:sz w:val="28"/>
          <w:szCs w:val="28"/>
        </w:rPr>
        <w:t xml:space="preserve">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E70D4A" w:rsidRPr="00853A79" w:rsidRDefault="00D542DE" w:rsidP="000E7477">
      <w:pPr>
        <w:pStyle w:val="a5"/>
        <w:spacing w:before="0" w:beforeAutospacing="0" w:after="0" w:afterAutospacing="0"/>
        <w:ind w:firstLine="708"/>
        <w:rPr>
          <w:rFonts w:ascii="Times New Roman" w:hAnsi="Times New Roman" w:cs="Times New Roman"/>
          <w:sz w:val="28"/>
          <w:szCs w:val="28"/>
        </w:rPr>
      </w:pPr>
      <w:r w:rsidRPr="00853A79">
        <w:rPr>
          <w:rFonts w:ascii="Times New Roman" w:hAnsi="Times New Roman" w:cs="Times New Roman"/>
          <w:sz w:val="28"/>
          <w:szCs w:val="28"/>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15.</w:t>
      </w:r>
      <w:r w:rsidRPr="00853A79">
        <w:rPr>
          <w:rFonts w:ascii="Times New Roman" w:eastAsia="Times New Roman" w:hAnsi="Times New Roman" w:cs="Times New Roman"/>
          <w:sz w:val="28"/>
          <w:szCs w:val="28"/>
        </w:rPr>
        <w:t xml:space="preserve"> Санкционирование расходов</w:t>
      </w:r>
    </w:p>
    <w:p w:rsidR="000E7477" w:rsidRPr="00853A79" w:rsidRDefault="000E7477" w:rsidP="000E7477">
      <w:pPr>
        <w:pStyle w:val="a5"/>
        <w:spacing w:before="0" w:beforeAutospacing="0" w:after="0" w:afterAutospacing="0"/>
        <w:ind w:firstLine="708"/>
        <w:divId w:val="2089300444"/>
        <w:rPr>
          <w:rStyle w:val="enumerated"/>
          <w:rFonts w:ascii="Times New Roman" w:hAnsi="Times New Roman" w:cs="Times New Roman"/>
          <w:sz w:val="28"/>
          <w:szCs w:val="28"/>
        </w:rPr>
      </w:pPr>
    </w:p>
    <w:p w:rsidR="00E70D4A" w:rsidRPr="00853A79" w:rsidRDefault="00D542DE" w:rsidP="000E7477">
      <w:pPr>
        <w:pStyle w:val="a5"/>
        <w:spacing w:before="0" w:beforeAutospacing="0" w:after="0" w:afterAutospacing="0"/>
        <w:ind w:firstLine="708"/>
        <w:divId w:val="2089300444"/>
        <w:rPr>
          <w:rFonts w:ascii="Times New Roman" w:hAnsi="Times New Roman" w:cs="Times New Roman"/>
          <w:sz w:val="28"/>
          <w:szCs w:val="28"/>
        </w:rPr>
      </w:pPr>
      <w:r w:rsidRPr="00853A79">
        <w:rPr>
          <w:rStyle w:val="enumerated"/>
          <w:rFonts w:ascii="Times New Roman" w:hAnsi="Times New Roman" w:cs="Times New Roman"/>
          <w:sz w:val="28"/>
          <w:szCs w:val="28"/>
        </w:rPr>
        <w:t>15.1.</w:t>
      </w:r>
      <w:r w:rsidRPr="00853A79">
        <w:rPr>
          <w:rFonts w:ascii="Times New Roman" w:hAnsi="Times New Roman" w:cs="Times New Roman"/>
          <w:sz w:val="28"/>
          <w:szCs w:val="28"/>
        </w:rPr>
        <w:t xml:space="preserve"> Учет принятых обязательств и денежных обязательств осуществляется на основании следующих документов, подтверждающих их принятие:</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Документами, подтверждающими принятие (возникновение) обязательств, являются:</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приказ об утверждении штатного расписания с расчетом годового фонда оплаты труда;</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гражданско-правовой договор с юридическим или физическим лицом на выполнение работ, оказание услуг, поставку материальных ценностей;</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при отсутствии договора - счет, акт выполненных работ (оказанных услуг);</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согласованное руководителем заявление на выдачу под отчет денежных средств или авансовый отчет;</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исполнительный лист, судебный приказ;</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извещение об осуществлении закупки;</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иной документ, в соответствии с которым возникает обязательство.</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Документами, подтверждающими возникновение денежных обязательств, служат:</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xml:space="preserve">- расчетная ведомость </w:t>
      </w:r>
      <w:hyperlink r:id="rId61" w:history="1">
        <w:r w:rsidRPr="002B1600">
          <w:rPr>
            <w:rFonts w:ascii="Times New Roman" w:hAnsi="Times New Roman" w:cs="Times New Roman"/>
            <w:sz w:val="28"/>
            <w:szCs w:val="28"/>
          </w:rPr>
          <w:t>(ф. 0504402)</w:t>
        </w:r>
      </w:hyperlink>
      <w:r w:rsidRPr="002B1600">
        <w:rPr>
          <w:rFonts w:ascii="Times New Roman" w:hAnsi="Times New Roman" w:cs="Times New Roman"/>
          <w:sz w:val="28"/>
          <w:szCs w:val="28"/>
        </w:rPr>
        <w:t>;</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счет, счет-фактура, товарная накладная, универсальный передаточный документ, справка-расчет, чек;</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lastRenderedPageBreak/>
        <w:t>- акт выполненных работ (оказанных услуг), акт приема-передачи;</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согласованное руководителем заявление на выдачу под отчет денежных средств или авансовый отчет;</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исполнительный лист, судебный приказ;</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xml:space="preserve">- бухгалтерская справка </w:t>
      </w:r>
      <w:hyperlink r:id="rId62" w:history="1">
        <w:r w:rsidRPr="002B1600">
          <w:rPr>
            <w:rFonts w:ascii="Times New Roman" w:hAnsi="Times New Roman" w:cs="Times New Roman"/>
            <w:sz w:val="28"/>
            <w:szCs w:val="28"/>
          </w:rPr>
          <w:t>(ф. 0504833)</w:t>
        </w:r>
      </w:hyperlink>
      <w:r w:rsidRPr="002B1600">
        <w:rPr>
          <w:rFonts w:ascii="Times New Roman" w:hAnsi="Times New Roman" w:cs="Times New Roman"/>
          <w:sz w:val="28"/>
          <w:szCs w:val="28"/>
        </w:rPr>
        <w:t>;</w:t>
      </w:r>
    </w:p>
    <w:p w:rsidR="00A918C2" w:rsidRPr="002B1600" w:rsidRDefault="00A918C2" w:rsidP="00A918C2">
      <w:pPr>
        <w:pStyle w:val="ConsPlusNormal"/>
        <w:ind w:firstLine="540"/>
        <w:jc w:val="both"/>
        <w:divId w:val="1448964830"/>
        <w:rPr>
          <w:rFonts w:ascii="Times New Roman" w:hAnsi="Times New Roman" w:cs="Times New Roman"/>
          <w:sz w:val="28"/>
          <w:szCs w:val="28"/>
        </w:rPr>
      </w:pPr>
      <w:r w:rsidRPr="002B1600">
        <w:rPr>
          <w:rFonts w:ascii="Times New Roman" w:hAnsi="Times New Roman" w:cs="Times New Roman"/>
          <w:sz w:val="28"/>
          <w:szCs w:val="28"/>
        </w:rPr>
        <w:t>- иной документ, подтверждающий возникновение денежного обязательства по обязательству.</w:t>
      </w:r>
    </w:p>
    <w:p w:rsidR="000E7477" w:rsidRPr="00853A79" w:rsidRDefault="000E7477" w:rsidP="00B553AB">
      <w:pPr>
        <w:pStyle w:val="a5"/>
        <w:spacing w:before="0" w:beforeAutospacing="0" w:after="0" w:afterAutospacing="0"/>
        <w:divId w:val="1448964830"/>
        <w:rPr>
          <w:rStyle w:val="enumerated"/>
          <w:rFonts w:ascii="Times New Roman" w:hAnsi="Times New Roman" w:cs="Times New Roman"/>
          <w:sz w:val="28"/>
          <w:szCs w:val="28"/>
        </w:rPr>
      </w:pPr>
    </w:p>
    <w:p w:rsidR="00E70D4A" w:rsidRPr="00853A79" w:rsidRDefault="00D542DE" w:rsidP="000E7477">
      <w:pPr>
        <w:pStyle w:val="a5"/>
        <w:spacing w:before="0" w:beforeAutospacing="0" w:after="0" w:afterAutospacing="0"/>
        <w:ind w:firstLine="708"/>
        <w:divId w:val="1448964830"/>
        <w:rPr>
          <w:rFonts w:ascii="Times New Roman" w:hAnsi="Times New Roman" w:cs="Times New Roman"/>
          <w:sz w:val="28"/>
          <w:szCs w:val="28"/>
        </w:rPr>
      </w:pPr>
      <w:r w:rsidRPr="00853A79">
        <w:rPr>
          <w:rStyle w:val="enumerated"/>
          <w:rFonts w:ascii="Times New Roman" w:hAnsi="Times New Roman" w:cs="Times New Roman"/>
          <w:sz w:val="28"/>
          <w:szCs w:val="28"/>
        </w:rPr>
        <w:t>15.2.</w:t>
      </w:r>
      <w:r w:rsidRPr="00853A79">
        <w:rPr>
          <w:rFonts w:ascii="Times New Roman" w:hAnsi="Times New Roman" w:cs="Times New Roman"/>
          <w:sz w:val="28"/>
          <w:szCs w:val="28"/>
        </w:rPr>
        <w:t xml:space="preserve"> Аналитический учет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E70D4A" w:rsidRPr="00853A79" w:rsidRDefault="00A918C2" w:rsidP="000E7477">
      <w:pPr>
        <w:pStyle w:val="a5"/>
        <w:spacing w:before="0" w:beforeAutospacing="0" w:after="0" w:afterAutospacing="0"/>
        <w:ind w:firstLine="708"/>
        <w:divId w:val="1667783794"/>
        <w:rPr>
          <w:rFonts w:ascii="Times New Roman" w:hAnsi="Times New Roman" w:cs="Times New Roman"/>
          <w:sz w:val="28"/>
          <w:szCs w:val="28"/>
        </w:rPr>
      </w:pPr>
      <w:r>
        <w:rPr>
          <w:rStyle w:val="enumerated"/>
          <w:rFonts w:ascii="Times New Roman" w:hAnsi="Times New Roman" w:cs="Times New Roman"/>
          <w:sz w:val="28"/>
          <w:szCs w:val="28"/>
        </w:rPr>
        <w:t>15.3</w:t>
      </w:r>
      <w:r w:rsidR="00D542DE" w:rsidRPr="00853A79">
        <w:rPr>
          <w:rStyle w:val="enumerated"/>
          <w:rFonts w:ascii="Times New Roman" w:hAnsi="Times New Roman" w:cs="Times New Roman"/>
          <w:sz w:val="28"/>
          <w:szCs w:val="28"/>
        </w:rPr>
        <w:t>.</w:t>
      </w:r>
      <w:r w:rsidR="00D542DE" w:rsidRPr="00853A79">
        <w:rPr>
          <w:rFonts w:ascii="Times New Roman" w:hAnsi="Times New Roman" w:cs="Times New Roman"/>
          <w:sz w:val="28"/>
          <w:szCs w:val="28"/>
        </w:rPr>
        <w:t xml:space="preserve"> Аналитический учет принимаемых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E70D4A" w:rsidRPr="00853A79" w:rsidRDefault="00D542DE" w:rsidP="000E747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15.</w:t>
      </w:r>
      <w:r w:rsidR="00A918C2">
        <w:rPr>
          <w:rStyle w:val="enumerated"/>
          <w:rFonts w:ascii="Times New Roman" w:hAnsi="Times New Roman" w:cs="Times New Roman"/>
          <w:sz w:val="28"/>
          <w:szCs w:val="28"/>
        </w:rPr>
        <w:t>4</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 xml:space="preserve">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w:t>
      </w:r>
      <w:hyperlink r:id="rId63" w:anchor="/document/70408460/entry/4000" w:tgtFrame="_blank" w:tooltip="Открыть документ в системе Гарант" w:history="1">
        <w:r w:rsidRPr="00853A79">
          <w:rPr>
            <w:rStyle w:val="a3"/>
            <w:rFonts w:ascii="Times New Roman" w:hAnsi="Times New Roman" w:cs="Times New Roman"/>
            <w:sz w:val="28"/>
            <w:szCs w:val="28"/>
          </w:rPr>
          <w:t>КОСГУ</w:t>
        </w:r>
      </w:hyperlink>
      <w:r w:rsidRPr="00853A79">
        <w:rPr>
          <w:rFonts w:ascii="Times New Roman" w:hAnsi="Times New Roman" w:cs="Times New Roman"/>
          <w:sz w:val="28"/>
          <w:szCs w:val="28"/>
        </w:rPr>
        <w:t xml:space="preserve">)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w:t>
      </w:r>
      <w:hyperlink r:id="rId64" w:anchor="/document/70408460/entry/4000" w:tgtFrame="_blank" w:tooltip="Открыть документ в системе Гарант" w:history="1">
        <w:r w:rsidRPr="00853A79">
          <w:rPr>
            <w:rStyle w:val="a3"/>
            <w:rFonts w:ascii="Times New Roman" w:hAnsi="Times New Roman" w:cs="Times New Roman"/>
            <w:sz w:val="28"/>
            <w:szCs w:val="28"/>
          </w:rPr>
          <w:t>КОСГУ</w:t>
        </w:r>
      </w:hyperlink>
      <w:r w:rsidRPr="00853A79">
        <w:rPr>
          <w:rFonts w:ascii="Times New Roman" w:hAnsi="Times New Roman" w:cs="Times New Roman"/>
          <w:sz w:val="28"/>
          <w:szCs w:val="28"/>
        </w:rPr>
        <w:t>), которая предусмотрена</w:t>
      </w:r>
      <w:proofErr w:type="gramEnd"/>
      <w:r w:rsidRPr="00853A79">
        <w:rPr>
          <w:rFonts w:ascii="Times New Roman" w:hAnsi="Times New Roman" w:cs="Times New Roman"/>
          <w:sz w:val="28"/>
          <w:szCs w:val="28"/>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E70D4A" w:rsidRPr="00853A79" w:rsidRDefault="00D542DE" w:rsidP="000E7477">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15.</w:t>
      </w:r>
      <w:r w:rsidR="00A918C2">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roofErr w:type="gramEnd"/>
    </w:p>
    <w:p w:rsidR="00A918C2" w:rsidRDefault="00A918C2" w:rsidP="00B553AB">
      <w:pPr>
        <w:pStyle w:val="2"/>
        <w:spacing w:before="0" w:beforeAutospacing="0" w:after="0" w:afterAutospacing="0"/>
        <w:rPr>
          <w:rStyle w:val="enumerated"/>
          <w:rFonts w:ascii="Times New Roman" w:eastAsia="Times New Roman" w:hAnsi="Times New Roman" w:cs="Times New Roman"/>
          <w:sz w:val="28"/>
          <w:szCs w:val="28"/>
        </w:rPr>
      </w:pPr>
    </w:p>
    <w:p w:rsidR="00A918C2" w:rsidRDefault="00A918C2" w:rsidP="00B553AB">
      <w:pPr>
        <w:pStyle w:val="2"/>
        <w:spacing w:before="0" w:beforeAutospacing="0" w:after="0" w:afterAutospacing="0"/>
        <w:rPr>
          <w:rStyle w:val="enumerated"/>
          <w:rFonts w:ascii="Times New Roman" w:eastAsia="Times New Roman" w:hAnsi="Times New Roman" w:cs="Times New Roman"/>
          <w:sz w:val="28"/>
          <w:szCs w:val="28"/>
        </w:rPr>
      </w:pPr>
    </w:p>
    <w:p w:rsidR="00E70D4A" w:rsidRPr="00853A79" w:rsidRDefault="00D542DE" w:rsidP="00B553AB">
      <w:pPr>
        <w:pStyle w:val="2"/>
        <w:spacing w:before="0" w:beforeAutospacing="0" w:after="0" w:afterAutospacing="0"/>
        <w:rPr>
          <w:rFonts w:ascii="Times New Roman" w:eastAsia="Times New Roman" w:hAnsi="Times New Roman" w:cs="Times New Roman"/>
          <w:sz w:val="28"/>
          <w:szCs w:val="28"/>
        </w:rPr>
      </w:pPr>
      <w:r w:rsidRPr="00853A79">
        <w:rPr>
          <w:rStyle w:val="enumerated"/>
          <w:rFonts w:ascii="Times New Roman" w:eastAsia="Times New Roman" w:hAnsi="Times New Roman" w:cs="Times New Roman"/>
          <w:sz w:val="28"/>
          <w:szCs w:val="28"/>
        </w:rPr>
        <w:t>16.</w:t>
      </w:r>
      <w:r w:rsidRPr="00853A79">
        <w:rPr>
          <w:rFonts w:ascii="Times New Roman" w:eastAsia="Times New Roman" w:hAnsi="Times New Roman" w:cs="Times New Roman"/>
          <w:sz w:val="28"/>
          <w:szCs w:val="28"/>
        </w:rPr>
        <w:t xml:space="preserve"> Учет на забалансовых счетах</w:t>
      </w:r>
    </w:p>
    <w:p w:rsidR="000F2A83" w:rsidRPr="00853A79" w:rsidRDefault="00D542DE" w:rsidP="000F2A83">
      <w:pPr>
        <w:pStyle w:val="ConsPlusNormal"/>
        <w:ind w:firstLine="540"/>
        <w:jc w:val="both"/>
        <w:rPr>
          <w:rFonts w:ascii="Times New Roman" w:hAnsi="Times New Roman" w:cs="Times New Roman"/>
          <w:sz w:val="28"/>
          <w:szCs w:val="28"/>
        </w:rPr>
      </w:pPr>
      <w:r w:rsidRPr="00853A79">
        <w:rPr>
          <w:rStyle w:val="enumerated"/>
          <w:rFonts w:ascii="Times New Roman" w:hAnsi="Times New Roman" w:cs="Times New Roman"/>
          <w:sz w:val="28"/>
          <w:szCs w:val="28"/>
        </w:rPr>
        <w:t>16.1.</w:t>
      </w:r>
      <w:r w:rsidRPr="00853A79">
        <w:rPr>
          <w:rFonts w:ascii="Times New Roman" w:hAnsi="Times New Roman" w:cs="Times New Roman"/>
          <w:sz w:val="28"/>
          <w:szCs w:val="28"/>
        </w:rPr>
        <w:t xml:space="preserve"> </w:t>
      </w:r>
      <w:r w:rsidR="000F2A83" w:rsidRPr="00853A79">
        <w:rPr>
          <w:rFonts w:ascii="Times New Roman" w:hAnsi="Times New Roman" w:cs="Times New Roman"/>
          <w:sz w:val="28"/>
          <w:szCs w:val="28"/>
        </w:rPr>
        <w:t>Учет на забалансовых счетах ведется в разрезе кодов вида финансового обеспечения (деятельности).</w:t>
      </w:r>
    </w:p>
    <w:p w:rsidR="00E70D4A" w:rsidRPr="00853A79" w:rsidRDefault="00D542DE" w:rsidP="000F2A83">
      <w:pPr>
        <w:pStyle w:val="a5"/>
        <w:spacing w:before="0" w:beforeAutospacing="0" w:after="0" w:afterAutospacing="0"/>
        <w:ind w:firstLine="540"/>
        <w:rPr>
          <w:rFonts w:ascii="Times New Roman" w:hAnsi="Times New Roman" w:cs="Times New Roman"/>
          <w:sz w:val="28"/>
          <w:szCs w:val="28"/>
        </w:rPr>
      </w:pPr>
      <w:r w:rsidRPr="00853A79">
        <w:rPr>
          <w:rStyle w:val="enumerated"/>
          <w:rFonts w:ascii="Times New Roman" w:hAnsi="Times New Roman" w:cs="Times New Roman"/>
          <w:sz w:val="28"/>
          <w:szCs w:val="28"/>
        </w:rPr>
        <w:t>16.2.</w:t>
      </w:r>
      <w:r w:rsidRPr="00853A79">
        <w:rPr>
          <w:rFonts w:ascii="Times New Roman" w:hAnsi="Times New Roman" w:cs="Times New Roman"/>
          <w:sz w:val="28"/>
          <w:szCs w:val="28"/>
        </w:rPr>
        <w:t xml:space="preserve"> Имущество, учитываемое на забалансовых счетах, отражается:</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по остаточной стоимости объекта учета;</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в условной оценке 1 объект, 1 рубль - при нулевой остаточной стоимости или при отсутствии стоимостных оценок,</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lastRenderedPageBreak/>
        <w:t xml:space="preserve">если иное не предусмотрено положениями </w:t>
      </w:r>
      <w:hyperlink r:id="rId65" w:anchor="/document/12180849/entry/2332" w:tgtFrame="_blank" w:tooltip="Открыть документ в системе Гарант" w:history="1">
        <w:r w:rsidRPr="00853A79">
          <w:rPr>
            <w:rStyle w:val="a3"/>
            <w:rFonts w:ascii="Times New Roman" w:hAnsi="Times New Roman" w:cs="Times New Roman"/>
            <w:sz w:val="28"/>
            <w:szCs w:val="28"/>
          </w:rPr>
          <w:t>п.п.332 - 394</w:t>
        </w:r>
      </w:hyperlink>
      <w:r w:rsidRPr="00853A79">
        <w:rPr>
          <w:rFonts w:ascii="Times New Roman" w:hAnsi="Times New Roman" w:cs="Times New Roman"/>
          <w:sz w:val="28"/>
          <w:szCs w:val="28"/>
        </w:rPr>
        <w:t xml:space="preserve"> Инструкции N 157н и настоящей Учетной политики.</w:t>
      </w:r>
    </w:p>
    <w:p w:rsidR="00E70D4A" w:rsidRPr="00853A79" w:rsidRDefault="00D542DE" w:rsidP="00853A79">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16.</w:t>
      </w:r>
      <w:r w:rsidR="00853A79" w:rsidRPr="00853A79">
        <w:rPr>
          <w:rStyle w:val="enumerated"/>
          <w:rFonts w:ascii="Times New Roman" w:hAnsi="Times New Roman" w:cs="Times New Roman"/>
          <w:sz w:val="28"/>
          <w:szCs w:val="28"/>
        </w:rPr>
        <w:t>3</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E70D4A" w:rsidRPr="00853A79" w:rsidRDefault="00D542DE" w:rsidP="00853A79">
      <w:pPr>
        <w:pStyle w:val="a5"/>
        <w:spacing w:before="0" w:beforeAutospacing="0" w:after="0" w:afterAutospacing="0"/>
        <w:ind w:firstLine="708"/>
        <w:divId w:val="922950419"/>
        <w:rPr>
          <w:rFonts w:ascii="Times New Roman" w:hAnsi="Times New Roman" w:cs="Times New Roman"/>
          <w:sz w:val="28"/>
          <w:szCs w:val="28"/>
        </w:rPr>
      </w:pPr>
      <w:r w:rsidRPr="00853A79">
        <w:rPr>
          <w:rStyle w:val="enumerated"/>
          <w:rFonts w:ascii="Times New Roman" w:hAnsi="Times New Roman" w:cs="Times New Roman"/>
          <w:sz w:val="28"/>
          <w:szCs w:val="28"/>
        </w:rPr>
        <w:t>16.</w:t>
      </w:r>
      <w:r w:rsidR="00853A79" w:rsidRPr="00853A79">
        <w:rPr>
          <w:rStyle w:val="enumerated"/>
          <w:rFonts w:ascii="Times New Roman" w:hAnsi="Times New Roman" w:cs="Times New Roman"/>
          <w:sz w:val="28"/>
          <w:szCs w:val="28"/>
        </w:rPr>
        <w:t>4</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В целях формирования бухгалтерской отчетности аналитический учет на забалансовых счетах </w:t>
      </w:r>
      <w:hyperlink r:id="rId66" w:anchor="/document/12180849/entry/17" w:tgtFrame="_blank" w:tooltip="Открыть документ в системе Гарант" w:history="1">
        <w:r w:rsidRPr="00853A79">
          <w:rPr>
            <w:rStyle w:val="a3"/>
            <w:rFonts w:ascii="Times New Roman" w:hAnsi="Times New Roman" w:cs="Times New Roman"/>
            <w:sz w:val="28"/>
            <w:szCs w:val="28"/>
          </w:rPr>
          <w:t>17</w:t>
        </w:r>
      </w:hyperlink>
      <w:r w:rsidRPr="00853A79">
        <w:rPr>
          <w:rFonts w:ascii="Times New Roman" w:hAnsi="Times New Roman" w:cs="Times New Roman"/>
          <w:sz w:val="28"/>
          <w:szCs w:val="28"/>
        </w:rPr>
        <w:t xml:space="preserve"> и </w:t>
      </w:r>
      <w:hyperlink r:id="rId67" w:anchor="/document/12180849/entry/18" w:tgtFrame="_blank" w:tooltip="Открыть документ в системе Гарант" w:history="1">
        <w:r w:rsidRPr="00853A79">
          <w:rPr>
            <w:rStyle w:val="a3"/>
            <w:rFonts w:ascii="Times New Roman" w:hAnsi="Times New Roman" w:cs="Times New Roman"/>
            <w:sz w:val="28"/>
            <w:szCs w:val="28"/>
          </w:rPr>
          <w:t>18</w:t>
        </w:r>
      </w:hyperlink>
      <w:r w:rsidR="00853A79" w:rsidRPr="00853A79">
        <w:rPr>
          <w:rFonts w:ascii="Times New Roman" w:hAnsi="Times New Roman" w:cs="Times New Roman"/>
          <w:sz w:val="28"/>
          <w:szCs w:val="28"/>
        </w:rPr>
        <w:t xml:space="preserve"> ведется </w:t>
      </w:r>
      <w:r w:rsidRPr="00853A79">
        <w:rPr>
          <w:rFonts w:ascii="Times New Roman" w:hAnsi="Times New Roman" w:cs="Times New Roman"/>
          <w:sz w:val="28"/>
          <w:szCs w:val="28"/>
        </w:rPr>
        <w:t xml:space="preserve"> в разрезе соответствующих кодов (составных частей кодов) бюджетной классификации, в том числе в разрезе кодов </w:t>
      </w:r>
      <w:hyperlink r:id="rId68" w:anchor="/document/70408460/entry/4000" w:tgtFrame="_blank" w:tooltip="Открыть документ в системе Гарант" w:history="1">
        <w:r w:rsidRPr="00853A79">
          <w:rPr>
            <w:rStyle w:val="a3"/>
            <w:rFonts w:ascii="Times New Roman" w:hAnsi="Times New Roman" w:cs="Times New Roman"/>
            <w:sz w:val="28"/>
            <w:szCs w:val="28"/>
          </w:rPr>
          <w:t>КОСГУ</w:t>
        </w:r>
      </w:hyperlink>
      <w:r w:rsidR="00853A79" w:rsidRPr="00853A79">
        <w:rPr>
          <w:rFonts w:ascii="Times New Roman" w:hAnsi="Times New Roman" w:cs="Times New Roman"/>
          <w:sz w:val="28"/>
          <w:szCs w:val="28"/>
        </w:rPr>
        <w:t>.</w:t>
      </w:r>
      <w:r w:rsidRPr="00853A79">
        <w:rPr>
          <w:rFonts w:ascii="Times New Roman" w:hAnsi="Times New Roman" w:cs="Times New Roman"/>
          <w:sz w:val="28"/>
          <w:szCs w:val="28"/>
        </w:rPr>
        <w:t xml:space="preserve"> </w:t>
      </w:r>
    </w:p>
    <w:p w:rsidR="00E70D4A" w:rsidRPr="00853A79" w:rsidRDefault="00D542DE" w:rsidP="00853A79">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16.</w:t>
      </w:r>
      <w:r w:rsidR="00853A79" w:rsidRPr="00853A79">
        <w:rPr>
          <w:rStyle w:val="enumerated"/>
          <w:rFonts w:ascii="Times New Roman" w:hAnsi="Times New Roman" w:cs="Times New Roman"/>
          <w:sz w:val="28"/>
          <w:szCs w:val="28"/>
        </w:rPr>
        <w:t>5</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69" w:anchor="/document/12180849/entry/1" w:tgtFrame="_blank" w:tooltip="Открыть документ в системе Гарант" w:history="1">
        <w:r w:rsidRPr="00853A79">
          <w:rPr>
            <w:rStyle w:val="a3"/>
            <w:rFonts w:ascii="Times New Roman" w:hAnsi="Times New Roman" w:cs="Times New Roman"/>
            <w:sz w:val="28"/>
            <w:szCs w:val="28"/>
          </w:rPr>
          <w:t>01</w:t>
        </w:r>
      </w:hyperlink>
      <w:r w:rsidRPr="00853A79">
        <w:rPr>
          <w:rFonts w:ascii="Times New Roman" w:hAnsi="Times New Roman" w:cs="Times New Roman"/>
          <w:sz w:val="28"/>
          <w:szCs w:val="28"/>
        </w:rPr>
        <w:t xml:space="preserve"> "Имущество, полученное в пользование".</w:t>
      </w:r>
    </w:p>
    <w:p w:rsidR="00E70D4A" w:rsidRPr="00853A79" w:rsidRDefault="00D542DE" w:rsidP="00853A79">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16.</w:t>
      </w:r>
      <w:r w:rsidR="00853A79" w:rsidRPr="00853A79">
        <w:rPr>
          <w:rStyle w:val="enumerated"/>
          <w:rFonts w:ascii="Times New Roman" w:hAnsi="Times New Roman" w:cs="Times New Roman"/>
          <w:sz w:val="28"/>
          <w:szCs w:val="28"/>
        </w:rPr>
        <w:t>6</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70" w:anchor="/document/12180849/entry/7" w:tgtFrame="_blank" w:tooltip="Открыть документ в системе Гарант" w:history="1">
        <w:r w:rsidRPr="00853A79">
          <w:rPr>
            <w:rStyle w:val="a3"/>
            <w:rFonts w:ascii="Times New Roman" w:hAnsi="Times New Roman" w:cs="Times New Roman"/>
            <w:sz w:val="28"/>
            <w:szCs w:val="28"/>
          </w:rPr>
          <w:t>07</w:t>
        </w:r>
      </w:hyperlink>
      <w:r w:rsidRPr="00853A79">
        <w:rPr>
          <w:rFonts w:ascii="Times New Roman" w:hAnsi="Times New Roman" w:cs="Times New Roman"/>
          <w:sz w:val="28"/>
          <w:szCs w:val="28"/>
        </w:rPr>
        <w:t xml:space="preserve"> "Награды, призы, кубки и ценные подарки, сувениры" до момента вручения:</w:t>
      </w:r>
    </w:p>
    <w:p w:rsidR="00E70D4A" w:rsidRPr="00853A79" w:rsidRDefault="00D542DE" w:rsidP="00853A79">
      <w:pPr>
        <w:pStyle w:val="a5"/>
        <w:spacing w:before="0" w:beforeAutospacing="0" w:after="0" w:afterAutospacing="0"/>
        <w:ind w:firstLine="708"/>
        <w:rPr>
          <w:rFonts w:ascii="Times New Roman" w:hAnsi="Times New Roman" w:cs="Times New Roman"/>
          <w:sz w:val="28"/>
          <w:szCs w:val="28"/>
        </w:rPr>
      </w:pPr>
      <w:r w:rsidRPr="00853A79">
        <w:rPr>
          <w:rStyle w:val="enumerated"/>
          <w:rFonts w:ascii="Times New Roman" w:hAnsi="Times New Roman" w:cs="Times New Roman"/>
          <w:sz w:val="28"/>
          <w:szCs w:val="28"/>
        </w:rPr>
        <w:t>16.</w:t>
      </w:r>
      <w:r w:rsidR="00853A79" w:rsidRPr="00853A79">
        <w:rPr>
          <w:rStyle w:val="enumerated"/>
          <w:rFonts w:ascii="Times New Roman" w:hAnsi="Times New Roman" w:cs="Times New Roman"/>
          <w:sz w:val="28"/>
          <w:szCs w:val="28"/>
        </w:rPr>
        <w:t>7</w:t>
      </w:r>
      <w:r w:rsidRPr="00853A79">
        <w:rPr>
          <w:rStyle w:val="enumerated"/>
          <w:rFonts w:ascii="Times New Roman" w:hAnsi="Times New Roman" w:cs="Times New Roman"/>
          <w:sz w:val="28"/>
          <w:szCs w:val="28"/>
        </w:rPr>
        <w:t>.</w:t>
      </w:r>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 xml:space="preserve">На забалансовом счете </w:t>
      </w:r>
      <w:hyperlink r:id="rId71" w:anchor="/document/12180849/entry/9" w:tgtFrame="_blank" w:tooltip="Открыть документ в системе Гарант" w:history="1">
        <w:r w:rsidRPr="00853A79">
          <w:rPr>
            <w:rStyle w:val="a3"/>
            <w:rFonts w:ascii="Times New Roman" w:hAnsi="Times New Roman" w:cs="Times New Roman"/>
            <w:sz w:val="28"/>
            <w:szCs w:val="28"/>
          </w:rPr>
          <w:t>09</w:t>
        </w:r>
      </w:hyperlink>
      <w:r w:rsidRPr="00853A79">
        <w:rPr>
          <w:rFonts w:ascii="Times New Roman" w:hAnsi="Times New Roman" w:cs="Times New Roman"/>
          <w:sz w:val="28"/>
          <w:szCs w:val="28"/>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xml:space="preserve">- двигатели; </w:t>
      </w:r>
    </w:p>
    <w:p w:rsidR="00E70D4A" w:rsidRPr="00853A79"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аккумуляторы;</w:t>
      </w:r>
    </w:p>
    <w:p w:rsidR="00E70D4A" w:rsidRPr="00853A79" w:rsidRDefault="00853A79"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шины и покрышки.</w:t>
      </w:r>
    </w:p>
    <w:p w:rsidR="00E70D4A" w:rsidRDefault="00D542DE" w:rsidP="00B553AB">
      <w:pPr>
        <w:pStyle w:val="a5"/>
        <w:spacing w:before="0" w:beforeAutospacing="0" w:after="0" w:afterAutospacing="0"/>
        <w:rPr>
          <w:rFonts w:ascii="Times New Roman" w:hAnsi="Times New Roman" w:cs="Times New Roman"/>
          <w:sz w:val="28"/>
          <w:szCs w:val="28"/>
        </w:rPr>
      </w:pPr>
      <w:r w:rsidRPr="00853A79">
        <w:rPr>
          <w:rFonts w:ascii="Times New Roman" w:hAnsi="Times New Roman" w:cs="Times New Roman"/>
          <w:sz w:val="28"/>
          <w:szCs w:val="28"/>
        </w:rPr>
        <w:t xml:space="preserve">Не подлежат учету на счете </w:t>
      </w:r>
      <w:hyperlink r:id="rId72" w:anchor="/document/12180849/entry/9" w:tgtFrame="_blank" w:tooltip="Открыть документ в системе Гарант" w:history="1">
        <w:r w:rsidRPr="00853A79">
          <w:rPr>
            <w:rStyle w:val="a3"/>
            <w:rFonts w:ascii="Times New Roman" w:hAnsi="Times New Roman" w:cs="Times New Roman"/>
            <w:sz w:val="28"/>
            <w:szCs w:val="28"/>
          </w:rPr>
          <w:t>09</w:t>
        </w:r>
      </w:hyperlink>
      <w:r w:rsidRPr="00853A79">
        <w:rPr>
          <w:rFonts w:ascii="Times New Roman" w:hAnsi="Times New Roman" w:cs="Times New Roman"/>
          <w:sz w:val="28"/>
          <w:szCs w:val="28"/>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962DD0" w:rsidRDefault="00962DD0" w:rsidP="00B553AB">
      <w:pPr>
        <w:pStyle w:val="a5"/>
        <w:spacing w:before="0" w:beforeAutospacing="0" w:after="0" w:afterAutospacing="0"/>
        <w:rPr>
          <w:rFonts w:ascii="Times New Roman" w:hAnsi="Times New Roman" w:cs="Times New Roman"/>
          <w:sz w:val="28"/>
          <w:szCs w:val="28"/>
        </w:rPr>
      </w:pPr>
    </w:p>
    <w:p w:rsidR="00962DD0" w:rsidRDefault="00962DD0" w:rsidP="00B553AB">
      <w:pPr>
        <w:pStyle w:val="a5"/>
        <w:spacing w:before="0" w:beforeAutospacing="0" w:after="0" w:afterAutospacing="0"/>
        <w:rPr>
          <w:rFonts w:ascii="Times New Roman" w:hAnsi="Times New Roman" w:cs="Times New Roman"/>
          <w:sz w:val="28"/>
          <w:szCs w:val="28"/>
        </w:rPr>
      </w:pPr>
    </w:p>
    <w:p w:rsidR="00962DD0" w:rsidRDefault="00962DD0" w:rsidP="00B553AB">
      <w:pPr>
        <w:pStyle w:val="a5"/>
        <w:spacing w:before="0" w:beforeAutospacing="0" w:after="0" w:afterAutospacing="0"/>
        <w:rPr>
          <w:rFonts w:ascii="Times New Roman" w:hAnsi="Times New Roman" w:cs="Times New Roman"/>
          <w:sz w:val="28"/>
          <w:szCs w:val="28"/>
        </w:rPr>
      </w:pPr>
    </w:p>
    <w:p w:rsidR="00A918C2" w:rsidRDefault="00A918C2" w:rsidP="00962DD0">
      <w:pPr>
        <w:pStyle w:val="ConsPlusNormal"/>
        <w:jc w:val="right"/>
        <w:outlineLvl w:val="0"/>
        <w:rPr>
          <w:rFonts w:ascii="Times New Roman" w:hAnsi="Times New Roman" w:cs="Times New Roman"/>
          <w:sz w:val="28"/>
          <w:szCs w:val="28"/>
        </w:rPr>
      </w:pPr>
    </w:p>
    <w:p w:rsidR="00A918C2" w:rsidRDefault="00A918C2" w:rsidP="00962DD0">
      <w:pPr>
        <w:pStyle w:val="ConsPlusNormal"/>
        <w:jc w:val="right"/>
        <w:outlineLvl w:val="0"/>
        <w:rPr>
          <w:rFonts w:ascii="Times New Roman" w:hAnsi="Times New Roman" w:cs="Times New Roman"/>
          <w:sz w:val="28"/>
          <w:szCs w:val="28"/>
        </w:rPr>
      </w:pPr>
    </w:p>
    <w:p w:rsidR="00A918C2" w:rsidRDefault="00A918C2" w:rsidP="00962DD0">
      <w:pPr>
        <w:pStyle w:val="ConsPlusNormal"/>
        <w:jc w:val="right"/>
        <w:outlineLvl w:val="0"/>
        <w:rPr>
          <w:rFonts w:ascii="Times New Roman" w:hAnsi="Times New Roman" w:cs="Times New Roman"/>
          <w:sz w:val="28"/>
          <w:szCs w:val="28"/>
        </w:rPr>
      </w:pPr>
    </w:p>
    <w:p w:rsidR="00A918C2" w:rsidRDefault="00A918C2" w:rsidP="00962DD0">
      <w:pPr>
        <w:pStyle w:val="ConsPlusNormal"/>
        <w:jc w:val="right"/>
        <w:outlineLvl w:val="0"/>
        <w:rPr>
          <w:rFonts w:ascii="Times New Roman" w:hAnsi="Times New Roman" w:cs="Times New Roman"/>
          <w:sz w:val="28"/>
          <w:szCs w:val="28"/>
        </w:rPr>
      </w:pPr>
    </w:p>
    <w:p w:rsidR="00A918C2" w:rsidRDefault="00A918C2" w:rsidP="00962DD0">
      <w:pPr>
        <w:pStyle w:val="ConsPlusNormal"/>
        <w:jc w:val="right"/>
        <w:outlineLvl w:val="0"/>
        <w:rPr>
          <w:rFonts w:ascii="Times New Roman" w:hAnsi="Times New Roman" w:cs="Times New Roman"/>
          <w:sz w:val="28"/>
          <w:szCs w:val="28"/>
        </w:rPr>
      </w:pPr>
    </w:p>
    <w:p w:rsidR="00A918C2" w:rsidRDefault="00A918C2" w:rsidP="00962DD0">
      <w:pPr>
        <w:pStyle w:val="ConsPlusNormal"/>
        <w:jc w:val="right"/>
        <w:outlineLvl w:val="0"/>
        <w:rPr>
          <w:rFonts w:ascii="Times New Roman" w:hAnsi="Times New Roman" w:cs="Times New Roman"/>
          <w:sz w:val="28"/>
          <w:szCs w:val="28"/>
        </w:rPr>
      </w:pPr>
    </w:p>
    <w:p w:rsidR="00A918C2" w:rsidRDefault="00A918C2" w:rsidP="00962DD0">
      <w:pPr>
        <w:pStyle w:val="ConsPlusNormal"/>
        <w:jc w:val="right"/>
        <w:outlineLvl w:val="0"/>
        <w:rPr>
          <w:rFonts w:ascii="Times New Roman" w:hAnsi="Times New Roman" w:cs="Times New Roman"/>
          <w:sz w:val="28"/>
          <w:szCs w:val="28"/>
        </w:rPr>
      </w:pPr>
    </w:p>
    <w:p w:rsidR="00A918C2" w:rsidRDefault="00A918C2" w:rsidP="00962DD0">
      <w:pPr>
        <w:pStyle w:val="ConsPlusNormal"/>
        <w:jc w:val="right"/>
        <w:outlineLvl w:val="0"/>
        <w:rPr>
          <w:rFonts w:ascii="Times New Roman" w:hAnsi="Times New Roman" w:cs="Times New Roman"/>
          <w:sz w:val="28"/>
          <w:szCs w:val="28"/>
        </w:rPr>
      </w:pPr>
    </w:p>
    <w:p w:rsidR="00A918C2" w:rsidRDefault="00A918C2" w:rsidP="00962DD0">
      <w:pPr>
        <w:pStyle w:val="ConsPlusNormal"/>
        <w:jc w:val="right"/>
        <w:outlineLvl w:val="0"/>
        <w:rPr>
          <w:rFonts w:ascii="Times New Roman" w:hAnsi="Times New Roman" w:cs="Times New Roman"/>
          <w:sz w:val="28"/>
          <w:szCs w:val="28"/>
        </w:rPr>
      </w:pPr>
    </w:p>
    <w:p w:rsidR="00962DD0" w:rsidRDefault="00962DD0" w:rsidP="00962DD0">
      <w:pPr>
        <w:pStyle w:val="ConsPlusNormal"/>
        <w:jc w:val="both"/>
        <w:rPr>
          <w:rFonts w:ascii="Times New Roman" w:hAnsi="Times New Roman" w:cs="Times New Roman"/>
          <w:sz w:val="28"/>
          <w:szCs w:val="28"/>
        </w:rPr>
      </w:pPr>
    </w:p>
    <w:p w:rsidR="00E00977" w:rsidRDefault="00E00977" w:rsidP="00962DD0">
      <w:pPr>
        <w:pStyle w:val="ConsPlusNormal"/>
        <w:jc w:val="both"/>
        <w:rPr>
          <w:rFonts w:ascii="Times New Roman" w:hAnsi="Times New Roman" w:cs="Times New Roman"/>
          <w:sz w:val="28"/>
          <w:szCs w:val="28"/>
        </w:rPr>
      </w:pPr>
    </w:p>
    <w:p w:rsidR="00E00977" w:rsidRDefault="00E00977" w:rsidP="00962DD0">
      <w:pPr>
        <w:pStyle w:val="ConsPlusNormal"/>
        <w:jc w:val="both"/>
        <w:rPr>
          <w:rFonts w:ascii="Times New Roman" w:hAnsi="Times New Roman" w:cs="Times New Roman"/>
          <w:sz w:val="28"/>
          <w:szCs w:val="28"/>
        </w:rPr>
      </w:pPr>
    </w:p>
    <w:p w:rsidR="00E00977" w:rsidRDefault="00E00977" w:rsidP="00962DD0">
      <w:pPr>
        <w:pStyle w:val="ConsPlusNormal"/>
        <w:jc w:val="both"/>
        <w:rPr>
          <w:rFonts w:ascii="Times New Roman" w:hAnsi="Times New Roman" w:cs="Times New Roman"/>
          <w:sz w:val="28"/>
          <w:szCs w:val="28"/>
        </w:rPr>
      </w:pPr>
    </w:p>
    <w:p w:rsidR="00E00977" w:rsidRDefault="00E00977" w:rsidP="00962DD0">
      <w:pPr>
        <w:pStyle w:val="ConsPlusNormal"/>
        <w:jc w:val="both"/>
        <w:rPr>
          <w:rFonts w:ascii="Times New Roman" w:hAnsi="Times New Roman" w:cs="Times New Roman"/>
          <w:sz w:val="28"/>
          <w:szCs w:val="28"/>
        </w:rPr>
      </w:pPr>
    </w:p>
    <w:p w:rsidR="00E00977" w:rsidRDefault="00E00977" w:rsidP="00962DD0">
      <w:pPr>
        <w:pStyle w:val="ConsPlusNormal"/>
        <w:jc w:val="both"/>
        <w:rPr>
          <w:rFonts w:ascii="Times New Roman" w:hAnsi="Times New Roman" w:cs="Times New Roman"/>
          <w:sz w:val="28"/>
          <w:szCs w:val="28"/>
        </w:rPr>
      </w:pPr>
    </w:p>
    <w:p w:rsidR="00E00977" w:rsidRPr="00871BE2" w:rsidRDefault="00E00977" w:rsidP="00962DD0">
      <w:pPr>
        <w:pStyle w:val="ConsPlusNormal"/>
        <w:jc w:val="both"/>
        <w:rPr>
          <w:rFonts w:ascii="Times New Roman" w:hAnsi="Times New Roman" w:cs="Times New Roman"/>
          <w:sz w:val="28"/>
          <w:szCs w:val="28"/>
        </w:rPr>
      </w:pPr>
    </w:p>
    <w:p w:rsidR="00962DD0" w:rsidRPr="00962DD0" w:rsidRDefault="00962DD0" w:rsidP="00962DD0">
      <w:pPr>
        <w:pStyle w:val="2"/>
        <w:spacing w:before="0" w:beforeAutospacing="0" w:after="0" w:afterAutospacing="0"/>
        <w:rPr>
          <w:rFonts w:ascii="Times New Roman" w:eastAsia="Times New Roman" w:hAnsi="Times New Roman" w:cs="Times New Roman"/>
          <w:sz w:val="28"/>
          <w:szCs w:val="28"/>
        </w:rPr>
      </w:pPr>
      <w:r w:rsidRPr="00962DD0">
        <w:rPr>
          <w:rFonts w:ascii="Times New Roman" w:eastAsia="Times New Roman" w:hAnsi="Times New Roman" w:cs="Times New Roman"/>
          <w:sz w:val="28"/>
          <w:szCs w:val="28"/>
        </w:rPr>
        <w:lastRenderedPageBreak/>
        <w:t>Учетная политика</w:t>
      </w:r>
    </w:p>
    <w:p w:rsidR="00962DD0" w:rsidRPr="00962DD0" w:rsidRDefault="00962DD0" w:rsidP="00962DD0">
      <w:pPr>
        <w:pStyle w:val="2"/>
        <w:spacing w:before="0" w:beforeAutospacing="0" w:after="0" w:afterAutospacing="0"/>
        <w:rPr>
          <w:rFonts w:ascii="Times New Roman" w:eastAsia="Times New Roman" w:hAnsi="Times New Roman" w:cs="Times New Roman"/>
          <w:sz w:val="28"/>
          <w:szCs w:val="28"/>
        </w:rPr>
      </w:pPr>
      <w:r w:rsidRPr="00962DD0">
        <w:rPr>
          <w:rFonts w:ascii="Times New Roman" w:eastAsia="Times New Roman" w:hAnsi="Times New Roman" w:cs="Times New Roman"/>
          <w:sz w:val="28"/>
          <w:szCs w:val="28"/>
        </w:rPr>
        <w:t>для целей налогообложения</w:t>
      </w:r>
    </w:p>
    <w:p w:rsidR="00962DD0" w:rsidRPr="00871BE2" w:rsidRDefault="00962DD0" w:rsidP="00962DD0">
      <w:pPr>
        <w:pStyle w:val="ConsPlusNormal"/>
        <w:jc w:val="both"/>
        <w:rPr>
          <w:rFonts w:ascii="Times New Roman" w:hAnsi="Times New Roman" w:cs="Times New Roman"/>
          <w:sz w:val="28"/>
          <w:szCs w:val="28"/>
        </w:rPr>
      </w:pPr>
    </w:p>
    <w:p w:rsidR="00962DD0" w:rsidRPr="00962DD0" w:rsidRDefault="00962DD0" w:rsidP="00962DD0">
      <w:pPr>
        <w:pStyle w:val="2"/>
        <w:numPr>
          <w:ilvl w:val="0"/>
          <w:numId w:val="7"/>
        </w:numPr>
        <w:spacing w:before="0" w:beforeAutospacing="0" w:after="0" w:afterAutospacing="0"/>
        <w:rPr>
          <w:rFonts w:ascii="Times New Roman" w:eastAsia="Times New Roman" w:hAnsi="Times New Roman" w:cs="Times New Roman"/>
          <w:sz w:val="28"/>
          <w:szCs w:val="28"/>
        </w:rPr>
      </w:pPr>
      <w:bookmarkStart w:id="0" w:name="P1666"/>
      <w:bookmarkEnd w:id="0"/>
      <w:r w:rsidRPr="00962DD0">
        <w:rPr>
          <w:rFonts w:ascii="Times New Roman" w:eastAsia="Times New Roman" w:hAnsi="Times New Roman" w:cs="Times New Roman"/>
          <w:sz w:val="28"/>
          <w:szCs w:val="28"/>
        </w:rPr>
        <w:t>Организационные положения</w:t>
      </w:r>
    </w:p>
    <w:p w:rsidR="00962DD0" w:rsidRPr="003E1AE7" w:rsidRDefault="00962DD0" w:rsidP="00962DD0">
      <w:pPr>
        <w:pStyle w:val="ConsPlusNormal"/>
        <w:jc w:val="both"/>
        <w:rPr>
          <w:rFonts w:ascii="Times New Roman" w:hAnsi="Times New Roman" w:cs="Times New Roman"/>
          <w:sz w:val="28"/>
          <w:szCs w:val="28"/>
        </w:rPr>
      </w:pPr>
    </w:p>
    <w:p w:rsidR="00962DD0" w:rsidRPr="003E1AE7" w:rsidRDefault="00962DD0" w:rsidP="00962DD0">
      <w:pPr>
        <w:pStyle w:val="ConsPlusNormal"/>
        <w:numPr>
          <w:ilvl w:val="1"/>
          <w:numId w:val="7"/>
        </w:numPr>
        <w:ind w:left="0" w:firstLine="567"/>
        <w:jc w:val="both"/>
        <w:rPr>
          <w:rFonts w:ascii="Times New Roman" w:hAnsi="Times New Roman" w:cs="Times New Roman"/>
          <w:sz w:val="28"/>
          <w:szCs w:val="28"/>
        </w:rPr>
      </w:pPr>
      <w:r w:rsidRPr="003E1AE7">
        <w:rPr>
          <w:rFonts w:ascii="Times New Roman" w:hAnsi="Times New Roman" w:cs="Times New Roman"/>
          <w:sz w:val="28"/>
          <w:szCs w:val="28"/>
        </w:rPr>
        <w:t>Ответственным за исчисление и уплату налогов, сборов, страховых взносов в учреждении является главный бухгалтер учреждения. Исчисление налогов, сборов, страховых взносов и ведение регистров налогового учета в учреждении осуществляет бухгалтерия учреждения.</w:t>
      </w:r>
    </w:p>
    <w:p w:rsidR="00962DD0" w:rsidRPr="003E1AE7" w:rsidRDefault="00962DD0" w:rsidP="00962DD0">
      <w:pPr>
        <w:pStyle w:val="ConsPlusNormal"/>
        <w:numPr>
          <w:ilvl w:val="1"/>
          <w:numId w:val="7"/>
        </w:numPr>
        <w:jc w:val="both"/>
        <w:rPr>
          <w:rFonts w:ascii="Times New Roman" w:hAnsi="Times New Roman" w:cs="Times New Roman"/>
          <w:sz w:val="28"/>
          <w:szCs w:val="28"/>
        </w:rPr>
      </w:pPr>
      <w:r>
        <w:rPr>
          <w:rFonts w:ascii="Times New Roman" w:hAnsi="Times New Roman" w:cs="Times New Roman"/>
          <w:sz w:val="28"/>
          <w:szCs w:val="28"/>
        </w:rPr>
        <w:t xml:space="preserve"> </w:t>
      </w:r>
      <w:r w:rsidRPr="003E1AE7">
        <w:rPr>
          <w:rFonts w:ascii="Times New Roman" w:hAnsi="Times New Roman" w:cs="Times New Roman"/>
          <w:sz w:val="28"/>
          <w:szCs w:val="28"/>
        </w:rPr>
        <w:t>Учреждение применяет общую систему налогообложения.</w:t>
      </w:r>
    </w:p>
    <w:p w:rsidR="00962DD0" w:rsidRPr="003E1AE7" w:rsidRDefault="00962DD0" w:rsidP="00962DD0">
      <w:pPr>
        <w:pStyle w:val="ConsPlusNormal"/>
        <w:numPr>
          <w:ilvl w:val="1"/>
          <w:numId w:val="8"/>
        </w:numPr>
        <w:ind w:left="0" w:firstLine="567"/>
        <w:jc w:val="both"/>
        <w:rPr>
          <w:rFonts w:ascii="Times New Roman" w:hAnsi="Times New Roman" w:cs="Times New Roman"/>
          <w:sz w:val="28"/>
          <w:szCs w:val="28"/>
        </w:rPr>
      </w:pPr>
      <w:r w:rsidRPr="003E1AE7">
        <w:rPr>
          <w:rFonts w:ascii="Times New Roman" w:hAnsi="Times New Roman" w:cs="Times New Roman"/>
          <w:sz w:val="28"/>
          <w:szCs w:val="28"/>
        </w:rPr>
        <w:t xml:space="preserve">Налоговый учет в учреждении ведется </w:t>
      </w:r>
      <w:r w:rsidR="001B0C4C">
        <w:rPr>
          <w:rFonts w:ascii="Times New Roman" w:hAnsi="Times New Roman" w:cs="Times New Roman"/>
          <w:sz w:val="28"/>
          <w:szCs w:val="28"/>
        </w:rPr>
        <w:t xml:space="preserve">ручным способом с применением </w:t>
      </w:r>
      <w:r w:rsidRPr="003E1AE7">
        <w:rPr>
          <w:rFonts w:ascii="Times New Roman" w:hAnsi="Times New Roman" w:cs="Times New Roman"/>
          <w:sz w:val="28"/>
          <w:szCs w:val="28"/>
        </w:rPr>
        <w:t>автоматизированны</w:t>
      </w:r>
      <w:r w:rsidR="001B0C4C">
        <w:rPr>
          <w:rFonts w:ascii="Times New Roman" w:hAnsi="Times New Roman" w:cs="Times New Roman"/>
          <w:sz w:val="28"/>
          <w:szCs w:val="28"/>
        </w:rPr>
        <w:t>х</w:t>
      </w:r>
      <w:r w:rsidRPr="003E1AE7">
        <w:rPr>
          <w:rFonts w:ascii="Times New Roman" w:hAnsi="Times New Roman" w:cs="Times New Roman"/>
          <w:sz w:val="28"/>
          <w:szCs w:val="28"/>
        </w:rPr>
        <w:t xml:space="preserve"> </w:t>
      </w:r>
      <w:r w:rsidR="001B0C4C">
        <w:rPr>
          <w:rFonts w:ascii="Times New Roman" w:hAnsi="Times New Roman" w:cs="Times New Roman"/>
          <w:sz w:val="28"/>
          <w:szCs w:val="28"/>
        </w:rPr>
        <w:t>технологий</w:t>
      </w:r>
      <w:r w:rsidRPr="003E1AE7">
        <w:rPr>
          <w:rFonts w:ascii="Times New Roman" w:hAnsi="Times New Roman" w:cs="Times New Roman"/>
          <w:sz w:val="28"/>
          <w:szCs w:val="28"/>
        </w:rPr>
        <w:t xml:space="preserve"> </w:t>
      </w:r>
      <w:r w:rsidR="001B0C4C">
        <w:rPr>
          <w:rFonts w:ascii="Times New Roman" w:hAnsi="Times New Roman" w:cs="Times New Roman"/>
          <w:sz w:val="28"/>
          <w:szCs w:val="28"/>
        </w:rPr>
        <w:t>(</w:t>
      </w:r>
      <w:r w:rsidRPr="003E1AE7">
        <w:rPr>
          <w:rFonts w:ascii="Times New Roman" w:hAnsi="Times New Roman" w:cs="Times New Roman"/>
          <w:sz w:val="28"/>
          <w:szCs w:val="28"/>
        </w:rPr>
        <w:t xml:space="preserve">применением программы </w:t>
      </w:r>
      <w:r>
        <w:rPr>
          <w:rFonts w:ascii="Times New Roman" w:hAnsi="Times New Roman" w:cs="Times New Roman"/>
          <w:sz w:val="28"/>
          <w:szCs w:val="28"/>
        </w:rPr>
        <w:t>1С</w:t>
      </w:r>
      <w:r w:rsidR="001B0C4C">
        <w:rPr>
          <w:rFonts w:ascii="Times New Roman" w:hAnsi="Times New Roman" w:cs="Times New Roman"/>
          <w:sz w:val="28"/>
          <w:szCs w:val="28"/>
        </w:rPr>
        <w:t>)</w:t>
      </w:r>
      <w:r w:rsidRPr="003E1AE7">
        <w:rPr>
          <w:rFonts w:ascii="Times New Roman" w:hAnsi="Times New Roman" w:cs="Times New Roman"/>
          <w:sz w:val="28"/>
          <w:szCs w:val="28"/>
        </w:rPr>
        <w:t>.</w:t>
      </w:r>
    </w:p>
    <w:p w:rsidR="00962DD0" w:rsidRPr="003E1AE7" w:rsidRDefault="00962DD0" w:rsidP="00962DD0">
      <w:pPr>
        <w:pStyle w:val="ConsPlusNormal"/>
        <w:numPr>
          <w:ilvl w:val="1"/>
          <w:numId w:val="8"/>
        </w:numPr>
        <w:ind w:left="0" w:firstLine="567"/>
        <w:jc w:val="both"/>
        <w:rPr>
          <w:rFonts w:ascii="Times New Roman" w:hAnsi="Times New Roman" w:cs="Times New Roman"/>
          <w:sz w:val="28"/>
          <w:szCs w:val="28"/>
        </w:rPr>
      </w:pPr>
      <w:r w:rsidRPr="003E1AE7">
        <w:rPr>
          <w:rFonts w:ascii="Times New Roman" w:hAnsi="Times New Roman" w:cs="Times New Roman"/>
          <w:sz w:val="28"/>
          <w:szCs w:val="28"/>
        </w:rPr>
        <w:t>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w:t>
      </w:r>
    </w:p>
    <w:p w:rsidR="00962DD0" w:rsidRPr="003E1AE7" w:rsidRDefault="00962DD0" w:rsidP="00962DD0">
      <w:pPr>
        <w:pStyle w:val="ConsPlusNormal"/>
        <w:numPr>
          <w:ilvl w:val="1"/>
          <w:numId w:val="9"/>
        </w:numPr>
        <w:ind w:left="0" w:firstLine="567"/>
        <w:jc w:val="both"/>
        <w:rPr>
          <w:rFonts w:ascii="Times New Roman" w:hAnsi="Times New Roman" w:cs="Times New Roman"/>
          <w:sz w:val="28"/>
          <w:szCs w:val="28"/>
        </w:rPr>
      </w:pPr>
      <w:r w:rsidRPr="003E1AE7">
        <w:rPr>
          <w:rFonts w:ascii="Times New Roman" w:hAnsi="Times New Roman" w:cs="Times New Roman"/>
          <w:sz w:val="28"/>
          <w:szCs w:val="28"/>
        </w:rPr>
        <w:t xml:space="preserve">Налоговые регистры на бумажных носителях формируются учреждением ежеквартально. </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1.6. Ответственность за ведение налоговых регистров возлаг</w:t>
      </w:r>
      <w:r>
        <w:rPr>
          <w:rFonts w:ascii="Times New Roman" w:hAnsi="Times New Roman" w:cs="Times New Roman"/>
          <w:sz w:val="28"/>
          <w:szCs w:val="28"/>
        </w:rPr>
        <w:t xml:space="preserve">ается на </w:t>
      </w:r>
      <w:r w:rsidRPr="003E1AE7">
        <w:rPr>
          <w:rFonts w:ascii="Times New Roman" w:hAnsi="Times New Roman" w:cs="Times New Roman"/>
          <w:sz w:val="28"/>
          <w:szCs w:val="28"/>
        </w:rPr>
        <w:t xml:space="preserve"> главного бухгалтера.</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1.7. Учреждением используется электронный способ представления отчетности в налоговые органы по телекоммуникационным каналам связи.</w:t>
      </w:r>
    </w:p>
    <w:p w:rsidR="00962DD0" w:rsidRPr="003E1AE7" w:rsidRDefault="00962DD0" w:rsidP="00962DD0">
      <w:pPr>
        <w:pStyle w:val="ConsPlusNormal"/>
        <w:jc w:val="both"/>
        <w:rPr>
          <w:rFonts w:ascii="Times New Roman" w:hAnsi="Times New Roman" w:cs="Times New Roman"/>
          <w:sz w:val="28"/>
          <w:szCs w:val="28"/>
        </w:rPr>
      </w:pPr>
    </w:p>
    <w:p w:rsidR="00962DD0" w:rsidRPr="001B0C4C" w:rsidRDefault="00962DD0" w:rsidP="00962DD0">
      <w:pPr>
        <w:pStyle w:val="ConsPlusNormal"/>
        <w:jc w:val="center"/>
        <w:outlineLvl w:val="1"/>
        <w:rPr>
          <w:rFonts w:ascii="Times New Roman" w:hAnsi="Times New Roman" w:cs="Times New Roman"/>
          <w:i/>
          <w:sz w:val="28"/>
          <w:szCs w:val="28"/>
        </w:rPr>
      </w:pPr>
      <w:bookmarkStart w:id="1" w:name="P1687"/>
      <w:bookmarkEnd w:id="1"/>
      <w:r w:rsidRPr="001B0C4C">
        <w:rPr>
          <w:rFonts w:ascii="Times New Roman" w:hAnsi="Times New Roman" w:cs="Times New Roman"/>
          <w:b/>
          <w:i/>
          <w:sz w:val="28"/>
          <w:szCs w:val="28"/>
        </w:rPr>
        <w:t>2. Налог на прибыль организаций</w:t>
      </w:r>
    </w:p>
    <w:p w:rsidR="00962DD0" w:rsidRPr="003E1AE7" w:rsidRDefault="00962DD0" w:rsidP="00962DD0">
      <w:pPr>
        <w:pStyle w:val="ConsPlusNormal"/>
        <w:jc w:val="both"/>
        <w:rPr>
          <w:rFonts w:ascii="Times New Roman" w:hAnsi="Times New Roman" w:cs="Times New Roman"/>
          <w:sz w:val="28"/>
          <w:szCs w:val="28"/>
        </w:rPr>
      </w:pP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2.1. Учреждение определяет доходы и расходы методом начисления.</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2.2. Учет доходов и расходов осуществляется в регистрах налогового учета</w:t>
      </w:r>
      <w:r>
        <w:rPr>
          <w:rFonts w:ascii="Times New Roman" w:hAnsi="Times New Roman" w:cs="Times New Roman"/>
          <w:sz w:val="28"/>
          <w:szCs w:val="28"/>
        </w:rPr>
        <w:t>.</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2.3. К прямым расходам относятся:</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xml:space="preserve">- материальные расходы, определяемые в соответствии с </w:t>
      </w:r>
      <w:hyperlink r:id="rId73" w:history="1">
        <w:proofErr w:type="spellStart"/>
        <w:r w:rsidRPr="003E1AE7">
          <w:rPr>
            <w:rFonts w:ascii="Times New Roman" w:hAnsi="Times New Roman" w:cs="Times New Roman"/>
            <w:sz w:val="28"/>
            <w:szCs w:val="28"/>
          </w:rPr>
          <w:t>пп</w:t>
        </w:r>
        <w:proofErr w:type="spellEnd"/>
        <w:r w:rsidRPr="003E1AE7">
          <w:rPr>
            <w:rFonts w:ascii="Times New Roman" w:hAnsi="Times New Roman" w:cs="Times New Roman"/>
            <w:sz w:val="28"/>
            <w:szCs w:val="28"/>
          </w:rPr>
          <w:t>. 1</w:t>
        </w:r>
      </w:hyperlink>
      <w:r w:rsidRPr="003E1AE7">
        <w:rPr>
          <w:rFonts w:ascii="Times New Roman" w:hAnsi="Times New Roman" w:cs="Times New Roman"/>
          <w:sz w:val="28"/>
          <w:szCs w:val="28"/>
        </w:rPr>
        <w:t xml:space="preserve"> и </w:t>
      </w:r>
      <w:hyperlink r:id="rId74" w:history="1">
        <w:r w:rsidRPr="003E1AE7">
          <w:rPr>
            <w:rFonts w:ascii="Times New Roman" w:hAnsi="Times New Roman" w:cs="Times New Roman"/>
            <w:sz w:val="28"/>
            <w:szCs w:val="28"/>
          </w:rPr>
          <w:t>4 п. 1 ст. 254</w:t>
        </w:r>
      </w:hyperlink>
      <w:r w:rsidRPr="003E1AE7">
        <w:rPr>
          <w:rFonts w:ascii="Times New Roman" w:hAnsi="Times New Roman" w:cs="Times New Roman"/>
          <w:sz w:val="28"/>
          <w:szCs w:val="28"/>
        </w:rPr>
        <w:t xml:space="preserve"> НК РФ;</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rsidR="001B0C4C" w:rsidRPr="003E1AE7" w:rsidRDefault="00962DD0" w:rsidP="001B0C4C">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2.4. Прямые расходы, связанные с оказанием услуг, относятся в полном объеме на уменьшение доходов от реализации услуг.</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2.5.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xml:space="preserve">2.6. Срок полезного использования объекта основных средств определяется комиссией по поступлению и выбытию активов на основании </w:t>
      </w:r>
      <w:hyperlink r:id="rId75" w:history="1">
        <w:r w:rsidRPr="003E1AE7">
          <w:rPr>
            <w:rFonts w:ascii="Times New Roman" w:hAnsi="Times New Roman" w:cs="Times New Roman"/>
            <w:sz w:val="28"/>
            <w:szCs w:val="28"/>
          </w:rPr>
          <w:t>Классификации</w:t>
        </w:r>
      </w:hyperlink>
      <w:r w:rsidRPr="003E1AE7">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xml:space="preserve">Для основных средств, не указанных в </w:t>
      </w:r>
      <w:hyperlink r:id="rId76" w:history="1">
        <w:r w:rsidRPr="003E1AE7">
          <w:rPr>
            <w:rFonts w:ascii="Times New Roman" w:hAnsi="Times New Roman" w:cs="Times New Roman"/>
            <w:sz w:val="28"/>
            <w:szCs w:val="28"/>
          </w:rPr>
          <w:t>Классификации</w:t>
        </w:r>
      </w:hyperlink>
      <w:r w:rsidRPr="003E1AE7">
        <w:rPr>
          <w:rFonts w:ascii="Times New Roman" w:hAnsi="Times New Roman" w:cs="Times New Roman"/>
          <w:sz w:val="28"/>
          <w:szCs w:val="28"/>
        </w:rPr>
        <w:t xml:space="preserve">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2.9. Учреждение не использует право на применение амортизационной премии.</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2.11.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2.12. Затраты на мобильную связь в составе расходов учитываются согласно установленным лимитам.</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2.13. В учреждении не создаются резервы для целей налогообложения.</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2.14. Отчетными периодами по налогу на прибыль признаются первый квартал, полугодие и девять месяцев календарного года.</w:t>
      </w:r>
    </w:p>
    <w:p w:rsidR="00A918C2" w:rsidRDefault="00A918C2" w:rsidP="00962DD0">
      <w:pPr>
        <w:pStyle w:val="ConsPlusNormal"/>
        <w:jc w:val="center"/>
        <w:outlineLvl w:val="1"/>
        <w:rPr>
          <w:rFonts w:ascii="Times New Roman" w:hAnsi="Times New Roman" w:cs="Times New Roman"/>
          <w:b/>
          <w:i/>
          <w:sz w:val="28"/>
          <w:szCs w:val="28"/>
        </w:rPr>
      </w:pPr>
      <w:bookmarkStart w:id="2" w:name="P1733"/>
      <w:bookmarkEnd w:id="2"/>
    </w:p>
    <w:p w:rsidR="00962DD0" w:rsidRPr="001B0C4C" w:rsidRDefault="00962DD0" w:rsidP="00962DD0">
      <w:pPr>
        <w:pStyle w:val="ConsPlusNormal"/>
        <w:jc w:val="center"/>
        <w:outlineLvl w:val="1"/>
        <w:rPr>
          <w:rFonts w:ascii="Times New Roman" w:hAnsi="Times New Roman" w:cs="Times New Roman"/>
          <w:i/>
          <w:sz w:val="28"/>
          <w:szCs w:val="28"/>
        </w:rPr>
      </w:pPr>
      <w:r w:rsidRPr="001B0C4C">
        <w:rPr>
          <w:rFonts w:ascii="Times New Roman" w:hAnsi="Times New Roman" w:cs="Times New Roman"/>
          <w:b/>
          <w:i/>
          <w:sz w:val="28"/>
          <w:szCs w:val="28"/>
        </w:rPr>
        <w:t>3. Налог на добавленную стоимость (НДС)</w:t>
      </w:r>
    </w:p>
    <w:p w:rsidR="00962DD0" w:rsidRPr="003E1AE7" w:rsidRDefault="00962DD0" w:rsidP="00962DD0">
      <w:pPr>
        <w:pStyle w:val="ConsPlusNormal"/>
        <w:jc w:val="both"/>
        <w:rPr>
          <w:rFonts w:ascii="Times New Roman" w:hAnsi="Times New Roman" w:cs="Times New Roman"/>
          <w:sz w:val="28"/>
          <w:szCs w:val="28"/>
        </w:rPr>
      </w:pPr>
    </w:p>
    <w:p w:rsidR="001B0C4C"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xml:space="preserve">3.1. Операции по реализации услуг (работ), не облагаемые НДС, учитываются отдельно от операций, подлежащих налогообложению НДС. </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3.2. В учреждении ведется раздельный учет сумм налога по приобретенным товарам (работам, услугам), используемым для операций, как облагаемых НДС, так и не облагаемых НДС.</w:t>
      </w: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3.</w:t>
      </w:r>
      <w:r>
        <w:rPr>
          <w:rFonts w:ascii="Times New Roman" w:hAnsi="Times New Roman" w:cs="Times New Roman"/>
          <w:sz w:val="28"/>
          <w:szCs w:val="28"/>
        </w:rPr>
        <w:t>3</w:t>
      </w:r>
      <w:r w:rsidRPr="003E1AE7">
        <w:rPr>
          <w:rFonts w:ascii="Times New Roman" w:hAnsi="Times New Roman" w:cs="Times New Roman"/>
          <w:sz w:val="28"/>
          <w:szCs w:val="28"/>
        </w:rPr>
        <w:t>. 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15-го числа первого месяца, следующего за отчетным кварталом.</w:t>
      </w:r>
    </w:p>
    <w:p w:rsidR="00962DD0" w:rsidRPr="003E1AE7" w:rsidRDefault="00962DD0" w:rsidP="00962DD0">
      <w:pPr>
        <w:pStyle w:val="ConsPlusNormal"/>
        <w:jc w:val="both"/>
        <w:rPr>
          <w:rFonts w:ascii="Times New Roman" w:hAnsi="Times New Roman" w:cs="Times New Roman"/>
          <w:sz w:val="28"/>
          <w:szCs w:val="28"/>
        </w:rPr>
      </w:pPr>
    </w:p>
    <w:p w:rsidR="00962DD0" w:rsidRPr="001B0C4C" w:rsidRDefault="00962DD0" w:rsidP="00962DD0">
      <w:pPr>
        <w:pStyle w:val="ConsPlusNormal"/>
        <w:jc w:val="center"/>
        <w:outlineLvl w:val="1"/>
        <w:rPr>
          <w:rFonts w:ascii="Times New Roman" w:hAnsi="Times New Roman" w:cs="Times New Roman"/>
          <w:i/>
          <w:sz w:val="28"/>
          <w:szCs w:val="28"/>
        </w:rPr>
      </w:pPr>
      <w:bookmarkStart w:id="3" w:name="P1761"/>
      <w:bookmarkEnd w:id="3"/>
      <w:r w:rsidRPr="001B0C4C">
        <w:rPr>
          <w:rFonts w:ascii="Times New Roman" w:hAnsi="Times New Roman" w:cs="Times New Roman"/>
          <w:b/>
          <w:i/>
          <w:sz w:val="28"/>
          <w:szCs w:val="28"/>
        </w:rPr>
        <w:t>4. Налог на доходы физических лиц (НДФЛ)</w:t>
      </w:r>
    </w:p>
    <w:p w:rsidR="00962DD0" w:rsidRPr="003E1AE7" w:rsidRDefault="00962DD0" w:rsidP="00962DD0">
      <w:pPr>
        <w:pStyle w:val="ConsPlusNormal"/>
        <w:jc w:val="both"/>
        <w:rPr>
          <w:rFonts w:ascii="Times New Roman" w:hAnsi="Times New Roman" w:cs="Times New Roman"/>
          <w:sz w:val="28"/>
          <w:szCs w:val="28"/>
        </w:rPr>
      </w:pP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xml:space="preserve">4.1. Учет доходов, начисленных физическим лицам, предоставленных им налоговых вычетов, а также сумм </w:t>
      </w:r>
      <w:proofErr w:type="gramStart"/>
      <w:r w:rsidRPr="003E1AE7">
        <w:rPr>
          <w:rFonts w:ascii="Times New Roman" w:hAnsi="Times New Roman" w:cs="Times New Roman"/>
          <w:sz w:val="28"/>
          <w:szCs w:val="28"/>
        </w:rPr>
        <w:t>удержанного</w:t>
      </w:r>
      <w:proofErr w:type="gramEnd"/>
      <w:r w:rsidRPr="003E1AE7">
        <w:rPr>
          <w:rFonts w:ascii="Times New Roman" w:hAnsi="Times New Roman" w:cs="Times New Roman"/>
          <w:sz w:val="28"/>
          <w:szCs w:val="28"/>
        </w:rPr>
        <w:t xml:space="preserve"> с них НДФЛ ведется в налоговом регистре.</w:t>
      </w:r>
    </w:p>
    <w:p w:rsidR="00962DD0"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lastRenderedPageBreak/>
        <w:t xml:space="preserve">4.2. Налоговые вычеты физическим лицам, в отношении которых учреждение выступает налоговым агентом, предоставляются на основании их письменных заявлений. </w:t>
      </w:r>
    </w:p>
    <w:p w:rsidR="00962DD0" w:rsidRPr="001B0C4C" w:rsidRDefault="00962DD0" w:rsidP="00962DD0">
      <w:pPr>
        <w:pStyle w:val="ConsPlusNormal"/>
        <w:jc w:val="center"/>
        <w:outlineLvl w:val="1"/>
        <w:rPr>
          <w:rFonts w:ascii="Times New Roman" w:hAnsi="Times New Roman" w:cs="Times New Roman"/>
          <w:i/>
          <w:sz w:val="28"/>
          <w:szCs w:val="28"/>
        </w:rPr>
      </w:pPr>
      <w:bookmarkStart w:id="4" w:name="P1769"/>
      <w:bookmarkEnd w:id="4"/>
      <w:r w:rsidRPr="001B0C4C">
        <w:rPr>
          <w:rFonts w:ascii="Times New Roman" w:hAnsi="Times New Roman" w:cs="Times New Roman"/>
          <w:b/>
          <w:i/>
          <w:sz w:val="28"/>
          <w:szCs w:val="28"/>
        </w:rPr>
        <w:t>5. Страховые взносы</w:t>
      </w:r>
    </w:p>
    <w:p w:rsidR="00962DD0" w:rsidRPr="003E1AE7" w:rsidRDefault="00962DD0" w:rsidP="00962DD0">
      <w:pPr>
        <w:pStyle w:val="ConsPlusNormal"/>
        <w:jc w:val="both"/>
        <w:rPr>
          <w:rFonts w:ascii="Times New Roman" w:hAnsi="Times New Roman" w:cs="Times New Roman"/>
          <w:sz w:val="28"/>
          <w:szCs w:val="28"/>
        </w:rPr>
      </w:pPr>
    </w:p>
    <w:p w:rsidR="00962DD0" w:rsidRPr="003E1AE7" w:rsidRDefault="00962DD0" w:rsidP="00962DD0">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xml:space="preserve">5.1.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бухгалтерской программы </w:t>
      </w:r>
      <w:r>
        <w:rPr>
          <w:rFonts w:ascii="Times New Roman" w:hAnsi="Times New Roman" w:cs="Times New Roman"/>
          <w:sz w:val="28"/>
          <w:szCs w:val="28"/>
        </w:rPr>
        <w:t>1С</w:t>
      </w:r>
      <w:r w:rsidRPr="003E1AE7">
        <w:rPr>
          <w:rFonts w:ascii="Times New Roman" w:hAnsi="Times New Roman" w:cs="Times New Roman"/>
          <w:sz w:val="28"/>
          <w:szCs w:val="28"/>
        </w:rPr>
        <w:t>.</w:t>
      </w:r>
    </w:p>
    <w:p w:rsidR="00962DD0" w:rsidRPr="003E1AE7" w:rsidRDefault="00962DD0" w:rsidP="00962DD0">
      <w:pPr>
        <w:pStyle w:val="ConsPlusNormal"/>
        <w:jc w:val="both"/>
        <w:rPr>
          <w:rFonts w:ascii="Times New Roman" w:hAnsi="Times New Roman" w:cs="Times New Roman"/>
          <w:sz w:val="28"/>
          <w:szCs w:val="28"/>
        </w:rPr>
      </w:pPr>
    </w:p>
    <w:p w:rsidR="00962DD0" w:rsidRPr="001B0C4C" w:rsidRDefault="00962DD0" w:rsidP="00962DD0">
      <w:pPr>
        <w:pStyle w:val="ConsPlusNormal"/>
        <w:jc w:val="center"/>
        <w:outlineLvl w:val="1"/>
        <w:rPr>
          <w:rFonts w:ascii="Times New Roman" w:hAnsi="Times New Roman" w:cs="Times New Roman"/>
          <w:i/>
          <w:sz w:val="28"/>
          <w:szCs w:val="28"/>
        </w:rPr>
      </w:pPr>
      <w:bookmarkStart w:id="5" w:name="P1773"/>
      <w:bookmarkEnd w:id="5"/>
      <w:r w:rsidRPr="001B0C4C">
        <w:rPr>
          <w:rFonts w:ascii="Times New Roman" w:hAnsi="Times New Roman" w:cs="Times New Roman"/>
          <w:b/>
          <w:i/>
          <w:sz w:val="28"/>
          <w:szCs w:val="28"/>
        </w:rPr>
        <w:t>6. Налог на имущество организаций</w:t>
      </w:r>
    </w:p>
    <w:p w:rsidR="00962DD0" w:rsidRPr="001B0C4C" w:rsidRDefault="00962DD0" w:rsidP="00962DD0">
      <w:pPr>
        <w:pStyle w:val="ConsPlusNormal"/>
        <w:jc w:val="both"/>
        <w:rPr>
          <w:rFonts w:ascii="Times New Roman" w:hAnsi="Times New Roman" w:cs="Times New Roman"/>
          <w:i/>
          <w:sz w:val="28"/>
          <w:szCs w:val="28"/>
        </w:rPr>
      </w:pPr>
    </w:p>
    <w:p w:rsidR="0087044E" w:rsidRPr="0087044E" w:rsidRDefault="00962DD0" w:rsidP="0087044E">
      <w:pPr>
        <w:pStyle w:val="s1"/>
        <w:spacing w:before="0" w:beforeAutospacing="0" w:after="0" w:afterAutospacing="0"/>
        <w:ind w:firstLine="720"/>
        <w:jc w:val="both"/>
        <w:rPr>
          <w:sz w:val="28"/>
          <w:szCs w:val="28"/>
        </w:rPr>
      </w:pPr>
      <w:r w:rsidRPr="003E1AE7">
        <w:rPr>
          <w:sz w:val="28"/>
          <w:szCs w:val="28"/>
        </w:rPr>
        <w:t xml:space="preserve">6.1. </w:t>
      </w:r>
      <w:proofErr w:type="gramStart"/>
      <w:r w:rsidR="0087044E" w:rsidRPr="0087044E">
        <w:rPr>
          <w:sz w:val="28"/>
          <w:szCs w:val="28"/>
        </w:rPr>
        <w:t>Согласно п. 1 ст. 374 НК РФ объектом налогообложения</w:t>
      </w:r>
      <w:r w:rsidR="0087044E">
        <w:rPr>
          <w:sz w:val="28"/>
          <w:szCs w:val="28"/>
        </w:rPr>
        <w:t xml:space="preserve"> по налогу на имущество организаций учреждение</w:t>
      </w:r>
      <w:r w:rsidR="0087044E" w:rsidRPr="0087044E">
        <w:rPr>
          <w:sz w:val="28"/>
          <w:szCs w:val="28"/>
        </w:rPr>
        <w:t xml:space="preserve"> призна</w:t>
      </w:r>
      <w:r w:rsidR="0087044E">
        <w:rPr>
          <w:sz w:val="28"/>
          <w:szCs w:val="28"/>
        </w:rPr>
        <w:t>е</w:t>
      </w:r>
      <w:r w:rsidR="0087044E" w:rsidRPr="0087044E">
        <w:rPr>
          <w:sz w:val="28"/>
          <w:szCs w:val="28"/>
        </w:rPr>
        <w:t>т</w:t>
      </w:r>
      <w:r w:rsidR="0087044E">
        <w:rPr>
          <w:sz w:val="28"/>
          <w:szCs w:val="28"/>
        </w:rPr>
        <w:t xml:space="preserve"> </w:t>
      </w:r>
      <w:r w:rsidR="0087044E" w:rsidRPr="0087044E">
        <w:rPr>
          <w:sz w:val="28"/>
          <w:szCs w:val="28"/>
        </w:rPr>
        <w:t xml:space="preserve"> недвижимое имущество, учитываемое на балансе </w:t>
      </w:r>
      <w:r w:rsidR="0087044E">
        <w:rPr>
          <w:sz w:val="28"/>
          <w:szCs w:val="28"/>
        </w:rPr>
        <w:t>учреждения</w:t>
      </w:r>
      <w:r w:rsidR="0087044E" w:rsidRPr="0087044E">
        <w:rPr>
          <w:sz w:val="28"/>
          <w:szCs w:val="28"/>
        </w:rPr>
        <w:t xml:space="preserve"> в качестве объектов ОС в порядке, установленном для ведения бухгалтерского учета, если налоговая база в отношении такого имущества определяется в соответствии с п. 1 ст. 375 НК РФ (по среднегодовой стоимости).</w:t>
      </w:r>
      <w:proofErr w:type="gramEnd"/>
    </w:p>
    <w:p w:rsidR="00962DD0" w:rsidRDefault="00962DD0" w:rsidP="0087044E">
      <w:pPr>
        <w:pStyle w:val="ConsPlusNormal"/>
        <w:ind w:firstLine="540"/>
        <w:jc w:val="both"/>
        <w:rPr>
          <w:rFonts w:ascii="Times New Roman" w:hAnsi="Times New Roman" w:cs="Times New Roman"/>
          <w:i/>
          <w:sz w:val="28"/>
          <w:szCs w:val="28"/>
        </w:rPr>
      </w:pPr>
    </w:p>
    <w:p w:rsidR="00962DD0" w:rsidRPr="001B0C4C" w:rsidRDefault="00962DD0" w:rsidP="00962DD0">
      <w:pPr>
        <w:pStyle w:val="31"/>
        <w:jc w:val="center"/>
        <w:rPr>
          <w:b/>
          <w:bCs/>
          <w:i/>
          <w:sz w:val="28"/>
          <w:szCs w:val="28"/>
        </w:rPr>
      </w:pPr>
      <w:r w:rsidRPr="001B0C4C">
        <w:rPr>
          <w:b/>
          <w:bCs/>
          <w:i/>
          <w:iCs/>
          <w:sz w:val="28"/>
          <w:szCs w:val="28"/>
        </w:rPr>
        <w:t>7. Транспортный налог</w:t>
      </w:r>
    </w:p>
    <w:p w:rsidR="00962DD0" w:rsidRPr="00955C1D" w:rsidRDefault="00962DD0" w:rsidP="00962DD0">
      <w:pPr>
        <w:pStyle w:val="31"/>
        <w:spacing w:after="0"/>
        <w:ind w:firstLine="567"/>
        <w:jc w:val="both"/>
        <w:rPr>
          <w:sz w:val="28"/>
          <w:szCs w:val="28"/>
        </w:rPr>
      </w:pPr>
      <w:r>
        <w:rPr>
          <w:sz w:val="28"/>
          <w:szCs w:val="28"/>
        </w:rPr>
        <w:t>7</w:t>
      </w:r>
      <w:r w:rsidRPr="00955C1D">
        <w:rPr>
          <w:sz w:val="28"/>
          <w:szCs w:val="28"/>
        </w:rPr>
        <w:t xml:space="preserve">.1 Налоговая база определяется: </w:t>
      </w:r>
    </w:p>
    <w:p w:rsidR="00962DD0" w:rsidRPr="00955C1D" w:rsidRDefault="00962DD0" w:rsidP="00962DD0">
      <w:pPr>
        <w:pStyle w:val="31"/>
        <w:spacing w:after="0"/>
        <w:jc w:val="both"/>
        <w:rPr>
          <w:sz w:val="28"/>
          <w:szCs w:val="28"/>
        </w:rPr>
      </w:pPr>
      <w:r w:rsidRPr="00955C1D">
        <w:rPr>
          <w:sz w:val="28"/>
          <w:szCs w:val="28"/>
        </w:rPr>
        <w:t xml:space="preserve">       в отношении транспортных средств, имеющих двигатели - как мощность двигателя транспортного средства в лошадиных силах; </w:t>
      </w:r>
    </w:p>
    <w:p w:rsidR="00962DD0" w:rsidRDefault="00962DD0" w:rsidP="00962DD0">
      <w:pPr>
        <w:pStyle w:val="31"/>
        <w:spacing w:after="0"/>
        <w:jc w:val="both"/>
        <w:rPr>
          <w:sz w:val="28"/>
          <w:szCs w:val="28"/>
        </w:rPr>
      </w:pPr>
      <w:r w:rsidRPr="00955C1D">
        <w:rPr>
          <w:sz w:val="28"/>
          <w:szCs w:val="28"/>
        </w:rPr>
        <w:t xml:space="preserve">      </w:t>
      </w:r>
      <w:r>
        <w:rPr>
          <w:sz w:val="28"/>
          <w:szCs w:val="28"/>
        </w:rPr>
        <w:t>7</w:t>
      </w:r>
      <w:r w:rsidRPr="00955C1D">
        <w:rPr>
          <w:sz w:val="28"/>
          <w:szCs w:val="28"/>
        </w:rPr>
        <w:t xml:space="preserve">.2 Налоговым периодом признается календарный год. </w:t>
      </w:r>
    </w:p>
    <w:p w:rsidR="00962DD0" w:rsidRDefault="00962DD0" w:rsidP="00962DD0">
      <w:pPr>
        <w:pStyle w:val="ConsPlusNormal"/>
        <w:ind w:firstLine="540"/>
        <w:jc w:val="center"/>
        <w:rPr>
          <w:rFonts w:ascii="Times New Roman" w:hAnsi="Times New Roman" w:cs="Times New Roman"/>
          <w:sz w:val="28"/>
          <w:szCs w:val="28"/>
        </w:rPr>
      </w:pPr>
    </w:p>
    <w:p w:rsidR="00962DD0" w:rsidRPr="001B0C4C" w:rsidRDefault="00962DD0" w:rsidP="00962DD0">
      <w:pPr>
        <w:pStyle w:val="ConsPlusNormal"/>
        <w:ind w:firstLine="540"/>
        <w:jc w:val="center"/>
        <w:rPr>
          <w:rFonts w:ascii="Times New Roman" w:hAnsi="Times New Roman" w:cs="Times New Roman"/>
          <w:b/>
          <w:i/>
          <w:sz w:val="28"/>
          <w:szCs w:val="28"/>
        </w:rPr>
      </w:pPr>
      <w:r w:rsidRPr="001B0C4C">
        <w:rPr>
          <w:rFonts w:ascii="Times New Roman" w:hAnsi="Times New Roman" w:cs="Times New Roman"/>
          <w:b/>
          <w:i/>
          <w:sz w:val="28"/>
          <w:szCs w:val="28"/>
        </w:rPr>
        <w:t>8. Земельный налог</w:t>
      </w:r>
    </w:p>
    <w:p w:rsidR="00962DD0" w:rsidRDefault="00962DD0" w:rsidP="00962DD0">
      <w:pPr>
        <w:autoSpaceDE w:val="0"/>
        <w:autoSpaceDN w:val="0"/>
        <w:adjustRightInd w:val="0"/>
        <w:ind w:firstLine="540"/>
        <w:jc w:val="both"/>
        <w:rPr>
          <w:rFonts w:eastAsiaTheme="minorHAnsi"/>
          <w:sz w:val="28"/>
          <w:szCs w:val="28"/>
          <w:lang w:eastAsia="en-US"/>
        </w:rPr>
      </w:pPr>
      <w:r>
        <w:rPr>
          <w:sz w:val="28"/>
          <w:szCs w:val="28"/>
        </w:rPr>
        <w:t xml:space="preserve">8.1. </w:t>
      </w:r>
      <w:r>
        <w:rPr>
          <w:rFonts w:eastAsiaTheme="minorHAnsi"/>
          <w:sz w:val="28"/>
          <w:szCs w:val="28"/>
          <w:lang w:eastAsia="en-US"/>
        </w:rPr>
        <w:t xml:space="preserve">Учреждения определяют налоговую базу самостоятельно на основании сведений из Единого государственного реестра недвижимости о каждом земельном участке, принадлежащем им на праве постоянного (бессрочного) пользования. </w:t>
      </w:r>
    </w:p>
    <w:p w:rsidR="00962DD0" w:rsidRDefault="00962DD0" w:rsidP="00B553AB">
      <w:pPr>
        <w:pStyle w:val="a5"/>
        <w:spacing w:before="0" w:beforeAutospacing="0" w:after="0" w:afterAutospacing="0"/>
        <w:rPr>
          <w:rFonts w:ascii="Times New Roman" w:hAnsi="Times New Roman" w:cs="Times New Roman"/>
          <w:sz w:val="28"/>
          <w:szCs w:val="28"/>
        </w:rPr>
      </w:pPr>
    </w:p>
    <w:p w:rsidR="00A918C2" w:rsidRDefault="00A918C2" w:rsidP="00B553AB">
      <w:pPr>
        <w:pStyle w:val="a5"/>
        <w:spacing w:before="0" w:beforeAutospacing="0" w:after="0" w:afterAutospacing="0"/>
        <w:rPr>
          <w:rFonts w:ascii="Times New Roman" w:hAnsi="Times New Roman" w:cs="Times New Roman"/>
          <w:sz w:val="28"/>
          <w:szCs w:val="28"/>
        </w:rPr>
      </w:pPr>
    </w:p>
    <w:p w:rsidR="00A918C2" w:rsidRDefault="00A918C2" w:rsidP="00B553AB">
      <w:pPr>
        <w:pStyle w:val="a5"/>
        <w:spacing w:before="0" w:beforeAutospacing="0" w:after="0" w:afterAutospacing="0"/>
        <w:rPr>
          <w:rFonts w:ascii="Times New Roman" w:hAnsi="Times New Roman" w:cs="Times New Roman"/>
          <w:sz w:val="28"/>
          <w:szCs w:val="28"/>
        </w:rPr>
      </w:pPr>
    </w:p>
    <w:p w:rsidR="00A918C2" w:rsidRDefault="00A918C2" w:rsidP="00B553AB">
      <w:pPr>
        <w:pStyle w:val="a5"/>
        <w:spacing w:before="0" w:beforeAutospacing="0" w:after="0" w:afterAutospacing="0"/>
        <w:rPr>
          <w:rFonts w:ascii="Times New Roman" w:hAnsi="Times New Roman" w:cs="Times New Roman"/>
          <w:sz w:val="28"/>
          <w:szCs w:val="28"/>
        </w:rPr>
      </w:pPr>
    </w:p>
    <w:p w:rsidR="00A918C2" w:rsidRDefault="00A918C2" w:rsidP="00B553AB">
      <w:pPr>
        <w:pStyle w:val="a5"/>
        <w:spacing w:before="0" w:beforeAutospacing="0" w:after="0" w:afterAutospacing="0"/>
        <w:rPr>
          <w:rFonts w:ascii="Times New Roman" w:hAnsi="Times New Roman" w:cs="Times New Roman"/>
          <w:sz w:val="28"/>
          <w:szCs w:val="28"/>
        </w:rPr>
      </w:pPr>
    </w:p>
    <w:p w:rsidR="00A918C2" w:rsidRDefault="00A918C2" w:rsidP="00B553AB">
      <w:pPr>
        <w:pStyle w:val="a5"/>
        <w:spacing w:before="0" w:beforeAutospacing="0" w:after="0" w:afterAutospacing="0"/>
        <w:rPr>
          <w:rFonts w:ascii="Times New Roman" w:hAnsi="Times New Roman" w:cs="Times New Roman"/>
          <w:sz w:val="28"/>
          <w:szCs w:val="28"/>
        </w:rPr>
      </w:pPr>
    </w:p>
    <w:p w:rsidR="00A918C2" w:rsidRDefault="00A918C2" w:rsidP="00B553AB">
      <w:pPr>
        <w:pStyle w:val="a5"/>
        <w:spacing w:before="0" w:beforeAutospacing="0" w:after="0" w:afterAutospacing="0"/>
        <w:rPr>
          <w:rFonts w:ascii="Times New Roman" w:hAnsi="Times New Roman" w:cs="Times New Roman"/>
          <w:sz w:val="28"/>
          <w:szCs w:val="28"/>
        </w:rPr>
      </w:pPr>
    </w:p>
    <w:p w:rsidR="0087044E" w:rsidRDefault="0087044E" w:rsidP="00B553AB">
      <w:pPr>
        <w:pStyle w:val="a5"/>
        <w:spacing w:before="0" w:beforeAutospacing="0" w:after="0" w:afterAutospacing="0"/>
        <w:rPr>
          <w:rFonts w:ascii="Times New Roman" w:hAnsi="Times New Roman" w:cs="Times New Roman"/>
          <w:sz w:val="28"/>
          <w:szCs w:val="28"/>
        </w:rPr>
      </w:pPr>
    </w:p>
    <w:p w:rsidR="0087044E" w:rsidRDefault="0087044E" w:rsidP="00B553AB">
      <w:pPr>
        <w:pStyle w:val="a5"/>
        <w:spacing w:before="0" w:beforeAutospacing="0" w:after="0" w:afterAutospacing="0"/>
        <w:rPr>
          <w:rFonts w:ascii="Times New Roman" w:hAnsi="Times New Roman" w:cs="Times New Roman"/>
          <w:sz w:val="28"/>
          <w:szCs w:val="28"/>
        </w:rPr>
      </w:pPr>
    </w:p>
    <w:p w:rsidR="0087044E" w:rsidRDefault="0087044E" w:rsidP="00B553AB">
      <w:pPr>
        <w:pStyle w:val="a5"/>
        <w:spacing w:before="0" w:beforeAutospacing="0" w:after="0" w:afterAutospacing="0"/>
        <w:rPr>
          <w:rFonts w:ascii="Times New Roman" w:hAnsi="Times New Roman" w:cs="Times New Roman"/>
          <w:sz w:val="28"/>
          <w:szCs w:val="28"/>
        </w:rPr>
      </w:pPr>
    </w:p>
    <w:p w:rsidR="00E00977" w:rsidRDefault="00E00977" w:rsidP="0087044E">
      <w:pPr>
        <w:pStyle w:val="ConsPlusNormal"/>
        <w:jc w:val="right"/>
        <w:outlineLvl w:val="1"/>
        <w:rPr>
          <w:rFonts w:ascii="Times New Roman" w:hAnsi="Times New Roman" w:cs="Times New Roman"/>
          <w:sz w:val="28"/>
          <w:szCs w:val="28"/>
        </w:rPr>
      </w:pPr>
    </w:p>
    <w:p w:rsidR="00E00977" w:rsidRDefault="00E00977" w:rsidP="0087044E">
      <w:pPr>
        <w:pStyle w:val="ConsPlusNormal"/>
        <w:jc w:val="right"/>
        <w:outlineLvl w:val="1"/>
        <w:rPr>
          <w:rFonts w:ascii="Times New Roman" w:hAnsi="Times New Roman" w:cs="Times New Roman"/>
          <w:sz w:val="28"/>
          <w:szCs w:val="28"/>
        </w:rPr>
      </w:pPr>
    </w:p>
    <w:p w:rsidR="00E00977" w:rsidRDefault="00E00977" w:rsidP="0087044E">
      <w:pPr>
        <w:pStyle w:val="ConsPlusNormal"/>
        <w:jc w:val="right"/>
        <w:outlineLvl w:val="1"/>
        <w:rPr>
          <w:rFonts w:ascii="Times New Roman" w:hAnsi="Times New Roman" w:cs="Times New Roman"/>
          <w:sz w:val="28"/>
          <w:szCs w:val="28"/>
        </w:rPr>
      </w:pPr>
    </w:p>
    <w:p w:rsidR="00E00977" w:rsidRDefault="00E00977" w:rsidP="0087044E">
      <w:pPr>
        <w:pStyle w:val="ConsPlusNormal"/>
        <w:jc w:val="right"/>
        <w:outlineLvl w:val="1"/>
        <w:rPr>
          <w:rFonts w:ascii="Times New Roman" w:hAnsi="Times New Roman" w:cs="Times New Roman"/>
          <w:sz w:val="28"/>
          <w:szCs w:val="28"/>
        </w:rPr>
      </w:pPr>
    </w:p>
    <w:p w:rsidR="00E00977" w:rsidRDefault="00E00977" w:rsidP="0087044E">
      <w:pPr>
        <w:pStyle w:val="ConsPlusNormal"/>
        <w:jc w:val="right"/>
        <w:outlineLvl w:val="1"/>
        <w:rPr>
          <w:rFonts w:ascii="Times New Roman" w:hAnsi="Times New Roman" w:cs="Times New Roman"/>
          <w:sz w:val="28"/>
          <w:szCs w:val="28"/>
        </w:rPr>
      </w:pPr>
    </w:p>
    <w:p w:rsidR="0087044E" w:rsidRPr="002B1600" w:rsidRDefault="0087044E" w:rsidP="0087044E">
      <w:pPr>
        <w:pStyle w:val="ConsPlusNormal"/>
        <w:jc w:val="right"/>
        <w:outlineLvl w:val="1"/>
        <w:rPr>
          <w:rFonts w:ascii="Times New Roman" w:hAnsi="Times New Roman" w:cs="Times New Roman"/>
          <w:sz w:val="28"/>
          <w:szCs w:val="28"/>
        </w:rPr>
      </w:pPr>
      <w:r w:rsidRPr="002B1600">
        <w:rPr>
          <w:rFonts w:ascii="Times New Roman" w:hAnsi="Times New Roman" w:cs="Times New Roman"/>
          <w:sz w:val="28"/>
          <w:szCs w:val="28"/>
        </w:rPr>
        <w:lastRenderedPageBreak/>
        <w:t>Приложение N 1</w:t>
      </w:r>
    </w:p>
    <w:p w:rsidR="0087044E" w:rsidRPr="00871BE2" w:rsidRDefault="0087044E" w:rsidP="0087044E">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к Учетной политике</w:t>
      </w:r>
    </w:p>
    <w:p w:rsidR="0087044E" w:rsidRDefault="0087044E" w:rsidP="0087044E">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для целей бухгалтерского учета</w:t>
      </w:r>
    </w:p>
    <w:p w:rsidR="0087044E" w:rsidRPr="002B1600" w:rsidRDefault="0087044E" w:rsidP="0087044E">
      <w:pPr>
        <w:pStyle w:val="ConsPlusNormal"/>
        <w:jc w:val="both"/>
        <w:rPr>
          <w:rFonts w:ascii="Times New Roman" w:hAnsi="Times New Roman" w:cs="Times New Roman"/>
          <w:sz w:val="28"/>
          <w:szCs w:val="28"/>
        </w:rPr>
      </w:pPr>
    </w:p>
    <w:p w:rsidR="0087044E" w:rsidRPr="002B1600" w:rsidRDefault="0087044E" w:rsidP="0087044E">
      <w:pPr>
        <w:pStyle w:val="ConsPlusNormal"/>
        <w:jc w:val="center"/>
        <w:rPr>
          <w:rFonts w:ascii="Times New Roman" w:hAnsi="Times New Roman" w:cs="Times New Roman"/>
          <w:sz w:val="28"/>
          <w:szCs w:val="28"/>
        </w:rPr>
      </w:pPr>
      <w:bookmarkStart w:id="6" w:name="P553"/>
      <w:bookmarkEnd w:id="6"/>
      <w:r w:rsidRPr="002B1600">
        <w:rPr>
          <w:rFonts w:ascii="Times New Roman" w:hAnsi="Times New Roman" w:cs="Times New Roman"/>
          <w:b/>
          <w:sz w:val="28"/>
          <w:szCs w:val="28"/>
        </w:rPr>
        <w:t>Рабочий план счетов</w:t>
      </w:r>
    </w:p>
    <w:p w:rsidR="0087044E" w:rsidRPr="002B1600" w:rsidRDefault="0087044E" w:rsidP="0087044E">
      <w:pPr>
        <w:pStyle w:val="ConsPlusNormal"/>
        <w:jc w:val="both"/>
        <w:rPr>
          <w:rFonts w:ascii="Times New Roman" w:hAnsi="Times New Roman" w:cs="Times New Roman"/>
          <w:sz w:val="28"/>
          <w:szCs w:val="28"/>
        </w:rPr>
      </w:pPr>
    </w:p>
    <w:tbl>
      <w:tblPr>
        <w:tblW w:w="1046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30"/>
        <w:gridCol w:w="1701"/>
        <w:gridCol w:w="851"/>
        <w:gridCol w:w="425"/>
        <w:gridCol w:w="425"/>
        <w:gridCol w:w="426"/>
        <w:gridCol w:w="425"/>
        <w:gridCol w:w="567"/>
        <w:gridCol w:w="567"/>
        <w:gridCol w:w="425"/>
        <w:gridCol w:w="425"/>
      </w:tblGrid>
      <w:tr w:rsidR="0087044E" w:rsidRPr="00D96FEF" w:rsidTr="0087044E">
        <w:tc>
          <w:tcPr>
            <w:tcW w:w="4230" w:type="dxa"/>
            <w:vMerge w:val="restart"/>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Наименование счета</w:t>
            </w:r>
          </w:p>
        </w:tc>
        <w:tc>
          <w:tcPr>
            <w:tcW w:w="6237" w:type="dxa"/>
            <w:gridSpan w:val="10"/>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Номер счета</w:t>
            </w:r>
          </w:p>
        </w:tc>
      </w:tr>
      <w:tr w:rsidR="0087044E" w:rsidRPr="00D96FEF" w:rsidTr="0087044E">
        <w:tc>
          <w:tcPr>
            <w:tcW w:w="4230" w:type="dxa"/>
            <w:vMerge/>
          </w:tcPr>
          <w:p w:rsidR="0087044E" w:rsidRPr="00D96FEF" w:rsidRDefault="0087044E" w:rsidP="0087044E">
            <w:pPr>
              <w:rPr>
                <w:sz w:val="16"/>
                <w:szCs w:val="16"/>
              </w:rPr>
            </w:pPr>
          </w:p>
        </w:tc>
        <w:tc>
          <w:tcPr>
            <w:tcW w:w="6237" w:type="dxa"/>
            <w:gridSpan w:val="10"/>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код</w:t>
            </w:r>
          </w:p>
        </w:tc>
      </w:tr>
      <w:tr w:rsidR="0087044E" w:rsidRPr="00D96FEF" w:rsidTr="0087044E">
        <w:tc>
          <w:tcPr>
            <w:tcW w:w="4230" w:type="dxa"/>
            <w:vMerge/>
          </w:tcPr>
          <w:p w:rsidR="0087044E" w:rsidRPr="00D96FEF" w:rsidRDefault="0087044E" w:rsidP="0087044E">
            <w:pPr>
              <w:rPr>
                <w:sz w:val="16"/>
                <w:szCs w:val="16"/>
              </w:rPr>
            </w:pPr>
          </w:p>
        </w:tc>
        <w:tc>
          <w:tcPr>
            <w:tcW w:w="1701" w:type="dxa"/>
            <w:vMerge w:val="restart"/>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аналитический классификационный</w:t>
            </w:r>
          </w:p>
        </w:tc>
        <w:tc>
          <w:tcPr>
            <w:tcW w:w="851" w:type="dxa"/>
            <w:vMerge w:val="restart"/>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вида фин. обеспечения</w:t>
            </w:r>
          </w:p>
        </w:tc>
        <w:tc>
          <w:tcPr>
            <w:tcW w:w="2268" w:type="dxa"/>
            <w:gridSpan w:val="5"/>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синтетического счета</w:t>
            </w:r>
          </w:p>
        </w:tc>
        <w:tc>
          <w:tcPr>
            <w:tcW w:w="1417" w:type="dxa"/>
            <w:gridSpan w:val="3"/>
            <w:vMerge w:val="restart"/>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аналитический по КОСГУ</w:t>
            </w:r>
          </w:p>
        </w:tc>
      </w:tr>
      <w:tr w:rsidR="0087044E" w:rsidRPr="00D96FEF" w:rsidTr="0087044E">
        <w:tc>
          <w:tcPr>
            <w:tcW w:w="4230" w:type="dxa"/>
            <w:vMerge/>
          </w:tcPr>
          <w:p w:rsidR="0087044E" w:rsidRPr="00D96FEF" w:rsidRDefault="0087044E" w:rsidP="0087044E">
            <w:pPr>
              <w:rPr>
                <w:sz w:val="16"/>
                <w:szCs w:val="16"/>
              </w:rPr>
            </w:pPr>
          </w:p>
        </w:tc>
        <w:tc>
          <w:tcPr>
            <w:tcW w:w="1701" w:type="dxa"/>
            <w:vMerge/>
          </w:tcPr>
          <w:p w:rsidR="0087044E" w:rsidRPr="00D96FEF" w:rsidRDefault="0087044E" w:rsidP="0087044E">
            <w:pPr>
              <w:rPr>
                <w:sz w:val="16"/>
                <w:szCs w:val="16"/>
              </w:rPr>
            </w:pPr>
          </w:p>
        </w:tc>
        <w:tc>
          <w:tcPr>
            <w:tcW w:w="851" w:type="dxa"/>
            <w:vMerge/>
          </w:tcPr>
          <w:p w:rsidR="0087044E" w:rsidRPr="00D96FEF" w:rsidRDefault="0087044E" w:rsidP="0087044E">
            <w:pPr>
              <w:rPr>
                <w:sz w:val="16"/>
                <w:szCs w:val="16"/>
              </w:rPr>
            </w:pPr>
          </w:p>
        </w:tc>
        <w:tc>
          <w:tcPr>
            <w:tcW w:w="1276" w:type="dxa"/>
            <w:gridSpan w:val="3"/>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объекта учета</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группы</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вида</w:t>
            </w:r>
          </w:p>
        </w:tc>
        <w:tc>
          <w:tcPr>
            <w:tcW w:w="1417" w:type="dxa"/>
            <w:gridSpan w:val="3"/>
            <w:vMerge/>
          </w:tcPr>
          <w:p w:rsidR="0087044E" w:rsidRPr="00D96FEF" w:rsidRDefault="0087044E" w:rsidP="0087044E">
            <w:pPr>
              <w:rPr>
                <w:sz w:val="16"/>
                <w:szCs w:val="16"/>
              </w:rPr>
            </w:pPr>
          </w:p>
        </w:tc>
      </w:tr>
      <w:tr w:rsidR="0087044E" w:rsidRPr="00D96FEF" w:rsidTr="0087044E">
        <w:tc>
          <w:tcPr>
            <w:tcW w:w="4230" w:type="dxa"/>
            <w:vMerge/>
          </w:tcPr>
          <w:p w:rsidR="0087044E" w:rsidRPr="00D96FEF" w:rsidRDefault="0087044E" w:rsidP="0087044E">
            <w:pPr>
              <w:rPr>
                <w:sz w:val="16"/>
                <w:szCs w:val="16"/>
              </w:rPr>
            </w:pPr>
          </w:p>
        </w:tc>
        <w:tc>
          <w:tcPr>
            <w:tcW w:w="6237" w:type="dxa"/>
            <w:gridSpan w:val="10"/>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номер разряда счета</w:t>
            </w:r>
          </w:p>
        </w:tc>
      </w:tr>
      <w:tr w:rsidR="0087044E" w:rsidRPr="00D96FEF" w:rsidTr="0087044E">
        <w:tc>
          <w:tcPr>
            <w:tcW w:w="4230" w:type="dxa"/>
            <w:vMerge/>
          </w:tcPr>
          <w:p w:rsidR="0087044E" w:rsidRPr="00D96FEF" w:rsidRDefault="0087044E" w:rsidP="0087044E">
            <w:pPr>
              <w:rPr>
                <w:sz w:val="16"/>
                <w:szCs w:val="16"/>
              </w:rPr>
            </w:pP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1 - 17</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18</w:t>
            </w:r>
          </w:p>
        </w:tc>
        <w:tc>
          <w:tcPr>
            <w:tcW w:w="425" w:type="dxa"/>
            <w:tcBorders>
              <w:right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19</w:t>
            </w:r>
          </w:p>
        </w:tc>
        <w:tc>
          <w:tcPr>
            <w:tcW w:w="425" w:type="dxa"/>
            <w:tcBorders>
              <w:left w:val="nil"/>
              <w:right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20</w:t>
            </w:r>
          </w:p>
        </w:tc>
        <w:tc>
          <w:tcPr>
            <w:tcW w:w="426" w:type="dxa"/>
            <w:tcBorders>
              <w:left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26</w:t>
            </w:r>
          </w:p>
        </w:tc>
      </w:tr>
      <w:tr w:rsidR="0087044E" w:rsidRPr="00D96FEF" w:rsidTr="0087044E">
        <w:tc>
          <w:tcPr>
            <w:tcW w:w="4230"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1276" w:type="dxa"/>
            <w:gridSpan w:val="3"/>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1417" w:type="dxa"/>
            <w:gridSpan w:val="3"/>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r>
      <w:tr w:rsidR="0087044E" w:rsidRPr="00D96FEF" w:rsidTr="0087044E">
        <w:tc>
          <w:tcPr>
            <w:tcW w:w="10467" w:type="dxa"/>
            <w:gridSpan w:val="11"/>
          </w:tcPr>
          <w:p w:rsidR="0087044E" w:rsidRPr="00D96FEF" w:rsidRDefault="0087044E" w:rsidP="0087044E">
            <w:pPr>
              <w:pStyle w:val="ConsPlusNormal"/>
              <w:outlineLvl w:val="1"/>
              <w:rPr>
                <w:rFonts w:ascii="Times New Roman" w:hAnsi="Times New Roman" w:cs="Times New Roman"/>
                <w:sz w:val="16"/>
                <w:szCs w:val="16"/>
              </w:rPr>
            </w:pPr>
            <w:r w:rsidRPr="00D96FEF">
              <w:rPr>
                <w:rFonts w:ascii="Times New Roman" w:hAnsi="Times New Roman" w:cs="Times New Roman"/>
                <w:sz w:val="16"/>
                <w:szCs w:val="16"/>
              </w:rPr>
              <w:t>БАЛАНСОВЫЕ СЧЕТА</w:t>
            </w:r>
          </w:p>
        </w:tc>
      </w:tr>
      <w:tr w:rsidR="0087044E" w:rsidRPr="00D96FEF" w:rsidTr="0087044E">
        <w:tc>
          <w:tcPr>
            <w:tcW w:w="4230" w:type="dxa"/>
          </w:tcPr>
          <w:p w:rsidR="0087044E" w:rsidRPr="00D96FEF" w:rsidRDefault="0087044E" w:rsidP="0087044E">
            <w:pPr>
              <w:pStyle w:val="ConsPlusNormal"/>
              <w:jc w:val="center"/>
              <w:outlineLvl w:val="2"/>
              <w:rPr>
                <w:rFonts w:ascii="Times New Roman" w:hAnsi="Times New Roman" w:cs="Times New Roman"/>
                <w:sz w:val="16"/>
                <w:szCs w:val="16"/>
              </w:rPr>
            </w:pPr>
            <w:bookmarkStart w:id="7" w:name="P77"/>
            <w:bookmarkEnd w:id="7"/>
            <w:r w:rsidRPr="00D96FEF">
              <w:rPr>
                <w:rFonts w:ascii="Times New Roman" w:hAnsi="Times New Roman" w:cs="Times New Roman"/>
                <w:sz w:val="16"/>
                <w:szCs w:val="16"/>
              </w:rPr>
              <w:t>Раздел 1. НЕФИНАНСОВЫЕ АКТИВЫ</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8" w:name="P88"/>
            <w:bookmarkEnd w:id="8"/>
            <w:r w:rsidRPr="00D96FEF">
              <w:rPr>
                <w:rFonts w:ascii="Times New Roman" w:hAnsi="Times New Roman" w:cs="Times New Roman"/>
                <w:sz w:val="16"/>
                <w:szCs w:val="16"/>
              </w:rPr>
              <w:t>Основные средства</w:t>
            </w:r>
          </w:p>
        </w:tc>
        <w:tc>
          <w:tcPr>
            <w:tcW w:w="1701" w:type="dxa"/>
          </w:tcPr>
          <w:p w:rsidR="0087044E" w:rsidRPr="00D96FEF" w:rsidRDefault="0087044E" w:rsidP="0087044E">
            <w:pPr>
              <w:rPr>
                <w:sz w:val="16"/>
                <w:szCs w:val="16"/>
              </w:rPr>
            </w:pPr>
            <w:r>
              <w:rPr>
                <w:sz w:val="16"/>
                <w:szCs w:val="16"/>
              </w:rPr>
              <w:t>0902</w:t>
            </w:r>
            <w:r w:rsidRPr="00D96FEF">
              <w:rPr>
                <w:sz w:val="16"/>
                <w:szCs w:val="16"/>
              </w:rPr>
              <w:t>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Основные средства - недвижимое имущество учреждения</w:t>
            </w:r>
          </w:p>
        </w:tc>
        <w:tc>
          <w:tcPr>
            <w:tcW w:w="1701" w:type="dxa"/>
          </w:tcPr>
          <w:p w:rsidR="0087044E" w:rsidRPr="00F76B6D" w:rsidRDefault="0087044E" w:rsidP="0087044E">
            <w:pPr>
              <w:rPr>
                <w:sz w:val="16"/>
                <w:szCs w:val="16"/>
              </w:rPr>
            </w:pPr>
            <w:r>
              <w:rPr>
                <w:sz w:val="16"/>
                <w:szCs w:val="16"/>
              </w:rPr>
              <w:t>0902</w:t>
            </w:r>
            <w:r w:rsidRPr="00D96FEF">
              <w:rPr>
                <w:sz w:val="16"/>
                <w:szCs w:val="16"/>
              </w:rPr>
              <w:t>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Нежилые помещения - недвижимое имущество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нежилых помещений - недвижимого имущества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нежилых помещений - недвижимого имущества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Основные средства - особо ценное движимое имущество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Машины и оборудование - особо ценное движимое имущество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машин и оборудования - особо ценного движимого имущества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машин и оборудования - особо ценного движимого имущества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Транспортные средства - особо ценное движимое имущество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транспортных средств - особо ценного движимого имущества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транспортных средств - особо ценного движимого имущества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Производственный и хозяйственный инвентарь - особо ценное движимое имущество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производственного и хозяйственного инвентаря - особо ценного движимого имущества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производственного и хозяйственного инвентаря - особо ценного движимого имущества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lastRenderedPageBreak/>
              <w:t>Основные средства - иное движимое имущество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Машины и оборудование - иное движимое имущество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машин и оборудования - иного движимого имущества учреждения</w:t>
            </w:r>
          </w:p>
        </w:tc>
        <w:tc>
          <w:tcPr>
            <w:tcW w:w="1701" w:type="dxa"/>
          </w:tcPr>
          <w:p w:rsidR="0087044E" w:rsidRPr="00F76B6D" w:rsidRDefault="0087044E" w:rsidP="0087044E">
            <w:pPr>
              <w:rPr>
                <w:sz w:val="16"/>
                <w:szCs w:val="16"/>
              </w:rPr>
            </w:pPr>
            <w:r w:rsidRPr="007A1BA5">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машин и оборудования - иного движимого имущества учреждения</w:t>
            </w:r>
          </w:p>
        </w:tc>
        <w:tc>
          <w:tcPr>
            <w:tcW w:w="1701" w:type="dxa"/>
          </w:tcPr>
          <w:p w:rsidR="0087044E" w:rsidRDefault="0087044E" w:rsidP="0087044E">
            <w:r w:rsidRPr="00704D72">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Производственный и хозяйственный инвентарь - иное движимое имущество учреждения</w:t>
            </w:r>
          </w:p>
        </w:tc>
        <w:tc>
          <w:tcPr>
            <w:tcW w:w="1701" w:type="dxa"/>
          </w:tcPr>
          <w:p w:rsidR="0087044E" w:rsidRDefault="0087044E" w:rsidP="0087044E">
            <w:r w:rsidRPr="00704D72">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производственного и хозяйственного инвентаря - иного движимого имущества учреждения</w:t>
            </w:r>
          </w:p>
        </w:tc>
        <w:tc>
          <w:tcPr>
            <w:tcW w:w="1701" w:type="dxa"/>
          </w:tcPr>
          <w:p w:rsidR="0087044E" w:rsidRDefault="0087044E" w:rsidP="0087044E">
            <w:r w:rsidRPr="00704D72">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производственного и хозяйственного инвентаря - иного движимого имущества учреждения</w:t>
            </w:r>
          </w:p>
        </w:tc>
        <w:tc>
          <w:tcPr>
            <w:tcW w:w="1701" w:type="dxa"/>
          </w:tcPr>
          <w:p w:rsidR="0087044E" w:rsidRDefault="0087044E" w:rsidP="0087044E">
            <w:r w:rsidRPr="00704D72">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Прочие основные средства - иное движимое имущество учреждения</w:t>
            </w:r>
          </w:p>
        </w:tc>
        <w:tc>
          <w:tcPr>
            <w:tcW w:w="1701" w:type="dxa"/>
          </w:tcPr>
          <w:p w:rsidR="0087044E" w:rsidRDefault="0087044E" w:rsidP="0087044E">
            <w:r w:rsidRPr="00704D72">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прочих основных средств - иного движимого имущества учреждения</w:t>
            </w:r>
          </w:p>
        </w:tc>
        <w:tc>
          <w:tcPr>
            <w:tcW w:w="1701" w:type="dxa"/>
          </w:tcPr>
          <w:p w:rsidR="0087044E" w:rsidRDefault="0087044E" w:rsidP="0087044E">
            <w:r w:rsidRPr="00704D72">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прочих основных средств - иного движимого имущества учреждения</w:t>
            </w:r>
          </w:p>
        </w:tc>
        <w:tc>
          <w:tcPr>
            <w:tcW w:w="1701" w:type="dxa"/>
          </w:tcPr>
          <w:p w:rsidR="0087044E" w:rsidRDefault="0087044E" w:rsidP="0087044E">
            <w:r w:rsidRPr="00704D72">
              <w:rPr>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9E22D1">
              <w:rPr>
                <w:rFonts w:ascii="Times New Roman" w:hAnsi="Times New Roman" w:cs="Times New Roman"/>
                <w:sz w:val="16"/>
                <w:szCs w:val="16"/>
              </w:rPr>
              <w:t>Нематериальные активы</w:t>
            </w:r>
          </w:p>
        </w:tc>
        <w:tc>
          <w:tcPr>
            <w:tcW w:w="1701" w:type="dxa"/>
          </w:tcPr>
          <w:p w:rsidR="0087044E" w:rsidRPr="00D96FEF" w:rsidRDefault="0087044E" w:rsidP="0087044E">
            <w:pPr>
              <w:rPr>
                <w:sz w:val="16"/>
                <w:szCs w:val="16"/>
              </w:rPr>
            </w:pPr>
            <w:r w:rsidRPr="00704D72">
              <w:rPr>
                <w:sz w:val="16"/>
                <w:szCs w:val="16"/>
              </w:rPr>
              <w:t>09020000000000</w:t>
            </w:r>
            <w:r>
              <w:rPr>
                <w:sz w:val="16"/>
                <w:szCs w:val="16"/>
              </w:rPr>
              <w:t>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093BAC">
              <w:rPr>
                <w:rFonts w:ascii="Times New Roman" w:hAnsi="Times New Roman" w:cs="Times New Roman"/>
                <w:sz w:val="16"/>
                <w:szCs w:val="16"/>
              </w:rPr>
              <w:t>Нематериальные активы - иное движимое имущество учреждения</w:t>
            </w:r>
          </w:p>
        </w:tc>
        <w:tc>
          <w:tcPr>
            <w:tcW w:w="1701" w:type="dxa"/>
          </w:tcPr>
          <w:p w:rsidR="0087044E" w:rsidRPr="00D96FEF" w:rsidRDefault="0087044E" w:rsidP="0087044E">
            <w:pPr>
              <w:rPr>
                <w:sz w:val="16"/>
                <w:szCs w:val="16"/>
              </w:rPr>
            </w:pPr>
            <w:r w:rsidRPr="00704D72">
              <w:rPr>
                <w:sz w:val="16"/>
                <w:szCs w:val="16"/>
              </w:rPr>
              <w:t>09020000000000</w:t>
            </w:r>
            <w:r>
              <w:rPr>
                <w:sz w:val="16"/>
                <w:szCs w:val="16"/>
              </w:rPr>
              <w:t>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093BAC">
              <w:rPr>
                <w:rFonts w:ascii="Times New Roman" w:hAnsi="Times New Roman" w:cs="Times New Roman"/>
                <w:sz w:val="16"/>
                <w:szCs w:val="16"/>
              </w:rPr>
              <w:t>Увеличение стоимости нематериальных активов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093BAC">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093BAC">
              <w:rPr>
                <w:rFonts w:ascii="Times New Roman" w:hAnsi="Times New Roman" w:cs="Times New Roman"/>
                <w:sz w:val="16"/>
                <w:szCs w:val="16"/>
              </w:rPr>
              <w:t>Уменьшение стоимости нематериальных активов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093BAC">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9" w:name="P1210"/>
            <w:bookmarkEnd w:id="9"/>
            <w:r w:rsidRPr="00D96FEF">
              <w:rPr>
                <w:rFonts w:ascii="Times New Roman" w:hAnsi="Times New Roman" w:cs="Times New Roman"/>
                <w:sz w:val="16"/>
                <w:szCs w:val="16"/>
              </w:rPr>
              <w:t>Непроизведенные активы</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Непроизведенные активы - недвижимое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Земля - недвижимое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земли - недвижимого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земли - недвижимого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10" w:name="P1331"/>
            <w:bookmarkEnd w:id="10"/>
            <w:r w:rsidRPr="00D96FEF">
              <w:rPr>
                <w:rFonts w:ascii="Times New Roman" w:hAnsi="Times New Roman" w:cs="Times New Roman"/>
                <w:sz w:val="16"/>
                <w:szCs w:val="16"/>
              </w:rPr>
              <w:t>Амортизация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Амортизация нежилых помещений - недвижимого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за счет амортизации стоимости нежилых помещений - недвижимого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2, 4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Амортизация машин и оборудования - особо ценного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за счет амортизации стоимости машин и оборудования - особо ценного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Амортизация транспортных средств - особо ценного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lastRenderedPageBreak/>
              <w:t>Уменьшение за счет амортизации стоимости транспортных средств - особо ценного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Амортизация производственного и хозяйственного инвентаря - особо ценного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за счет амортизации стоимости производственного и хозяйственного инвентаря - особо ценного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Амортизация машин и оборудования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за счет амортизации стоимости машин и оборудования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Амортизация производственного и хозяйственного инвентаря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за счет амортизации стоимости производственного и хозяйственного инвентаря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Амортизация прочих основных средств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за счет амортизации стоимости прочих основных средств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11" w:name="P2090"/>
            <w:bookmarkEnd w:id="11"/>
            <w:r w:rsidRPr="00D96FEF">
              <w:rPr>
                <w:rFonts w:ascii="Times New Roman" w:hAnsi="Times New Roman" w:cs="Times New Roman"/>
                <w:sz w:val="16"/>
                <w:szCs w:val="16"/>
              </w:rPr>
              <w:t>Материальные запасы</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Материальные запасы - иное 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Медикаменты и перевязочные средства - иное 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медикаментов и перевязочных средств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медикаментов и перевязочных средств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Горюче-смазочные материалы - иное 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горюче-смазочных материалов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горюче-смазочных материалов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Строительные материалы - иное 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строительных материалов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строительных материалов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Мягкий инвентарь - иное 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Увеличение стоимости мягкого инвентаря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Уменьшение стоимости мягкого инвентаря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Прочие материальные запасы - иное 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lastRenderedPageBreak/>
              <w:t>Увеличение стоимости прочих материальных запасов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прочих материальных запасов - иного движимого имущества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12" w:name="P2718"/>
            <w:bookmarkEnd w:id="12"/>
            <w:r w:rsidRPr="00D96FEF">
              <w:rPr>
                <w:rFonts w:ascii="Times New Roman" w:hAnsi="Times New Roman" w:cs="Times New Roman"/>
                <w:sz w:val="16"/>
                <w:szCs w:val="16"/>
              </w:rPr>
              <w:t>Вложения в нефинансовые активы</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Вложения в иное 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Вложения в основные средства - иное 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вложений в основные средства - иное 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вложений в основные средства - иное движимое имущество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13" w:name="P3424"/>
            <w:bookmarkEnd w:id="13"/>
            <w:r w:rsidRPr="00D96FEF">
              <w:rPr>
                <w:rFonts w:ascii="Times New Roman" w:hAnsi="Times New Roman" w:cs="Times New Roman"/>
                <w:sz w:val="16"/>
                <w:szCs w:val="16"/>
              </w:rPr>
              <w:t>Затраты на изготовление готовой продукции, выполнение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Себестоимость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bottom w:val="nil"/>
            </w:tcBorders>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Прямые затраты на изготовление готовой продукции, выполнение работ, оказание услуг</w:t>
            </w:r>
          </w:p>
        </w:tc>
        <w:tc>
          <w:tcPr>
            <w:tcW w:w="170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по оплате труда и начислениям на выплаты по оплате труда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на заработную плату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на прочие выплаты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09020000000000112</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на начисления на выплаты по оплате труда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на работы, услуги по содержанию имущества в себестоимости готовой продукции, работ, услуг</w:t>
            </w:r>
            <w:r>
              <w:rPr>
                <w:rFonts w:ascii="Times New Roman" w:hAnsi="Times New Roman" w:cs="Times New Roman"/>
                <w:sz w:val="16"/>
                <w:szCs w:val="16"/>
              </w:rPr>
              <w:t xml:space="preserve">  </w:t>
            </w:r>
            <w:r w:rsidRPr="004A4A1A">
              <w:rPr>
                <w:rFonts w:ascii="Times New Roman" w:hAnsi="Times New Roman" w:cs="Times New Roman"/>
                <w:sz w:val="16"/>
                <w:szCs w:val="16"/>
              </w:rPr>
              <w:t>в целях капитального ремонта государственного (муниципального)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243</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по оплате работ, услуг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на услуги связи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на транспортные услуги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на коммунальные услуги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на арендную плату за пользование имуществом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на работы, услуги по содержанию имущества в себестоимости готовой продукции, работ, услуг</w:t>
            </w:r>
            <w:r>
              <w:rPr>
                <w:rFonts w:ascii="Times New Roman" w:hAnsi="Times New Roman" w:cs="Times New Roman"/>
                <w:sz w:val="16"/>
                <w:szCs w:val="16"/>
              </w:rPr>
              <w:t xml:space="preserve">  </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на прочие работы, услуги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r>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на прочие работы, услуги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Затраты по операциям с активами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Затраты по амортизации основных средств и нематериальных активов в себестоимости готовой </w:t>
            </w:r>
            <w:r w:rsidRPr="00D96FEF">
              <w:rPr>
                <w:rFonts w:ascii="Times New Roman" w:hAnsi="Times New Roman" w:cs="Times New Roman"/>
                <w:sz w:val="16"/>
                <w:szCs w:val="16"/>
              </w:rPr>
              <w:lastRenderedPageBreak/>
              <w:t>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lastRenderedPageBreak/>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lastRenderedPageBreak/>
              <w:t>Затраты по расходованию материальных запасов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Прочие затраты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51</w:t>
            </w:r>
            <w:r w:rsidRPr="00D96FEF">
              <w:rPr>
                <w:rFonts w:ascii="Times New Roman" w:hAnsi="Times New Roman" w:cs="Times New Roman"/>
                <w:sz w:val="16"/>
                <w:szCs w:val="16"/>
              </w:rPr>
              <w:t xml:space="preserve"> </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Прочие затраты в себестоимости готовой продукции,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52</w:t>
            </w:r>
            <w:r w:rsidRPr="00D96FEF">
              <w:rPr>
                <w:rFonts w:ascii="Times New Roman" w:hAnsi="Times New Roman" w:cs="Times New Roman"/>
                <w:sz w:val="16"/>
                <w:szCs w:val="16"/>
              </w:rPr>
              <w:t xml:space="preserve"> </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учреждений</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по оплате труда и начислениям на выплаты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в части заработной платы</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в части прочих выплат</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09020000000000112</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в части начислений на выплаты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по оплате работ, услуг</w:t>
            </w:r>
            <w:r>
              <w:rPr>
                <w:rFonts w:ascii="Times New Roman" w:hAnsi="Times New Roman" w:cs="Times New Roman"/>
                <w:sz w:val="16"/>
                <w:szCs w:val="16"/>
              </w:rPr>
              <w:t xml:space="preserve"> </w:t>
            </w:r>
            <w:r w:rsidRPr="004A4A1A">
              <w:rPr>
                <w:rFonts w:ascii="Times New Roman" w:hAnsi="Times New Roman" w:cs="Times New Roman"/>
                <w:sz w:val="16"/>
                <w:szCs w:val="16"/>
              </w:rPr>
              <w:t>в целях капитального ремонта государственного (муниципального)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w:t>
            </w:r>
            <w:r>
              <w:rPr>
                <w:rFonts w:ascii="Times New Roman" w:hAnsi="Times New Roman" w:cs="Times New Roman"/>
                <w:sz w:val="16"/>
                <w:szCs w:val="16"/>
              </w:rPr>
              <w:t>3</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по оплате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в части услуг связи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в части транспортных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в части коммунальных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в части арендной платы за пользование имуществом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в части содержания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в части прочих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по операциям с активами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на производство готовой продукции, работ, услуг в части амортизации основных средств и нематериальных активов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на производство готовой продукции, работ, услуг в части расходования материальных запасов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на производство готовой продукции, работ, услуг в части прочих расходов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Общехозяйственные расходы на производство готовой продукции, работ, услуг в части прочих расходов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52</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outlineLvl w:val="2"/>
              <w:rPr>
                <w:rFonts w:ascii="Times New Roman" w:hAnsi="Times New Roman" w:cs="Times New Roman"/>
                <w:sz w:val="16"/>
                <w:szCs w:val="16"/>
              </w:rPr>
            </w:pPr>
            <w:bookmarkStart w:id="14" w:name="P4185"/>
            <w:bookmarkEnd w:id="14"/>
            <w:r w:rsidRPr="00D96FEF">
              <w:rPr>
                <w:rFonts w:ascii="Times New Roman" w:hAnsi="Times New Roman" w:cs="Times New Roman"/>
                <w:sz w:val="16"/>
                <w:szCs w:val="16"/>
              </w:rPr>
              <w:t>РАЗДЕЛ 2. ФИНАНСОВЫЕ АКТИВЫ</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15" w:name="P4196"/>
            <w:bookmarkEnd w:id="15"/>
            <w:r w:rsidRPr="00D96FEF">
              <w:rPr>
                <w:rFonts w:ascii="Times New Roman" w:hAnsi="Times New Roman" w:cs="Times New Roman"/>
                <w:sz w:val="16"/>
                <w:szCs w:val="16"/>
              </w:rPr>
              <w:t>Денежные средства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16" w:name="P4207"/>
            <w:bookmarkEnd w:id="16"/>
            <w:r w:rsidRPr="00D96FEF">
              <w:rPr>
                <w:rFonts w:ascii="Times New Roman" w:hAnsi="Times New Roman" w:cs="Times New Roman"/>
                <w:sz w:val="16"/>
                <w:szCs w:val="16"/>
              </w:rPr>
              <w:t>Денежные средства на лицевых счетах учреждения в органе казначейства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17" w:name="P4218"/>
            <w:bookmarkEnd w:id="17"/>
            <w:r w:rsidRPr="00D96FEF">
              <w:rPr>
                <w:rFonts w:ascii="Times New Roman" w:hAnsi="Times New Roman" w:cs="Times New Roman"/>
                <w:sz w:val="16"/>
                <w:szCs w:val="16"/>
              </w:rPr>
              <w:t>Денежные средства учреждения на лицевых счетах в органе казначейства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r>
              <w:rPr>
                <w:rFonts w:ascii="Times New Roman" w:hAnsi="Times New Roman" w:cs="Times New Roman"/>
                <w:sz w:val="16"/>
                <w:szCs w:val="16"/>
              </w:rPr>
              <w:t>3,</w:t>
            </w: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lastRenderedPageBreak/>
              <w:t>Поступления денежных средств учреждения на лицевые счета в органе казначейства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r>
              <w:rPr>
                <w:rFonts w:ascii="Times New Roman" w:hAnsi="Times New Roman" w:cs="Times New Roman"/>
                <w:sz w:val="16"/>
                <w:szCs w:val="16"/>
              </w:rPr>
              <w:t>3,</w:t>
            </w: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Выбытия денежных средств учреждения с лицевых счетов в органе казначейства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r>
              <w:rPr>
                <w:rFonts w:ascii="Times New Roman" w:hAnsi="Times New Roman" w:cs="Times New Roman"/>
                <w:sz w:val="16"/>
                <w:szCs w:val="16"/>
              </w:rPr>
              <w:t>,3,</w:t>
            </w: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bottom w:val="nil"/>
            </w:tcBorders>
          </w:tcPr>
          <w:p w:rsidR="0087044E" w:rsidRPr="00D96FEF" w:rsidRDefault="0087044E" w:rsidP="0087044E">
            <w:pPr>
              <w:pStyle w:val="ConsPlusNormal"/>
              <w:rPr>
                <w:rFonts w:ascii="Times New Roman" w:hAnsi="Times New Roman" w:cs="Times New Roman"/>
                <w:sz w:val="16"/>
                <w:szCs w:val="16"/>
              </w:rPr>
            </w:pPr>
            <w:bookmarkStart w:id="18" w:name="P4251"/>
            <w:bookmarkStart w:id="19" w:name="P4284"/>
            <w:bookmarkEnd w:id="18"/>
            <w:bookmarkEnd w:id="19"/>
            <w:r w:rsidRPr="00D96FEF">
              <w:rPr>
                <w:rFonts w:ascii="Times New Roman" w:hAnsi="Times New Roman" w:cs="Times New Roman"/>
                <w:sz w:val="16"/>
                <w:szCs w:val="16"/>
              </w:rPr>
              <w:t>Денежные средства учреждения в кредитной организации</w:t>
            </w:r>
          </w:p>
        </w:tc>
        <w:tc>
          <w:tcPr>
            <w:tcW w:w="170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20" w:name="P4296"/>
            <w:bookmarkEnd w:id="20"/>
            <w:r w:rsidRPr="00D96FEF">
              <w:rPr>
                <w:rFonts w:ascii="Times New Roman" w:hAnsi="Times New Roman" w:cs="Times New Roman"/>
                <w:sz w:val="16"/>
                <w:szCs w:val="16"/>
              </w:rPr>
              <w:t>Денежные средства учреждения в кредитной организации в пути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bottom w:val="nil"/>
            </w:tcBorders>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Поступления денежных средств учреждения в кредитной организации в пути</w:t>
            </w:r>
          </w:p>
        </w:tc>
        <w:tc>
          <w:tcPr>
            <w:tcW w:w="170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Выбытия денежных средств учреждения в кредитной организации в пути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21" w:name="P4399"/>
            <w:bookmarkEnd w:id="21"/>
            <w:r w:rsidRPr="00D96FEF">
              <w:rPr>
                <w:rFonts w:ascii="Times New Roman" w:hAnsi="Times New Roman" w:cs="Times New Roman"/>
                <w:sz w:val="16"/>
                <w:szCs w:val="16"/>
              </w:rPr>
              <w:t>Денежные средства в кассе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22" w:name="P4410"/>
            <w:bookmarkEnd w:id="22"/>
            <w:r w:rsidRPr="00D96FEF">
              <w:rPr>
                <w:rFonts w:ascii="Times New Roman" w:hAnsi="Times New Roman" w:cs="Times New Roman"/>
                <w:sz w:val="16"/>
                <w:szCs w:val="16"/>
              </w:rPr>
              <w:t>Касса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Поступления сре</w:t>
            </w:r>
            <w:proofErr w:type="gramStart"/>
            <w:r w:rsidRPr="00D96FEF">
              <w:rPr>
                <w:rFonts w:ascii="Times New Roman" w:hAnsi="Times New Roman" w:cs="Times New Roman"/>
                <w:sz w:val="16"/>
                <w:szCs w:val="16"/>
              </w:rPr>
              <w:t>дств в к</w:t>
            </w:r>
            <w:proofErr w:type="gramEnd"/>
            <w:r w:rsidRPr="00D96FEF">
              <w:rPr>
                <w:rFonts w:ascii="Times New Roman" w:hAnsi="Times New Roman" w:cs="Times New Roman"/>
                <w:sz w:val="16"/>
                <w:szCs w:val="16"/>
              </w:rPr>
              <w:t>ассу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Выбытия средств из кассы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23" w:name="P4443"/>
            <w:bookmarkEnd w:id="23"/>
            <w:r w:rsidRPr="00D96FEF">
              <w:rPr>
                <w:rFonts w:ascii="Times New Roman" w:hAnsi="Times New Roman" w:cs="Times New Roman"/>
                <w:sz w:val="16"/>
                <w:szCs w:val="16"/>
              </w:rPr>
              <w:t>Денежные документы</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Поступления денежных документов в кассу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Выбытия денежных документов из кассы учреждения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24" w:name="P4476"/>
            <w:bookmarkEnd w:id="24"/>
            <w:r w:rsidRPr="00D96FEF">
              <w:rPr>
                <w:rFonts w:ascii="Times New Roman" w:hAnsi="Times New Roman" w:cs="Times New Roman"/>
                <w:sz w:val="16"/>
                <w:szCs w:val="16"/>
              </w:rPr>
              <w:t>Финансовые вложения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Акции и иные формы участия в капитале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Акции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стоимости акций</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стоимости акций</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25" w:name="P4754"/>
            <w:bookmarkEnd w:id="25"/>
            <w:r w:rsidRPr="00D96FEF">
              <w:rPr>
                <w:rFonts w:ascii="Times New Roman" w:hAnsi="Times New Roman" w:cs="Times New Roman"/>
                <w:sz w:val="16"/>
                <w:szCs w:val="16"/>
              </w:rPr>
              <w:t>Расчеты по доходам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доходам от оказания платных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130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с плательщиками доходов от оказания платных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130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доходам от оказания платных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130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доходам от оказания платных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09020000000000130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3044C1">
              <w:rPr>
                <w:rFonts w:ascii="Times New Roman" w:hAnsi="Times New Roman" w:cs="Times New Roman"/>
                <w:sz w:val="16"/>
                <w:szCs w:val="16"/>
              </w:rPr>
              <w:t>Расчеты по доходам от оказания услуг по программе обязательного медицинского страхования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09020000000000130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3044C1" w:rsidRDefault="0087044E" w:rsidP="0087044E">
            <w:pPr>
              <w:pStyle w:val="ConsPlusNormal"/>
              <w:rPr>
                <w:rFonts w:ascii="Times New Roman" w:hAnsi="Times New Roman" w:cs="Times New Roman"/>
                <w:sz w:val="16"/>
                <w:szCs w:val="16"/>
              </w:rPr>
            </w:pPr>
            <w:r w:rsidRPr="003044C1">
              <w:rPr>
                <w:rFonts w:ascii="Times New Roman" w:hAnsi="Times New Roman" w:cs="Times New Roman"/>
                <w:sz w:val="16"/>
                <w:szCs w:val="16"/>
              </w:rPr>
              <w:t>Увеличение дебиторской задолженности по доходам от оказания услуг по программе обязательного медицинского страхования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130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r>
      <w:tr w:rsidR="0087044E" w:rsidRPr="00D96FEF" w:rsidTr="0087044E">
        <w:tc>
          <w:tcPr>
            <w:tcW w:w="4230" w:type="dxa"/>
          </w:tcPr>
          <w:p w:rsidR="0087044E" w:rsidRPr="003044C1" w:rsidRDefault="0087044E" w:rsidP="0087044E">
            <w:pPr>
              <w:pStyle w:val="ConsPlusNormal"/>
              <w:rPr>
                <w:rFonts w:ascii="Times New Roman" w:hAnsi="Times New Roman" w:cs="Times New Roman"/>
                <w:sz w:val="16"/>
                <w:szCs w:val="16"/>
              </w:rPr>
            </w:pPr>
            <w:r w:rsidRPr="003044C1">
              <w:rPr>
                <w:rFonts w:ascii="Times New Roman" w:hAnsi="Times New Roman" w:cs="Times New Roman"/>
                <w:sz w:val="16"/>
                <w:szCs w:val="16"/>
              </w:rPr>
              <w:t>Уменьшение дебиторской задолженности по доходам от оказания услуг по программе обязательного медицинского страхования</w:t>
            </w:r>
          </w:p>
        </w:tc>
        <w:tc>
          <w:tcPr>
            <w:tcW w:w="1701"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130</w:t>
            </w:r>
          </w:p>
        </w:tc>
        <w:tc>
          <w:tcPr>
            <w:tcW w:w="851"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суммам принудительного изъятия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с плательщиками сумм принудительного изъятия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140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суммам принудительного изъятия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140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Уменьшение дебиторской задолженности по суммам </w:t>
            </w:r>
            <w:r w:rsidRPr="00D96FEF">
              <w:rPr>
                <w:rFonts w:ascii="Times New Roman" w:hAnsi="Times New Roman" w:cs="Times New Roman"/>
                <w:sz w:val="16"/>
                <w:szCs w:val="16"/>
              </w:rPr>
              <w:lastRenderedPageBreak/>
              <w:t>принудительного изъятия</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lastRenderedPageBreak/>
              <w:t>09020000000000</w:t>
            </w:r>
            <w:r>
              <w:rPr>
                <w:rFonts w:ascii="Times New Roman" w:hAnsi="Times New Roman" w:cs="Times New Roman"/>
                <w:sz w:val="16"/>
                <w:szCs w:val="16"/>
              </w:rPr>
              <w:t>140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lastRenderedPageBreak/>
              <w:t>Расчеты по доходам от операций с активами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09020000000000440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доходам от операций с материальными запасами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09020000000000440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доходам от операций с материальными запасами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09020000000000440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доходам от операций с материальными запасами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09020000000000440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прочим доходам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09020000000000180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Расчеты с плательщиками прочих доходов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09020000000000180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прочим доходам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09020000000000180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прочим доходам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09020000000000180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26" w:name="P5230"/>
            <w:bookmarkEnd w:id="26"/>
            <w:r w:rsidRPr="00D96FEF">
              <w:rPr>
                <w:rFonts w:ascii="Times New Roman" w:hAnsi="Times New Roman" w:cs="Times New Roman"/>
                <w:sz w:val="16"/>
                <w:szCs w:val="16"/>
              </w:rPr>
              <w:t>Расчеты по выданным авансам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авансам по оплате труда и начислениям на выплаты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bottom w:val="nil"/>
            </w:tcBorders>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Расчеты по оплате труда</w:t>
            </w:r>
          </w:p>
        </w:tc>
        <w:tc>
          <w:tcPr>
            <w:tcW w:w="170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tc>
        <w:tc>
          <w:tcPr>
            <w:tcW w:w="85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Расчеты по авансам по работам,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авансам по услугам связи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авансам по услугам связи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авансам по услугам связи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авансам по коммунальным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авансам по коммунальным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авансам по коммунальным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авансам по работам, услугам по содержанию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авансам по работам, услугам по содержанию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авансам по работам, услугам по содержанию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авансам по прочим работам,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авансам по прочим работам,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авансам по прочим работам,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авансам по поступлению нефинансовых активов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7A48B9">
              <w:rPr>
                <w:rFonts w:ascii="Times New Roman" w:hAnsi="Times New Roman" w:cs="Times New Roman"/>
                <w:sz w:val="16"/>
                <w:szCs w:val="16"/>
              </w:rPr>
              <w:t xml:space="preserve">Расчеты по авансам по приобретению нематериальных </w:t>
            </w:r>
            <w:r w:rsidRPr="007A48B9">
              <w:rPr>
                <w:rFonts w:ascii="Times New Roman" w:hAnsi="Times New Roman" w:cs="Times New Roman"/>
                <w:sz w:val="16"/>
                <w:szCs w:val="16"/>
              </w:rPr>
              <w:lastRenderedPageBreak/>
              <w:t>активов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lastRenderedPageBreak/>
              <w:t>09020000000000244</w:t>
            </w:r>
          </w:p>
        </w:tc>
        <w:tc>
          <w:tcPr>
            <w:tcW w:w="851" w:type="dxa"/>
          </w:tcPr>
          <w:p w:rsidR="0087044E" w:rsidRPr="00D96FEF" w:rsidRDefault="0087044E" w:rsidP="0087044E">
            <w:pPr>
              <w:jc w:val="center"/>
              <w:rPr>
                <w:sz w:val="16"/>
                <w:szCs w:val="16"/>
              </w:rPr>
            </w:pPr>
            <w:r>
              <w:rPr>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7A48B9">
              <w:rPr>
                <w:rFonts w:ascii="Times New Roman" w:hAnsi="Times New Roman" w:cs="Times New Roman"/>
                <w:sz w:val="16"/>
                <w:szCs w:val="16"/>
              </w:rPr>
              <w:lastRenderedPageBreak/>
              <w:t>Увеличение дебиторской задолженности по авансам по приобретению нематериальных активов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Pr>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7A48B9">
              <w:rPr>
                <w:rFonts w:ascii="Times New Roman" w:hAnsi="Times New Roman" w:cs="Times New Roman"/>
                <w:sz w:val="16"/>
                <w:szCs w:val="16"/>
              </w:rPr>
              <w:t>Уменьшение дебиторской задолженности по авансам по приобретению нематериальных активов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Pr>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авансам по приобретению материальных запасов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авансам по приобретению материальных запасов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авансам по приобретению материальных запасов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27" w:name="P6083"/>
            <w:bookmarkEnd w:id="27"/>
            <w:r w:rsidRPr="00D96FEF">
              <w:rPr>
                <w:rFonts w:ascii="Times New Roman" w:hAnsi="Times New Roman" w:cs="Times New Roman"/>
                <w:sz w:val="16"/>
                <w:szCs w:val="16"/>
              </w:rPr>
              <w:t>Расчеты с подотчетными лицами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jc w:val="center"/>
              <w:rPr>
                <w:sz w:val="16"/>
                <w:szCs w:val="16"/>
              </w:rPr>
            </w:pPr>
            <w:r w:rsidRPr="00D96FEF">
              <w:rPr>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6F5BED">
              <w:rPr>
                <w:rFonts w:ascii="Times New Roman" w:hAnsi="Times New Roman" w:cs="Times New Roman"/>
                <w:sz w:val="16"/>
                <w:szCs w:val="16"/>
              </w:rPr>
              <w:t>Расчеты с подотчетными лицами по прочим несоциальным выплатам персоналу в денежной форме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112</w:t>
            </w:r>
          </w:p>
        </w:tc>
        <w:tc>
          <w:tcPr>
            <w:tcW w:w="851" w:type="dxa"/>
          </w:tcPr>
          <w:p w:rsidR="0087044E" w:rsidRPr="00D96FEF" w:rsidRDefault="0087044E" w:rsidP="0087044E">
            <w:pPr>
              <w:jc w:val="center"/>
              <w:rPr>
                <w:sz w:val="16"/>
                <w:szCs w:val="16"/>
              </w:rPr>
            </w:pPr>
            <w:r>
              <w:rPr>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6F5BED">
              <w:rPr>
                <w:rFonts w:ascii="Times New Roman" w:hAnsi="Times New Roman" w:cs="Times New Roman"/>
                <w:sz w:val="16"/>
                <w:szCs w:val="16"/>
              </w:rPr>
              <w:t>Увеличение дебиторской задолженности подотчетных лиц по прочим несоциальным выплатам персоналу в денежной форме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112</w:t>
            </w:r>
          </w:p>
        </w:tc>
        <w:tc>
          <w:tcPr>
            <w:tcW w:w="851" w:type="dxa"/>
          </w:tcPr>
          <w:p w:rsidR="0087044E" w:rsidRPr="00D96FEF" w:rsidRDefault="0087044E" w:rsidP="0087044E">
            <w:pPr>
              <w:jc w:val="center"/>
              <w:rPr>
                <w:sz w:val="16"/>
                <w:szCs w:val="16"/>
              </w:rPr>
            </w:pPr>
            <w:r>
              <w:rPr>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6F5BED">
              <w:rPr>
                <w:rFonts w:ascii="Times New Roman" w:hAnsi="Times New Roman" w:cs="Times New Roman"/>
                <w:sz w:val="16"/>
                <w:szCs w:val="16"/>
              </w:rPr>
              <w:t>Уменьшение дебиторской задолженности подотчетных лиц по прочим несоциальным выплатам персоналу в денежной форме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112</w:t>
            </w:r>
          </w:p>
        </w:tc>
        <w:tc>
          <w:tcPr>
            <w:tcW w:w="851" w:type="dxa"/>
          </w:tcPr>
          <w:p w:rsidR="0087044E" w:rsidRPr="00D96FEF" w:rsidRDefault="0087044E" w:rsidP="0087044E">
            <w:pPr>
              <w:jc w:val="center"/>
              <w:rPr>
                <w:sz w:val="16"/>
                <w:szCs w:val="16"/>
              </w:rPr>
            </w:pPr>
            <w:r>
              <w:rPr>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с подотчетными лицами по работам,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с подотчетными лицами по оплате работ, услуг по содержанию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подотчетных лиц по оплате работ, услуг по содержанию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подотчетных лиц по оплате работ, услуг по содержанию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с подотчетными лицами по поступлению нефинансовых активов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с подотчетными лицами по приобретению основных средств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подотчетных лиц по приобретению основных средств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подотчетных лиц по приобретению основных средств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с подотчетными лицами по приобретению материальных запасов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подотчетных лиц по приобретению материальных запасов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jc w:val="center"/>
              <w:rPr>
                <w:sz w:val="16"/>
                <w:szCs w:val="16"/>
              </w:rPr>
            </w:pPr>
            <w:r w:rsidRPr="00D96FEF">
              <w:rPr>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Borders>
              <w:bottom w:val="single" w:sz="4" w:space="0" w:color="auto"/>
            </w:tcBorders>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подотчетных лиц по приобретению материальных запасов</w:t>
            </w:r>
          </w:p>
        </w:tc>
        <w:tc>
          <w:tcPr>
            <w:tcW w:w="1701" w:type="dxa"/>
            <w:tcBorders>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Borders>
              <w:bottom w:val="single" w:sz="4" w:space="0" w:color="auto"/>
            </w:tcBorders>
          </w:tcPr>
          <w:p w:rsidR="0087044E" w:rsidRPr="00D96FEF" w:rsidRDefault="0087044E" w:rsidP="0087044E">
            <w:pPr>
              <w:jc w:val="center"/>
              <w:rPr>
                <w:sz w:val="16"/>
                <w:szCs w:val="16"/>
              </w:rPr>
            </w:pPr>
            <w:r w:rsidRPr="00D96FEF">
              <w:rPr>
                <w:sz w:val="16"/>
                <w:szCs w:val="16"/>
              </w:rPr>
              <w:t>2</w:t>
            </w:r>
          </w:p>
        </w:tc>
        <w:tc>
          <w:tcPr>
            <w:tcW w:w="425" w:type="dxa"/>
            <w:tcBorders>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Borders>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Borders>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Borders>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Borders>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Borders>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blPrEx>
          <w:tblBorders>
            <w:insideH w:val="nil"/>
          </w:tblBorders>
        </w:tblPrEx>
        <w:tc>
          <w:tcPr>
            <w:tcW w:w="4230" w:type="dxa"/>
            <w:tcBorders>
              <w:top w:val="single" w:sz="4" w:space="0" w:color="auto"/>
              <w:bottom w:val="single" w:sz="4" w:space="0" w:color="auto"/>
            </w:tcBorders>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Расчеты по ущербу и иным доходам</w:t>
            </w:r>
          </w:p>
        </w:tc>
        <w:tc>
          <w:tcPr>
            <w:tcW w:w="1701"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Borders>
              <w:top w:val="single" w:sz="4" w:space="0" w:color="auto"/>
              <w:bottom w:val="single" w:sz="4" w:space="0" w:color="auto"/>
            </w:tcBorders>
          </w:tcPr>
          <w:p w:rsidR="0087044E" w:rsidRPr="00D96FEF" w:rsidRDefault="0087044E" w:rsidP="0087044E">
            <w:pPr>
              <w:jc w:val="center"/>
              <w:rPr>
                <w:sz w:val="16"/>
                <w:szCs w:val="16"/>
              </w:rPr>
            </w:pPr>
            <w:r w:rsidRPr="00D96FEF">
              <w:rPr>
                <w:sz w:val="16"/>
                <w:szCs w:val="16"/>
              </w:rPr>
              <w:t>0</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top w:val="single" w:sz="4" w:space="0" w:color="auto"/>
              <w:bottom w:val="single" w:sz="4" w:space="0" w:color="auto"/>
            </w:tcBorders>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Расчеты по компенсации затрат</w:t>
            </w:r>
          </w:p>
        </w:tc>
        <w:tc>
          <w:tcPr>
            <w:tcW w:w="1701"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09020000000000130</w:t>
            </w:r>
          </w:p>
        </w:tc>
        <w:tc>
          <w:tcPr>
            <w:tcW w:w="851" w:type="dxa"/>
            <w:tcBorders>
              <w:top w:val="single" w:sz="4" w:space="0" w:color="auto"/>
              <w:bottom w:val="single" w:sz="4" w:space="0" w:color="auto"/>
            </w:tcBorders>
          </w:tcPr>
          <w:p w:rsidR="0087044E" w:rsidRPr="00D96FEF" w:rsidRDefault="0087044E" w:rsidP="0087044E">
            <w:pPr>
              <w:jc w:val="center"/>
              <w:rPr>
                <w:sz w:val="16"/>
                <w:szCs w:val="16"/>
              </w:rPr>
            </w:pPr>
            <w:r w:rsidRPr="00D96FEF">
              <w:rPr>
                <w:sz w:val="16"/>
                <w:szCs w:val="16"/>
              </w:rPr>
              <w:t>0</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top w:val="single" w:sz="4" w:space="0" w:color="auto"/>
              <w:bottom w:val="single" w:sz="4" w:space="0" w:color="auto"/>
            </w:tcBorders>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компенсации затрат</w:t>
            </w:r>
          </w:p>
        </w:tc>
        <w:tc>
          <w:tcPr>
            <w:tcW w:w="1701"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09020000000000130</w:t>
            </w:r>
          </w:p>
        </w:tc>
        <w:tc>
          <w:tcPr>
            <w:tcW w:w="851" w:type="dxa"/>
            <w:tcBorders>
              <w:top w:val="single" w:sz="4" w:space="0" w:color="auto"/>
              <w:bottom w:val="single" w:sz="4" w:space="0" w:color="auto"/>
            </w:tcBorders>
          </w:tcPr>
          <w:p w:rsidR="0087044E" w:rsidRPr="00D96FEF" w:rsidRDefault="0087044E" w:rsidP="0087044E">
            <w:pPr>
              <w:jc w:val="center"/>
              <w:rPr>
                <w:sz w:val="16"/>
                <w:szCs w:val="16"/>
              </w:rPr>
            </w:pPr>
            <w:r w:rsidRPr="00D96FEF">
              <w:rPr>
                <w:sz w:val="16"/>
                <w:szCs w:val="16"/>
              </w:rPr>
              <w:t>2,7</w:t>
            </w:r>
          </w:p>
        </w:tc>
        <w:tc>
          <w:tcPr>
            <w:tcW w:w="425"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25"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25"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blPrEx>
          <w:tblBorders>
            <w:insideH w:val="nil"/>
          </w:tblBorders>
        </w:tblPrEx>
        <w:tc>
          <w:tcPr>
            <w:tcW w:w="4230" w:type="dxa"/>
            <w:tcBorders>
              <w:top w:val="single" w:sz="4" w:space="0" w:color="auto"/>
              <w:bottom w:val="single" w:sz="4" w:space="0" w:color="auto"/>
            </w:tcBorders>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компенсации затрат</w:t>
            </w:r>
          </w:p>
        </w:tc>
        <w:tc>
          <w:tcPr>
            <w:tcW w:w="1701"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09020000000000130</w:t>
            </w:r>
          </w:p>
        </w:tc>
        <w:tc>
          <w:tcPr>
            <w:tcW w:w="851" w:type="dxa"/>
            <w:tcBorders>
              <w:top w:val="single" w:sz="4" w:space="0" w:color="auto"/>
              <w:bottom w:val="single" w:sz="4" w:space="0" w:color="auto"/>
            </w:tcBorders>
          </w:tcPr>
          <w:p w:rsidR="0087044E" w:rsidRPr="00D96FEF" w:rsidRDefault="0087044E" w:rsidP="0087044E">
            <w:pPr>
              <w:jc w:val="center"/>
              <w:rPr>
                <w:sz w:val="16"/>
                <w:szCs w:val="16"/>
              </w:rPr>
            </w:pPr>
            <w:r w:rsidRPr="00D96FEF">
              <w:rPr>
                <w:sz w:val="16"/>
                <w:szCs w:val="16"/>
              </w:rPr>
              <w:t>2,7</w:t>
            </w:r>
          </w:p>
        </w:tc>
        <w:tc>
          <w:tcPr>
            <w:tcW w:w="425"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25"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tcBorders>
              <w:top w:val="single" w:sz="4" w:space="0" w:color="auto"/>
              <w:bottom w:val="single" w:sz="4" w:space="0" w:color="auto"/>
            </w:tcBorders>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blPrEx>
          <w:tblBorders>
            <w:insideH w:val="nil"/>
          </w:tblBorders>
        </w:tblPrEx>
        <w:tc>
          <w:tcPr>
            <w:tcW w:w="4230" w:type="dxa"/>
            <w:tcBorders>
              <w:top w:val="single" w:sz="4" w:space="0" w:color="auto"/>
              <w:bottom w:val="single" w:sz="4" w:space="0" w:color="auto"/>
            </w:tcBorders>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Расчеты по суммам принудительного изъятия</w:t>
            </w:r>
          </w:p>
        </w:tc>
        <w:tc>
          <w:tcPr>
            <w:tcW w:w="1701"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09020000000000140</w:t>
            </w:r>
          </w:p>
        </w:tc>
        <w:tc>
          <w:tcPr>
            <w:tcW w:w="851" w:type="dxa"/>
            <w:tcBorders>
              <w:top w:val="single" w:sz="4" w:space="0" w:color="auto"/>
              <w:bottom w:val="single" w:sz="4" w:space="0" w:color="auto"/>
            </w:tcBorders>
          </w:tcPr>
          <w:p w:rsidR="0087044E" w:rsidRPr="00D96FEF" w:rsidRDefault="0087044E" w:rsidP="0087044E">
            <w:pPr>
              <w:jc w:val="center"/>
              <w:rPr>
                <w:sz w:val="16"/>
                <w:szCs w:val="16"/>
              </w:rPr>
            </w:pPr>
            <w:r w:rsidRPr="00D96FEF">
              <w:rPr>
                <w:sz w:val="16"/>
                <w:szCs w:val="16"/>
              </w:rPr>
              <w:t>2,7</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top w:val="single" w:sz="4" w:space="0" w:color="auto"/>
              <w:bottom w:val="single" w:sz="4" w:space="0" w:color="auto"/>
            </w:tcBorders>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lastRenderedPageBreak/>
              <w:t>Увеличение дебиторской задолженности по суммам принудительного изъятия</w:t>
            </w:r>
          </w:p>
        </w:tc>
        <w:tc>
          <w:tcPr>
            <w:tcW w:w="1701"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09020000000000140</w:t>
            </w:r>
          </w:p>
        </w:tc>
        <w:tc>
          <w:tcPr>
            <w:tcW w:w="851" w:type="dxa"/>
            <w:tcBorders>
              <w:top w:val="single" w:sz="4" w:space="0" w:color="auto"/>
              <w:bottom w:val="single" w:sz="4" w:space="0" w:color="auto"/>
            </w:tcBorders>
          </w:tcPr>
          <w:p w:rsidR="0087044E" w:rsidRPr="00D96FEF" w:rsidRDefault="0087044E" w:rsidP="0087044E">
            <w:pPr>
              <w:jc w:val="center"/>
              <w:rPr>
                <w:sz w:val="16"/>
                <w:szCs w:val="16"/>
              </w:rPr>
            </w:pPr>
            <w:r w:rsidRPr="00D96FEF">
              <w:rPr>
                <w:sz w:val="16"/>
                <w:szCs w:val="16"/>
              </w:rPr>
              <w:t>2,7</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blPrEx>
          <w:tblBorders>
            <w:insideH w:val="nil"/>
          </w:tblBorders>
        </w:tblPrEx>
        <w:tc>
          <w:tcPr>
            <w:tcW w:w="4230" w:type="dxa"/>
            <w:tcBorders>
              <w:top w:val="single" w:sz="4" w:space="0" w:color="auto"/>
              <w:bottom w:val="single" w:sz="4" w:space="0" w:color="auto"/>
            </w:tcBorders>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суммам принудительного изъятия</w:t>
            </w:r>
          </w:p>
        </w:tc>
        <w:tc>
          <w:tcPr>
            <w:tcW w:w="1701"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09020000000000140</w:t>
            </w:r>
          </w:p>
        </w:tc>
        <w:tc>
          <w:tcPr>
            <w:tcW w:w="851" w:type="dxa"/>
            <w:tcBorders>
              <w:top w:val="single" w:sz="4" w:space="0" w:color="auto"/>
              <w:bottom w:val="single" w:sz="4" w:space="0" w:color="auto"/>
            </w:tcBorders>
          </w:tcPr>
          <w:p w:rsidR="0087044E" w:rsidRPr="00D96FEF" w:rsidRDefault="0087044E" w:rsidP="0087044E">
            <w:pPr>
              <w:jc w:val="center"/>
              <w:rPr>
                <w:sz w:val="16"/>
                <w:szCs w:val="16"/>
              </w:rPr>
            </w:pPr>
            <w:r w:rsidRPr="00D96FEF">
              <w:rPr>
                <w:sz w:val="16"/>
                <w:szCs w:val="16"/>
              </w:rPr>
              <w:t>2</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Borders>
              <w:top w:val="single" w:sz="4" w:space="0" w:color="auto"/>
              <w:bottom w:val="single" w:sz="4" w:space="0" w:color="auto"/>
            </w:tcBorders>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28" w:name="P6985"/>
            <w:bookmarkEnd w:id="28"/>
            <w:r w:rsidRPr="00D96FEF">
              <w:rPr>
                <w:rFonts w:ascii="Times New Roman" w:hAnsi="Times New Roman" w:cs="Times New Roman"/>
                <w:sz w:val="16"/>
                <w:szCs w:val="16"/>
              </w:rPr>
              <w:t>Прочие расчеты с дебиторами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rPr>
          <w:trHeight w:val="756"/>
        </w:trPr>
        <w:tc>
          <w:tcPr>
            <w:tcW w:w="4230" w:type="dxa"/>
          </w:tcPr>
          <w:p w:rsidR="0087044E" w:rsidRPr="00D96FEF" w:rsidRDefault="0087044E" w:rsidP="0087044E">
            <w:pPr>
              <w:pStyle w:val="ConsPlusNormal"/>
              <w:rPr>
                <w:rFonts w:ascii="Times New Roman" w:hAnsi="Times New Roman" w:cs="Times New Roman"/>
                <w:sz w:val="16"/>
                <w:szCs w:val="16"/>
              </w:rPr>
            </w:pPr>
            <w:bookmarkStart w:id="29" w:name="P6999"/>
            <w:bookmarkEnd w:id="29"/>
            <w:r w:rsidRPr="00D96FEF">
              <w:rPr>
                <w:rFonts w:ascii="Times New Roman" w:hAnsi="Times New Roman" w:cs="Times New Roman"/>
                <w:sz w:val="16"/>
                <w:szCs w:val="16"/>
              </w:rPr>
              <w:t>Расчеты с финансовым органом по наличным денежным средствам</w:t>
            </w:r>
          </w:p>
        </w:tc>
        <w:tc>
          <w:tcPr>
            <w:tcW w:w="1701"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09020000000000111</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09020000000000119</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09020000000000130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09020000000000244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09020000000000321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по операциям с финансовым органом по наличным денежным средствам</w:t>
            </w:r>
          </w:p>
        </w:tc>
        <w:tc>
          <w:tcPr>
            <w:tcW w:w="1701"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09020000000000111</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09020000000000119</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09020000000000130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09020000000000244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09020000000000321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по операциям с финансовым органом по наличным денежным средствам</w:t>
            </w:r>
          </w:p>
        </w:tc>
        <w:tc>
          <w:tcPr>
            <w:tcW w:w="1701"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09020000000000111</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09020000000000119</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09020000000000130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09020000000000244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09020000000000321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с прочими дебиторами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510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дебиторской задолженности прочих дебиторов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09020000000000510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дебиторской задолженности прочих дебиторов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09020000000000510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30" w:name="P7065"/>
            <w:bookmarkEnd w:id="30"/>
            <w:r w:rsidRPr="00D96FEF">
              <w:rPr>
                <w:rFonts w:ascii="Times New Roman" w:hAnsi="Times New Roman" w:cs="Times New Roman"/>
                <w:sz w:val="16"/>
                <w:szCs w:val="16"/>
              </w:rPr>
              <w:t>Расчеты с учредителем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расчетов с учредителем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расчетов с учредителем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2,4,7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outlineLvl w:val="2"/>
              <w:rPr>
                <w:rFonts w:ascii="Times New Roman" w:hAnsi="Times New Roman" w:cs="Times New Roman"/>
                <w:sz w:val="16"/>
                <w:szCs w:val="16"/>
              </w:rPr>
            </w:pPr>
            <w:bookmarkStart w:id="31" w:name="P7496"/>
            <w:bookmarkEnd w:id="31"/>
            <w:r w:rsidRPr="00D96FEF">
              <w:rPr>
                <w:rFonts w:ascii="Times New Roman" w:hAnsi="Times New Roman" w:cs="Times New Roman"/>
                <w:sz w:val="16"/>
                <w:szCs w:val="16"/>
              </w:rPr>
              <w:t>РАЗДЕЛ 3. ОБЯЗАТЕЛЬСТВА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32" w:name="P7507"/>
            <w:bookmarkStart w:id="33" w:name="P7650"/>
            <w:bookmarkEnd w:id="32"/>
            <w:bookmarkEnd w:id="33"/>
            <w:r w:rsidRPr="00D96FEF">
              <w:rPr>
                <w:rFonts w:ascii="Times New Roman" w:hAnsi="Times New Roman" w:cs="Times New Roman"/>
                <w:sz w:val="16"/>
                <w:szCs w:val="16"/>
              </w:rPr>
              <w:t>Расчеты по принятым обязательствам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оплате труда и начислениям на выплаты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заработной плате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заработной плате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заработной плате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начислениям на выплаты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начислениям на выплаты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начислениям на выплаты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работам,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услугам связи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услугам связи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услугам связи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lastRenderedPageBreak/>
              <w:t>Расчеты по коммунальным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коммунальным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коммунальным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работам, услугам по содержанию имущества</w:t>
            </w:r>
            <w:r>
              <w:rPr>
                <w:rFonts w:ascii="Times New Roman" w:hAnsi="Times New Roman" w:cs="Times New Roman"/>
                <w:sz w:val="16"/>
                <w:szCs w:val="16"/>
              </w:rPr>
              <w:t xml:space="preserve"> </w:t>
            </w:r>
            <w:r w:rsidRPr="004A4A1A">
              <w:rPr>
                <w:rFonts w:ascii="Times New Roman" w:hAnsi="Times New Roman" w:cs="Times New Roman"/>
                <w:sz w:val="16"/>
                <w:szCs w:val="16"/>
              </w:rPr>
              <w:t>в целях капитального ремонта государственного (муниципального)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w:t>
            </w:r>
            <w:r>
              <w:rPr>
                <w:rFonts w:ascii="Times New Roman" w:hAnsi="Times New Roman" w:cs="Times New Roman"/>
                <w:sz w:val="16"/>
                <w:szCs w:val="16"/>
              </w:rPr>
              <w:t>3</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работам, услугам по содержанию имущества</w:t>
            </w:r>
            <w:r w:rsidRPr="004A4A1A">
              <w:rPr>
                <w:rFonts w:ascii="Times New Roman" w:hAnsi="Times New Roman" w:cs="Times New Roman"/>
                <w:sz w:val="16"/>
                <w:szCs w:val="16"/>
              </w:rPr>
              <w:t xml:space="preserve"> в целях капитального ремонта государственного (муниципального)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w:t>
            </w:r>
            <w:r>
              <w:rPr>
                <w:rFonts w:ascii="Times New Roman" w:hAnsi="Times New Roman" w:cs="Times New Roman"/>
                <w:sz w:val="16"/>
                <w:szCs w:val="16"/>
              </w:rPr>
              <w:t>3</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rPr>
          <w:trHeight w:val="331"/>
        </w:trPr>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работам, услугам по содержанию имущества</w:t>
            </w:r>
            <w:r>
              <w:rPr>
                <w:rFonts w:ascii="Times New Roman" w:hAnsi="Times New Roman" w:cs="Times New Roman"/>
                <w:sz w:val="16"/>
                <w:szCs w:val="16"/>
              </w:rPr>
              <w:t xml:space="preserve"> </w:t>
            </w:r>
            <w:r w:rsidRPr="004A4A1A">
              <w:rPr>
                <w:rFonts w:ascii="Times New Roman" w:hAnsi="Times New Roman" w:cs="Times New Roman"/>
                <w:sz w:val="16"/>
                <w:szCs w:val="16"/>
              </w:rPr>
              <w:t>в целях капитального ремонта государственного (муниципального)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w:t>
            </w:r>
            <w:r>
              <w:rPr>
                <w:rFonts w:ascii="Times New Roman" w:hAnsi="Times New Roman" w:cs="Times New Roman"/>
                <w:sz w:val="16"/>
                <w:szCs w:val="16"/>
              </w:rPr>
              <w:t>3</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работам, услугам по содержанию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работам, услугам по содержанию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работам, услугам по содержанию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прочим работам,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прочим работам,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прочим работам, услугам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A51BBF">
              <w:rPr>
                <w:rFonts w:ascii="Times New Roman" w:hAnsi="Times New Roman" w:cs="Times New Roman"/>
                <w:sz w:val="16"/>
                <w:szCs w:val="16"/>
              </w:rPr>
              <w:t>Расчеты по страхованию</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A51BBF">
              <w:rPr>
                <w:rFonts w:ascii="Times New Roman" w:hAnsi="Times New Roman" w:cs="Times New Roman"/>
                <w:sz w:val="16"/>
                <w:szCs w:val="16"/>
              </w:rPr>
              <w:t>Увеличение кредиторской задолженности по страхованию</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A51BBF">
              <w:rPr>
                <w:rFonts w:ascii="Times New Roman" w:hAnsi="Times New Roman" w:cs="Times New Roman"/>
                <w:sz w:val="16"/>
                <w:szCs w:val="16"/>
              </w:rPr>
              <w:t>Уменьшение кредиторской задолженности по страхованию</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поступлению нефинансовых активов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приобретению основных средств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приобретению основных средств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приобретению основных средств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A51BBF">
              <w:rPr>
                <w:rFonts w:ascii="Times New Roman" w:hAnsi="Times New Roman" w:cs="Times New Roman"/>
                <w:sz w:val="16"/>
                <w:szCs w:val="16"/>
              </w:rPr>
              <w:t>Расчеты по приобретению нематериальных активов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A51BBF">
              <w:rPr>
                <w:rFonts w:ascii="Times New Roman" w:hAnsi="Times New Roman" w:cs="Times New Roman"/>
                <w:sz w:val="16"/>
                <w:szCs w:val="16"/>
              </w:rPr>
              <w:t>Увеличение кредиторской задолженности по приобретению нематериальных активов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A51BBF">
              <w:rPr>
                <w:rFonts w:ascii="Times New Roman" w:hAnsi="Times New Roman" w:cs="Times New Roman"/>
                <w:sz w:val="16"/>
                <w:szCs w:val="16"/>
              </w:rPr>
              <w:t>Уменьшение кредиторской задолженности по приобретению нематериальных активов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приобретению материальных запасов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приобретению материальных запасов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lastRenderedPageBreak/>
              <w:t>Уменьшение кредиторской задолженности по приобретению материальных запасов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социальному обеспечению</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09020000000000300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пособиям по социальной помощи населению</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090200000000003</w:t>
            </w:r>
            <w:r>
              <w:rPr>
                <w:rFonts w:ascii="Times New Roman" w:hAnsi="Times New Roman" w:cs="Times New Roman"/>
                <w:sz w:val="16"/>
                <w:szCs w:val="16"/>
              </w:rPr>
              <w:t>21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пособиям по социальной помощи населению</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09020000000000321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пособиям по социальной помощи населению</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09020000000000321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A51BBF">
              <w:rPr>
                <w:rFonts w:ascii="Times New Roman" w:hAnsi="Times New Roman" w:cs="Times New Roman"/>
                <w:sz w:val="16"/>
                <w:szCs w:val="16"/>
              </w:rPr>
              <w:t>Расчеты по социальным пособиям и компенсации персоналу в денежной форме</w:t>
            </w:r>
          </w:p>
        </w:tc>
        <w:tc>
          <w:tcPr>
            <w:tcW w:w="1701"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w:t>
            </w:r>
            <w:r>
              <w:rPr>
                <w:rFonts w:ascii="Times New Roman" w:hAnsi="Times New Roman" w:cs="Times New Roman"/>
                <w:sz w:val="16"/>
                <w:szCs w:val="16"/>
              </w:rPr>
              <w:t>111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09020000000000112</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A51BBF">
              <w:rPr>
                <w:rFonts w:ascii="Times New Roman" w:hAnsi="Times New Roman" w:cs="Times New Roman"/>
                <w:sz w:val="16"/>
                <w:szCs w:val="16"/>
              </w:rPr>
              <w:t>Увеличение кредиторской задолженности по социальным пособиям и компенсации персоналу в денежной форме</w:t>
            </w:r>
          </w:p>
        </w:tc>
        <w:tc>
          <w:tcPr>
            <w:tcW w:w="1701"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09020000000000112</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A51BBF">
              <w:rPr>
                <w:rFonts w:ascii="Times New Roman" w:hAnsi="Times New Roman" w:cs="Times New Roman"/>
                <w:sz w:val="16"/>
                <w:szCs w:val="16"/>
              </w:rPr>
              <w:t>Уменьшение кредиторской задолженности по социальным пособиям и компенсации персоналу в денежной форме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09020000000000111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прочим расходам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431635">
              <w:rPr>
                <w:rFonts w:ascii="Times New Roman" w:hAnsi="Times New Roman" w:cs="Times New Roman"/>
                <w:sz w:val="16"/>
                <w:szCs w:val="16"/>
              </w:rPr>
              <w:t>Расчеты по штрафам за нарушение условий контрактов (договоров)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53</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proofErr w:type="gramStart"/>
            <w:r w:rsidRPr="00431635">
              <w:rPr>
                <w:rFonts w:ascii="Times New Roman" w:hAnsi="Times New Roman" w:cs="Times New Roman"/>
                <w:sz w:val="16"/>
                <w:szCs w:val="16"/>
              </w:rPr>
              <w:t>Увеличение кредиторской задолженности по штрафам за нарушение условий контрактов (договоров</w:t>
            </w:r>
            <w:proofErr w:type="gramEnd"/>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53</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431635">
              <w:rPr>
                <w:rFonts w:ascii="Times New Roman" w:hAnsi="Times New Roman" w:cs="Times New Roman"/>
                <w:sz w:val="16"/>
                <w:szCs w:val="16"/>
              </w:rPr>
              <w:t>Уменьшение кредиторской задолженности по штрафам за нарушение условий контрактов (договоров)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09020000000000853</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431635" w:rsidRDefault="0087044E" w:rsidP="0087044E">
            <w:pPr>
              <w:pStyle w:val="ConsPlusNormal"/>
              <w:rPr>
                <w:rFonts w:ascii="Times New Roman" w:hAnsi="Times New Roman" w:cs="Times New Roman"/>
                <w:sz w:val="16"/>
                <w:szCs w:val="16"/>
              </w:rPr>
            </w:pPr>
            <w:r w:rsidRPr="00431635">
              <w:rPr>
                <w:rFonts w:ascii="Times New Roman" w:hAnsi="Times New Roman" w:cs="Times New Roman"/>
                <w:sz w:val="16"/>
                <w:szCs w:val="16"/>
              </w:rPr>
              <w:t>Расчеты по иным выплатам текущего характера физическим лицам</w:t>
            </w:r>
          </w:p>
        </w:tc>
        <w:tc>
          <w:tcPr>
            <w:tcW w:w="1701"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09020000000000360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431635" w:rsidRDefault="0087044E" w:rsidP="0087044E">
            <w:pPr>
              <w:pStyle w:val="ConsPlusNormal"/>
              <w:rPr>
                <w:rFonts w:ascii="Times New Roman" w:hAnsi="Times New Roman" w:cs="Times New Roman"/>
                <w:sz w:val="16"/>
                <w:szCs w:val="16"/>
              </w:rPr>
            </w:pPr>
            <w:r w:rsidRPr="00431635">
              <w:rPr>
                <w:rFonts w:ascii="Times New Roman" w:hAnsi="Times New Roman" w:cs="Times New Roman"/>
                <w:sz w:val="16"/>
                <w:szCs w:val="16"/>
              </w:rPr>
              <w:t>Увеличение кредиторской задолженности по иным выплатам текущего характера физическим лицам</w:t>
            </w:r>
          </w:p>
        </w:tc>
        <w:tc>
          <w:tcPr>
            <w:tcW w:w="1701"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09020000000000360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431635" w:rsidRDefault="0087044E" w:rsidP="0087044E">
            <w:pPr>
              <w:pStyle w:val="ConsPlusNormal"/>
              <w:rPr>
                <w:rFonts w:ascii="Times New Roman" w:hAnsi="Times New Roman" w:cs="Times New Roman"/>
                <w:sz w:val="16"/>
                <w:szCs w:val="16"/>
              </w:rPr>
            </w:pPr>
            <w:r w:rsidRPr="00431635">
              <w:rPr>
                <w:rFonts w:ascii="Times New Roman" w:hAnsi="Times New Roman" w:cs="Times New Roman"/>
                <w:sz w:val="16"/>
                <w:szCs w:val="16"/>
              </w:rPr>
              <w:t>Уменьшение кредиторской задолженности по иным расходам</w:t>
            </w:r>
          </w:p>
        </w:tc>
        <w:tc>
          <w:tcPr>
            <w:tcW w:w="1701"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09020000000000360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431635">
              <w:rPr>
                <w:rFonts w:ascii="Times New Roman" w:hAnsi="Times New Roman" w:cs="Times New Roman"/>
                <w:sz w:val="16"/>
                <w:szCs w:val="16"/>
              </w:rPr>
              <w:t>Расчеты по иным выплатам текущего характера организациям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53</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431635">
              <w:rPr>
                <w:rFonts w:ascii="Times New Roman" w:hAnsi="Times New Roman" w:cs="Times New Roman"/>
                <w:sz w:val="16"/>
                <w:szCs w:val="16"/>
              </w:rPr>
              <w:t>Увеличение кредиторской задолженности по иным выплатам текущего характера организациям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53</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431635">
              <w:rPr>
                <w:rFonts w:ascii="Times New Roman" w:hAnsi="Times New Roman" w:cs="Times New Roman"/>
                <w:sz w:val="16"/>
                <w:szCs w:val="16"/>
              </w:rPr>
              <w:t>Уменьшение кредиторской задолженности по иным выплатам текущего характера организациям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09020000000000853</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34" w:name="P8514"/>
            <w:bookmarkEnd w:id="34"/>
            <w:r w:rsidRPr="00D96FEF">
              <w:rPr>
                <w:rFonts w:ascii="Times New Roman" w:hAnsi="Times New Roman" w:cs="Times New Roman"/>
                <w:sz w:val="16"/>
                <w:szCs w:val="16"/>
              </w:rPr>
              <w:t>Расчеты по платежам в бюджеты</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налогу на доходы физических лиц</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налогу на доходы физических лиц</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09020000000000360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налогу на доходы физических лиц</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09020000000000360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lastRenderedPageBreak/>
              <w:t>Расчеты по прочим платежам в бюджет</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09020000000000800</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прочим платежам в бюджет</w:t>
            </w:r>
          </w:p>
        </w:tc>
        <w:tc>
          <w:tcPr>
            <w:tcW w:w="1701"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09020000000000852</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прочим платежам в бюджет</w:t>
            </w:r>
          </w:p>
        </w:tc>
        <w:tc>
          <w:tcPr>
            <w:tcW w:w="1701"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09020000000000852</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Расчеты по страховым взносам на обязательное медицинское страхование в </w:t>
            </w:r>
            <w:proofErr w:type="gramStart"/>
            <w:r w:rsidRPr="00D96FEF">
              <w:rPr>
                <w:rFonts w:ascii="Times New Roman" w:hAnsi="Times New Roman" w:cs="Times New Roman"/>
                <w:sz w:val="16"/>
                <w:szCs w:val="16"/>
              </w:rPr>
              <w:t>Федеральный</w:t>
            </w:r>
            <w:proofErr w:type="gramEnd"/>
            <w:r w:rsidRPr="00D96FEF">
              <w:rPr>
                <w:rFonts w:ascii="Times New Roman" w:hAnsi="Times New Roman" w:cs="Times New Roman"/>
                <w:sz w:val="16"/>
                <w:szCs w:val="16"/>
              </w:rPr>
              <w:t xml:space="preserve"> ФОМС</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Увеличение кредиторской задолженности по страховым взносам на обязательное медицинское страхование в </w:t>
            </w:r>
            <w:proofErr w:type="gramStart"/>
            <w:r w:rsidRPr="00D96FEF">
              <w:rPr>
                <w:rFonts w:ascii="Times New Roman" w:hAnsi="Times New Roman" w:cs="Times New Roman"/>
                <w:sz w:val="16"/>
                <w:szCs w:val="16"/>
              </w:rPr>
              <w:t>Федеральный</w:t>
            </w:r>
            <w:proofErr w:type="gramEnd"/>
            <w:r w:rsidRPr="00D96FEF">
              <w:rPr>
                <w:rFonts w:ascii="Times New Roman" w:hAnsi="Times New Roman" w:cs="Times New Roman"/>
                <w:sz w:val="16"/>
                <w:szCs w:val="16"/>
              </w:rPr>
              <w:t xml:space="preserve"> ФОМС</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Уменьшение кредиторской задолженности по страховым взносам на обязательное медицинское страхование в </w:t>
            </w:r>
            <w:proofErr w:type="gramStart"/>
            <w:r w:rsidRPr="00D96FEF">
              <w:rPr>
                <w:rFonts w:ascii="Times New Roman" w:hAnsi="Times New Roman" w:cs="Times New Roman"/>
                <w:sz w:val="16"/>
                <w:szCs w:val="16"/>
              </w:rPr>
              <w:t>Федеральный</w:t>
            </w:r>
            <w:proofErr w:type="gramEnd"/>
            <w:r w:rsidRPr="00D96FEF">
              <w:rPr>
                <w:rFonts w:ascii="Times New Roman" w:hAnsi="Times New Roman" w:cs="Times New Roman"/>
                <w:sz w:val="16"/>
                <w:szCs w:val="16"/>
              </w:rPr>
              <w:t xml:space="preserve"> ФОМС</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страховым взносам на обязательное пенсионное страхование на выплату страховой части трудовой пенсии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налогу на имущество организаций</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09020000000000800</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налогу на имущество организаций</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51</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налогу на имущество организаций</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09020000000000851</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Расчеты по земельному налогу</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09020000000000800</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земельному налогу</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w:t>
            </w:r>
            <w:r>
              <w:rPr>
                <w:rFonts w:ascii="Times New Roman" w:hAnsi="Times New Roman" w:cs="Times New Roman"/>
                <w:sz w:val="16"/>
                <w:szCs w:val="16"/>
              </w:rPr>
              <w:t>51</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земельному налогу</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w:t>
            </w:r>
            <w:r>
              <w:rPr>
                <w:rFonts w:ascii="Times New Roman" w:hAnsi="Times New Roman" w:cs="Times New Roman"/>
                <w:sz w:val="16"/>
                <w:szCs w:val="16"/>
              </w:rPr>
              <w:t>0851</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35" w:name="P8954"/>
            <w:bookmarkEnd w:id="35"/>
            <w:r w:rsidRPr="00D96FEF">
              <w:rPr>
                <w:rFonts w:ascii="Times New Roman" w:hAnsi="Times New Roman" w:cs="Times New Roman"/>
                <w:sz w:val="16"/>
                <w:szCs w:val="16"/>
              </w:rPr>
              <w:t>Прочие расчеты с кредиторами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36" w:name="P8965"/>
            <w:bookmarkEnd w:id="36"/>
            <w:r w:rsidRPr="00D96FEF">
              <w:rPr>
                <w:rFonts w:ascii="Times New Roman" w:hAnsi="Times New Roman" w:cs="Times New Roman"/>
                <w:sz w:val="16"/>
                <w:szCs w:val="16"/>
              </w:rPr>
              <w:t>Расчеты по средствам, полученным во временное распоряжение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средствам, полученным во временное распоряжение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lastRenderedPageBreak/>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lastRenderedPageBreak/>
              <w:t>4</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4</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lastRenderedPageBreak/>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0</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w:t>
            </w:r>
          </w:p>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7</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7</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lastRenderedPageBreak/>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lastRenderedPageBreak/>
              <w:t>Уменьшение кредиторской задолженности по средствам, полученным во временное распоряжение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00000000000000000</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426"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tcPr>
          <w:p w:rsidR="0087044E"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Pr>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p w:rsidR="0087044E"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37" w:name="P8998"/>
            <w:bookmarkStart w:id="38" w:name="P9031"/>
            <w:bookmarkEnd w:id="37"/>
            <w:bookmarkEnd w:id="38"/>
            <w:r w:rsidRPr="00D96FEF">
              <w:rPr>
                <w:rFonts w:ascii="Times New Roman" w:hAnsi="Times New Roman" w:cs="Times New Roman"/>
                <w:sz w:val="16"/>
                <w:szCs w:val="16"/>
              </w:rPr>
              <w:t>Расчеты по удержаниям из выплат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Увеличение кредиторской задолженности по удержаниям из выплат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Уменьшение кредиторской задолженности по удержаниям из выплат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p w:rsidR="0087044E" w:rsidRPr="00D96FEF" w:rsidRDefault="0087044E" w:rsidP="0087044E">
            <w:pPr>
              <w:pStyle w:val="ConsPlusNormal"/>
              <w:jc w:val="center"/>
              <w:rPr>
                <w:rFonts w:ascii="Times New Roman" w:hAnsi="Times New Roman" w:cs="Times New Roman"/>
                <w:sz w:val="16"/>
                <w:szCs w:val="16"/>
              </w:rPr>
            </w:pP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outlineLvl w:val="2"/>
              <w:rPr>
                <w:rFonts w:ascii="Times New Roman" w:hAnsi="Times New Roman" w:cs="Times New Roman"/>
                <w:sz w:val="16"/>
                <w:szCs w:val="16"/>
              </w:rPr>
            </w:pPr>
            <w:bookmarkStart w:id="39" w:name="P9064"/>
            <w:bookmarkStart w:id="40" w:name="P9790"/>
            <w:bookmarkStart w:id="41" w:name="P9825"/>
            <w:bookmarkEnd w:id="39"/>
            <w:bookmarkEnd w:id="40"/>
            <w:bookmarkEnd w:id="41"/>
            <w:r w:rsidRPr="00D96FEF">
              <w:rPr>
                <w:rFonts w:ascii="Times New Roman" w:hAnsi="Times New Roman" w:cs="Times New Roman"/>
                <w:sz w:val="16"/>
                <w:szCs w:val="16"/>
              </w:rPr>
              <w:t>РАЗДЕЛ 4. ФИНАНСОВЫЙ РЕЗУЛЬТАТ</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bottom w:val="nil"/>
            </w:tcBorders>
          </w:tcPr>
          <w:p w:rsidR="0087044E" w:rsidRPr="00D96FEF" w:rsidRDefault="0087044E" w:rsidP="0087044E">
            <w:pPr>
              <w:pStyle w:val="ConsPlusNormal"/>
              <w:rPr>
                <w:rFonts w:ascii="Times New Roman" w:hAnsi="Times New Roman" w:cs="Times New Roman"/>
                <w:sz w:val="16"/>
                <w:szCs w:val="16"/>
              </w:rPr>
            </w:pPr>
            <w:bookmarkStart w:id="42" w:name="P9836"/>
            <w:bookmarkEnd w:id="42"/>
            <w:r w:rsidRPr="00D96FEF">
              <w:rPr>
                <w:rFonts w:ascii="Times New Roman" w:hAnsi="Times New Roman" w:cs="Times New Roman"/>
                <w:sz w:val="16"/>
                <w:szCs w:val="16"/>
              </w:rPr>
              <w:t>Финансовый результат экономического субъекта</w:t>
            </w:r>
          </w:p>
        </w:tc>
        <w:tc>
          <w:tcPr>
            <w:tcW w:w="170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43" w:name="P9848"/>
            <w:bookmarkEnd w:id="43"/>
            <w:r w:rsidRPr="00D96FEF">
              <w:rPr>
                <w:rFonts w:ascii="Times New Roman" w:hAnsi="Times New Roman" w:cs="Times New Roman"/>
                <w:sz w:val="16"/>
                <w:szCs w:val="16"/>
              </w:rPr>
              <w:t>Доходы текущего финансового года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bottom w:val="nil"/>
            </w:tcBorders>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Доходы экономического субъекта</w:t>
            </w:r>
            <w:r>
              <w:rPr>
                <w:rFonts w:ascii="Times New Roman" w:hAnsi="Times New Roman" w:cs="Times New Roman"/>
                <w:sz w:val="16"/>
                <w:szCs w:val="16"/>
              </w:rPr>
              <w:t xml:space="preserve">. </w:t>
            </w:r>
            <w:r w:rsidRPr="006429E0">
              <w:rPr>
                <w:rFonts w:ascii="Times New Roman" w:hAnsi="Times New Roman" w:cs="Times New Roman"/>
                <w:sz w:val="16"/>
                <w:szCs w:val="16"/>
              </w:rPr>
              <w:t>Доходы от собственности</w:t>
            </w:r>
          </w:p>
        </w:tc>
        <w:tc>
          <w:tcPr>
            <w:tcW w:w="170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w:t>
            </w:r>
            <w:r>
              <w:rPr>
                <w:rFonts w:ascii="Times New Roman" w:hAnsi="Times New Roman" w:cs="Times New Roman"/>
                <w:sz w:val="16"/>
                <w:szCs w:val="16"/>
              </w:rPr>
              <w:t>2</w:t>
            </w:r>
            <w:r w:rsidRPr="00D96FEF">
              <w:rPr>
                <w:rFonts w:ascii="Times New Roman" w:hAnsi="Times New Roman" w:cs="Times New Roman"/>
                <w:sz w:val="16"/>
                <w:szCs w:val="16"/>
              </w:rPr>
              <w:t>0</w:t>
            </w:r>
          </w:p>
        </w:tc>
        <w:tc>
          <w:tcPr>
            <w:tcW w:w="85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Доходы от оказания платных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09020000000000130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Доходы от оказания платных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09020000000000130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Доходы от оказания платных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09020000000000130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Доходы от операций с активами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09020000000000440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44" w:name="P10004"/>
            <w:bookmarkEnd w:id="44"/>
            <w:r w:rsidRPr="00D96FEF">
              <w:rPr>
                <w:rFonts w:ascii="Times New Roman" w:hAnsi="Times New Roman" w:cs="Times New Roman"/>
                <w:sz w:val="16"/>
                <w:szCs w:val="16"/>
              </w:rPr>
              <w:t>Расходы текущего финансового года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bottom w:val="nil"/>
            </w:tcBorders>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экономического субъекта</w:t>
            </w:r>
          </w:p>
        </w:tc>
        <w:tc>
          <w:tcPr>
            <w:tcW w:w="170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по оплате труда и начислениям на выплаты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по заработной плате</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по прочим выплатам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09020000000000112</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на начисления на выплаты по оплате труда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09020000000000119</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на оплату работ,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на услуги связи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на транспортные услуги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на коммунальные услуги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на арендную плату за пользование имуществом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на работы, услуги по содержанию имущества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на прочие работы, услуги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на пособия по социальной помощи населению</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090200000000003</w:t>
            </w:r>
            <w:r>
              <w:rPr>
                <w:rFonts w:ascii="Times New Roman" w:hAnsi="Times New Roman" w:cs="Times New Roman"/>
                <w:sz w:val="16"/>
                <w:szCs w:val="16"/>
              </w:rPr>
              <w:t>21</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Расходы </w:t>
            </w:r>
            <w:r>
              <w:rPr>
                <w:rFonts w:ascii="Times New Roman" w:hAnsi="Times New Roman" w:cs="Times New Roman"/>
                <w:sz w:val="16"/>
                <w:szCs w:val="16"/>
              </w:rPr>
              <w:t xml:space="preserve"> </w:t>
            </w:r>
            <w:r w:rsidRPr="00431635">
              <w:rPr>
                <w:rFonts w:ascii="Times New Roman" w:hAnsi="Times New Roman" w:cs="Times New Roman"/>
                <w:sz w:val="16"/>
                <w:szCs w:val="16"/>
              </w:rPr>
              <w:t>по иным выплатам текущего характера физическим лицам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090200000000003</w:t>
            </w:r>
            <w:r>
              <w:rPr>
                <w:rFonts w:ascii="Times New Roman" w:hAnsi="Times New Roman" w:cs="Times New Roman"/>
                <w:sz w:val="16"/>
                <w:szCs w:val="16"/>
              </w:rPr>
              <w:t>6</w:t>
            </w:r>
            <w:r w:rsidRPr="00D96FEF">
              <w:rPr>
                <w:rFonts w:ascii="Times New Roman" w:hAnsi="Times New Roman" w:cs="Times New Roman"/>
                <w:sz w:val="16"/>
                <w:szCs w:val="16"/>
              </w:rPr>
              <w:t>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по операциям с активами</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Расходы на амортизацию основных средств и нематериальных активов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Расходование материальных запасов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09020000000000244</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Прочие расходы</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09020000000000800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45" w:name="P10335"/>
            <w:bookmarkEnd w:id="45"/>
            <w:r w:rsidRPr="00D96FEF">
              <w:rPr>
                <w:rFonts w:ascii="Times New Roman" w:hAnsi="Times New Roman" w:cs="Times New Roman"/>
                <w:sz w:val="16"/>
                <w:szCs w:val="16"/>
              </w:rPr>
              <w:lastRenderedPageBreak/>
              <w:t>Финансовый результат прошлых отчетных периодов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bookmarkStart w:id="46" w:name="P10346"/>
            <w:bookmarkEnd w:id="46"/>
            <w:r w:rsidRPr="00D96FEF">
              <w:rPr>
                <w:rFonts w:ascii="Times New Roman" w:hAnsi="Times New Roman" w:cs="Times New Roman"/>
                <w:sz w:val="16"/>
                <w:szCs w:val="16"/>
              </w:rPr>
              <w:t>Доходы будущих периодов</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Доходы будущих периодов от оказания платных услуг</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09020000000000130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bottom w:val="nil"/>
            </w:tcBorders>
          </w:tcPr>
          <w:p w:rsidR="0087044E" w:rsidRPr="00D96FEF" w:rsidRDefault="0087044E" w:rsidP="0087044E">
            <w:pPr>
              <w:pStyle w:val="ConsPlusNormal"/>
              <w:rPr>
                <w:rFonts w:ascii="Times New Roman" w:hAnsi="Times New Roman" w:cs="Times New Roman"/>
                <w:sz w:val="16"/>
                <w:szCs w:val="16"/>
              </w:rPr>
            </w:pPr>
            <w:bookmarkStart w:id="47" w:name="P10391"/>
            <w:bookmarkEnd w:id="47"/>
            <w:r w:rsidRPr="00D96FEF">
              <w:rPr>
                <w:rFonts w:ascii="Times New Roman" w:hAnsi="Times New Roman" w:cs="Times New Roman"/>
                <w:sz w:val="16"/>
                <w:szCs w:val="16"/>
              </w:rPr>
              <w:t xml:space="preserve">Расходы будущих периодов </w:t>
            </w:r>
          </w:p>
        </w:tc>
        <w:tc>
          <w:tcPr>
            <w:tcW w:w="1701" w:type="dxa"/>
            <w:tcBorders>
              <w:bottom w:val="nil"/>
            </w:tcBorders>
          </w:tcPr>
          <w:p w:rsidR="0087044E" w:rsidRPr="00D96FEF" w:rsidRDefault="0087044E" w:rsidP="0087044E">
            <w:pPr>
              <w:jc w:val="center"/>
              <w:rPr>
                <w:sz w:val="16"/>
                <w:szCs w:val="16"/>
              </w:rPr>
            </w:pPr>
            <w:r w:rsidRPr="00D96FEF">
              <w:rPr>
                <w:sz w:val="16"/>
                <w:szCs w:val="16"/>
              </w:rPr>
              <w:t>09020000000000000</w:t>
            </w:r>
          </w:p>
        </w:tc>
        <w:tc>
          <w:tcPr>
            <w:tcW w:w="85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bottom w:val="nil"/>
            </w:tcBorders>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Резервы предстоящих расходов </w:t>
            </w:r>
          </w:p>
        </w:tc>
        <w:tc>
          <w:tcPr>
            <w:tcW w:w="1701" w:type="dxa"/>
            <w:tcBorders>
              <w:bottom w:val="nil"/>
            </w:tcBorders>
          </w:tcPr>
          <w:p w:rsidR="0087044E" w:rsidRPr="00D96FEF" w:rsidRDefault="0087044E" w:rsidP="0087044E">
            <w:pPr>
              <w:jc w:val="center"/>
              <w:rPr>
                <w:sz w:val="16"/>
                <w:szCs w:val="16"/>
              </w:rPr>
            </w:pPr>
            <w:r w:rsidRPr="00D96FEF">
              <w:rPr>
                <w:sz w:val="16"/>
                <w:szCs w:val="16"/>
              </w:rPr>
              <w:t>09020000000000000</w:t>
            </w:r>
          </w:p>
        </w:tc>
        <w:tc>
          <w:tcPr>
            <w:tcW w:w="85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bottom w:val="nil"/>
            </w:tcBorders>
          </w:tcPr>
          <w:p w:rsidR="0087044E" w:rsidRPr="00D96FEF" w:rsidRDefault="0087044E" w:rsidP="0087044E">
            <w:pPr>
              <w:pStyle w:val="ConsPlusNormal"/>
              <w:outlineLvl w:val="2"/>
              <w:rPr>
                <w:rFonts w:ascii="Times New Roman" w:hAnsi="Times New Roman" w:cs="Times New Roman"/>
                <w:sz w:val="16"/>
                <w:szCs w:val="16"/>
              </w:rPr>
            </w:pPr>
            <w:bookmarkStart w:id="48" w:name="P10415"/>
            <w:bookmarkEnd w:id="48"/>
            <w:r w:rsidRPr="00D96FEF">
              <w:rPr>
                <w:rFonts w:ascii="Times New Roman" w:hAnsi="Times New Roman" w:cs="Times New Roman"/>
                <w:sz w:val="16"/>
                <w:szCs w:val="16"/>
              </w:rPr>
              <w:t>РАЗДЕЛ 5. САНКЦИОНИРОВАНИЕ РАСХОДОВ</w:t>
            </w:r>
          </w:p>
        </w:tc>
        <w:tc>
          <w:tcPr>
            <w:tcW w:w="1701" w:type="dxa"/>
            <w:tcBorders>
              <w:bottom w:val="nil"/>
            </w:tcBorders>
          </w:tcPr>
          <w:p w:rsidR="0087044E" w:rsidRPr="00D96FEF" w:rsidRDefault="0087044E" w:rsidP="0087044E">
            <w:pPr>
              <w:jc w:val="center"/>
              <w:rPr>
                <w:sz w:val="16"/>
                <w:szCs w:val="16"/>
              </w:rPr>
            </w:pPr>
            <w:r w:rsidRPr="00D96FEF">
              <w:rPr>
                <w:sz w:val="16"/>
                <w:szCs w:val="16"/>
              </w:rPr>
              <w:t>09020000000000000</w:t>
            </w:r>
          </w:p>
        </w:tc>
        <w:tc>
          <w:tcPr>
            <w:tcW w:w="85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Санкционирование по текущему финансовому году</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 xml:space="preserve">Санкционирование по первому году, следующему за </w:t>
            </w:r>
            <w:proofErr w:type="gramStart"/>
            <w:r w:rsidRPr="00D96FEF">
              <w:rPr>
                <w:rFonts w:ascii="Times New Roman" w:hAnsi="Times New Roman" w:cs="Times New Roman"/>
                <w:sz w:val="16"/>
                <w:szCs w:val="16"/>
              </w:rPr>
              <w:t>текущим</w:t>
            </w:r>
            <w:proofErr w:type="gramEnd"/>
            <w:r w:rsidRPr="00D96FEF">
              <w:rPr>
                <w:rFonts w:ascii="Times New Roman" w:hAnsi="Times New Roman" w:cs="Times New Roman"/>
                <w:sz w:val="16"/>
                <w:szCs w:val="16"/>
              </w:rPr>
              <w:t xml:space="preserve"> (очередному финансовому году)</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 xml:space="preserve">Санкционирование по второму году, следующему за </w:t>
            </w:r>
            <w:proofErr w:type="gramStart"/>
            <w:r w:rsidRPr="00D96FEF">
              <w:rPr>
                <w:rFonts w:ascii="Times New Roman" w:hAnsi="Times New Roman" w:cs="Times New Roman"/>
                <w:sz w:val="16"/>
                <w:szCs w:val="16"/>
              </w:rPr>
              <w:t>текущим</w:t>
            </w:r>
            <w:proofErr w:type="gramEnd"/>
            <w:r w:rsidRPr="00D96FEF">
              <w:rPr>
                <w:rFonts w:ascii="Times New Roman" w:hAnsi="Times New Roman" w:cs="Times New Roman"/>
                <w:sz w:val="16"/>
                <w:szCs w:val="16"/>
              </w:rPr>
              <w:t xml:space="preserve"> (первому году, следующему за очередным)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Санкционирование по второму году, следующему за </w:t>
            </w:r>
            <w:proofErr w:type="gramStart"/>
            <w:r w:rsidRPr="00D96FEF">
              <w:rPr>
                <w:rFonts w:ascii="Times New Roman" w:hAnsi="Times New Roman" w:cs="Times New Roman"/>
                <w:sz w:val="16"/>
                <w:szCs w:val="16"/>
              </w:rPr>
              <w:t>очередным</w:t>
            </w:r>
            <w:proofErr w:type="gramEnd"/>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Санкционирование на иные очередные годы (за пределами планового периода)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Обязательства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Обязательства на текущий финансовый год</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 xml:space="preserve">Обязательства на первый год, следующий за </w:t>
            </w:r>
            <w:proofErr w:type="gramStart"/>
            <w:r w:rsidRPr="00D96FEF">
              <w:rPr>
                <w:rFonts w:ascii="Times New Roman" w:hAnsi="Times New Roman" w:cs="Times New Roman"/>
                <w:sz w:val="16"/>
                <w:szCs w:val="16"/>
              </w:rPr>
              <w:t>текущим</w:t>
            </w:r>
            <w:proofErr w:type="gramEnd"/>
            <w:r w:rsidRPr="00D96FEF">
              <w:rPr>
                <w:rFonts w:ascii="Times New Roman" w:hAnsi="Times New Roman" w:cs="Times New Roman"/>
                <w:sz w:val="16"/>
                <w:szCs w:val="16"/>
              </w:rPr>
              <w:t xml:space="preserve"> (на очередной финансовый год)</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 xml:space="preserve">Обязательства на второй год, следующий за </w:t>
            </w:r>
            <w:proofErr w:type="gramStart"/>
            <w:r w:rsidRPr="00D96FEF">
              <w:rPr>
                <w:rFonts w:ascii="Times New Roman" w:hAnsi="Times New Roman" w:cs="Times New Roman"/>
                <w:sz w:val="16"/>
                <w:szCs w:val="16"/>
              </w:rPr>
              <w:t>текущим</w:t>
            </w:r>
            <w:proofErr w:type="gramEnd"/>
            <w:r w:rsidRPr="00D96FEF">
              <w:rPr>
                <w:rFonts w:ascii="Times New Roman" w:hAnsi="Times New Roman" w:cs="Times New Roman"/>
                <w:sz w:val="16"/>
                <w:szCs w:val="16"/>
              </w:rPr>
              <w:t xml:space="preserve"> (на первый год, следующий за очередным)</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3</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 xml:space="preserve">Обязательства на второй год, следующий за </w:t>
            </w:r>
            <w:proofErr w:type="gramStart"/>
            <w:r w:rsidRPr="00D96FEF">
              <w:rPr>
                <w:rFonts w:ascii="Times New Roman" w:hAnsi="Times New Roman" w:cs="Times New Roman"/>
                <w:sz w:val="16"/>
                <w:szCs w:val="16"/>
              </w:rPr>
              <w:t>очередным</w:t>
            </w:r>
            <w:proofErr w:type="gramEnd"/>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Обязательства на иные очередные годы (за пределами планового периода)</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 xml:space="preserve">Принятые обязательства </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1</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Принятые денежные обязательства </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 xml:space="preserve">Принимаемые обязательства </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 xml:space="preserve">Отложенные обязательства </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2</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9</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blPrEx>
          <w:tblBorders>
            <w:insideH w:val="nil"/>
          </w:tblBorders>
        </w:tblPrEx>
        <w:tc>
          <w:tcPr>
            <w:tcW w:w="4230" w:type="dxa"/>
            <w:tcBorders>
              <w:bottom w:val="nil"/>
            </w:tcBorders>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Сметные (плановые, прогнозные) назначения </w:t>
            </w:r>
          </w:p>
        </w:tc>
        <w:tc>
          <w:tcPr>
            <w:tcW w:w="170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4</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Borders>
              <w:bottom w:val="nil"/>
            </w:tcBorders>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jc w:val="both"/>
              <w:rPr>
                <w:rFonts w:ascii="Times New Roman" w:hAnsi="Times New Roman" w:cs="Times New Roman"/>
                <w:sz w:val="16"/>
                <w:szCs w:val="16"/>
              </w:rPr>
            </w:pPr>
            <w:r w:rsidRPr="00D96FEF">
              <w:rPr>
                <w:rFonts w:ascii="Times New Roman" w:hAnsi="Times New Roman" w:cs="Times New Roman"/>
                <w:sz w:val="16"/>
                <w:szCs w:val="16"/>
              </w:rPr>
              <w:t xml:space="preserve">Право на принятие обязательств </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6</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Утвержденный объем финансового обеспечения </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7</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r w:rsidR="0087044E" w:rsidRPr="00D96FEF" w:rsidTr="0087044E">
        <w:tc>
          <w:tcPr>
            <w:tcW w:w="4230" w:type="dxa"/>
          </w:tcPr>
          <w:p w:rsidR="0087044E" w:rsidRPr="00D96FEF" w:rsidRDefault="0087044E" w:rsidP="0087044E">
            <w:pPr>
              <w:pStyle w:val="ConsPlusNormal"/>
              <w:rPr>
                <w:rFonts w:ascii="Times New Roman" w:hAnsi="Times New Roman" w:cs="Times New Roman"/>
                <w:sz w:val="16"/>
                <w:szCs w:val="16"/>
              </w:rPr>
            </w:pPr>
            <w:r w:rsidRPr="00D96FEF">
              <w:rPr>
                <w:rFonts w:ascii="Times New Roman" w:hAnsi="Times New Roman" w:cs="Times New Roman"/>
                <w:sz w:val="16"/>
                <w:szCs w:val="16"/>
              </w:rPr>
              <w:t xml:space="preserve">Получено финансового обеспечения </w:t>
            </w:r>
          </w:p>
        </w:tc>
        <w:tc>
          <w:tcPr>
            <w:tcW w:w="170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09020000000000000</w:t>
            </w:r>
          </w:p>
        </w:tc>
        <w:tc>
          <w:tcPr>
            <w:tcW w:w="851"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5</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6"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8</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567"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c>
          <w:tcPr>
            <w:tcW w:w="425" w:type="dxa"/>
          </w:tcPr>
          <w:p w:rsidR="0087044E" w:rsidRPr="00D96FEF" w:rsidRDefault="0087044E" w:rsidP="0087044E">
            <w:pPr>
              <w:pStyle w:val="ConsPlusNormal"/>
              <w:jc w:val="center"/>
              <w:rPr>
                <w:rFonts w:ascii="Times New Roman" w:hAnsi="Times New Roman" w:cs="Times New Roman"/>
                <w:sz w:val="16"/>
                <w:szCs w:val="16"/>
              </w:rPr>
            </w:pPr>
            <w:r w:rsidRPr="00D96FEF">
              <w:rPr>
                <w:rFonts w:ascii="Times New Roman" w:hAnsi="Times New Roman" w:cs="Times New Roman"/>
                <w:sz w:val="16"/>
                <w:szCs w:val="16"/>
              </w:rPr>
              <w:t>0</w:t>
            </w:r>
          </w:p>
        </w:tc>
      </w:tr>
    </w:tbl>
    <w:p w:rsidR="00A918C2" w:rsidRDefault="00A918C2" w:rsidP="00EF51B2">
      <w:pPr>
        <w:pStyle w:val="ConsPlusNormal"/>
        <w:jc w:val="right"/>
        <w:outlineLvl w:val="1"/>
        <w:rPr>
          <w:rFonts w:ascii="Times New Roman" w:hAnsi="Times New Roman" w:cs="Times New Roman"/>
          <w:sz w:val="28"/>
          <w:szCs w:val="28"/>
        </w:rPr>
      </w:pPr>
    </w:p>
    <w:p w:rsidR="00A918C2" w:rsidRDefault="00A918C2" w:rsidP="00EF51B2">
      <w:pPr>
        <w:pStyle w:val="ConsPlusNormal"/>
        <w:jc w:val="right"/>
        <w:outlineLvl w:val="1"/>
        <w:rPr>
          <w:rFonts w:ascii="Times New Roman" w:hAnsi="Times New Roman" w:cs="Times New Roman"/>
          <w:sz w:val="28"/>
          <w:szCs w:val="28"/>
        </w:rPr>
      </w:pPr>
    </w:p>
    <w:p w:rsidR="00A918C2" w:rsidRDefault="00A918C2" w:rsidP="00EF51B2">
      <w:pPr>
        <w:pStyle w:val="ConsPlusNormal"/>
        <w:jc w:val="right"/>
        <w:outlineLvl w:val="1"/>
        <w:rPr>
          <w:rFonts w:ascii="Times New Roman" w:hAnsi="Times New Roman" w:cs="Times New Roman"/>
          <w:sz w:val="28"/>
          <w:szCs w:val="28"/>
        </w:rPr>
      </w:pPr>
    </w:p>
    <w:p w:rsidR="00A918C2" w:rsidRDefault="00A918C2" w:rsidP="00EF51B2">
      <w:pPr>
        <w:pStyle w:val="ConsPlusNormal"/>
        <w:jc w:val="right"/>
        <w:outlineLvl w:val="1"/>
        <w:rPr>
          <w:rFonts w:ascii="Times New Roman" w:hAnsi="Times New Roman" w:cs="Times New Roman"/>
          <w:sz w:val="28"/>
          <w:szCs w:val="28"/>
        </w:rPr>
      </w:pPr>
    </w:p>
    <w:p w:rsidR="00A918C2" w:rsidRDefault="00A918C2" w:rsidP="00EF51B2">
      <w:pPr>
        <w:pStyle w:val="ConsPlusNormal"/>
        <w:jc w:val="right"/>
        <w:outlineLvl w:val="1"/>
        <w:rPr>
          <w:rFonts w:ascii="Times New Roman" w:hAnsi="Times New Roman" w:cs="Times New Roman"/>
          <w:sz w:val="28"/>
          <w:szCs w:val="28"/>
        </w:rPr>
      </w:pPr>
    </w:p>
    <w:p w:rsidR="00A918C2" w:rsidRDefault="00A918C2" w:rsidP="00EF51B2">
      <w:pPr>
        <w:pStyle w:val="ConsPlusNormal"/>
        <w:jc w:val="right"/>
        <w:outlineLvl w:val="1"/>
        <w:rPr>
          <w:rFonts w:ascii="Times New Roman" w:hAnsi="Times New Roman" w:cs="Times New Roman"/>
          <w:sz w:val="28"/>
          <w:szCs w:val="28"/>
        </w:rPr>
      </w:pPr>
    </w:p>
    <w:p w:rsidR="00A918C2" w:rsidRDefault="00A918C2" w:rsidP="00EF51B2">
      <w:pPr>
        <w:pStyle w:val="ConsPlusNormal"/>
        <w:jc w:val="right"/>
        <w:outlineLvl w:val="1"/>
        <w:rPr>
          <w:rFonts w:ascii="Times New Roman" w:hAnsi="Times New Roman" w:cs="Times New Roman"/>
          <w:sz w:val="28"/>
          <w:szCs w:val="28"/>
        </w:rPr>
      </w:pPr>
    </w:p>
    <w:p w:rsidR="00A918C2" w:rsidRDefault="00A918C2" w:rsidP="00EF51B2">
      <w:pPr>
        <w:pStyle w:val="ConsPlusNormal"/>
        <w:jc w:val="right"/>
        <w:outlineLvl w:val="1"/>
        <w:rPr>
          <w:rFonts w:ascii="Times New Roman" w:hAnsi="Times New Roman" w:cs="Times New Roman"/>
          <w:sz w:val="28"/>
          <w:szCs w:val="28"/>
        </w:rPr>
      </w:pPr>
    </w:p>
    <w:p w:rsidR="00A918C2" w:rsidRDefault="00A918C2" w:rsidP="00EF51B2">
      <w:pPr>
        <w:pStyle w:val="ConsPlusNormal"/>
        <w:jc w:val="right"/>
        <w:outlineLvl w:val="1"/>
        <w:rPr>
          <w:rFonts w:ascii="Times New Roman" w:hAnsi="Times New Roman" w:cs="Times New Roman"/>
          <w:sz w:val="28"/>
          <w:szCs w:val="28"/>
        </w:rPr>
      </w:pPr>
    </w:p>
    <w:p w:rsidR="00A918C2" w:rsidRDefault="00A918C2" w:rsidP="00EF51B2">
      <w:pPr>
        <w:pStyle w:val="ConsPlusNormal"/>
        <w:jc w:val="right"/>
        <w:outlineLvl w:val="1"/>
        <w:rPr>
          <w:rFonts w:ascii="Times New Roman" w:hAnsi="Times New Roman" w:cs="Times New Roman"/>
          <w:sz w:val="28"/>
          <w:szCs w:val="28"/>
        </w:rPr>
      </w:pPr>
    </w:p>
    <w:p w:rsidR="00EF51B2" w:rsidRPr="00871BE2" w:rsidRDefault="00EF51B2" w:rsidP="00EF51B2">
      <w:pPr>
        <w:pStyle w:val="ConsPlusNormal"/>
        <w:jc w:val="right"/>
        <w:outlineLvl w:val="1"/>
        <w:rPr>
          <w:rFonts w:ascii="Times New Roman" w:hAnsi="Times New Roman" w:cs="Times New Roman"/>
          <w:sz w:val="28"/>
          <w:szCs w:val="28"/>
        </w:rPr>
      </w:pPr>
      <w:r w:rsidRPr="00871BE2">
        <w:rPr>
          <w:rFonts w:ascii="Times New Roman" w:hAnsi="Times New Roman" w:cs="Times New Roman"/>
          <w:sz w:val="28"/>
          <w:szCs w:val="28"/>
        </w:rPr>
        <w:lastRenderedPageBreak/>
        <w:t>Приложение N 2</w:t>
      </w:r>
    </w:p>
    <w:p w:rsidR="00EF51B2" w:rsidRPr="00871BE2" w:rsidRDefault="00EF51B2" w:rsidP="00EF51B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к Учетной политике</w:t>
      </w:r>
    </w:p>
    <w:p w:rsidR="00EF51B2" w:rsidRDefault="00EF51B2" w:rsidP="00EF51B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для целей бухгалтерского учета</w:t>
      </w:r>
    </w:p>
    <w:p w:rsidR="00EF51B2" w:rsidRPr="00871BE2" w:rsidRDefault="00EF51B2" w:rsidP="00EF51B2">
      <w:pPr>
        <w:pStyle w:val="ConsPlusNormal"/>
        <w:jc w:val="right"/>
        <w:rPr>
          <w:rFonts w:ascii="Times New Roman" w:hAnsi="Times New Roman" w:cs="Times New Roman"/>
          <w:sz w:val="28"/>
          <w:szCs w:val="28"/>
        </w:rPr>
      </w:pPr>
    </w:p>
    <w:p w:rsidR="00EF51B2" w:rsidRPr="0098595D" w:rsidRDefault="00EF51B2" w:rsidP="00EF51B2">
      <w:pPr>
        <w:pStyle w:val="ConsPlusNormal"/>
        <w:jc w:val="center"/>
        <w:rPr>
          <w:rFonts w:ascii="Times New Roman" w:hAnsi="Times New Roman" w:cs="Times New Roman"/>
          <w:b/>
          <w:sz w:val="28"/>
          <w:szCs w:val="28"/>
        </w:rPr>
      </w:pPr>
      <w:r>
        <w:rPr>
          <w:rFonts w:ascii="Times New Roman" w:hAnsi="Times New Roman" w:cs="Times New Roman"/>
          <w:b/>
          <w:sz w:val="28"/>
          <w:szCs w:val="28"/>
        </w:rPr>
        <w:t>Ф</w:t>
      </w:r>
      <w:r w:rsidRPr="0098595D">
        <w:rPr>
          <w:rFonts w:ascii="Times New Roman" w:hAnsi="Times New Roman" w:cs="Times New Roman"/>
          <w:b/>
          <w:sz w:val="28"/>
          <w:szCs w:val="28"/>
        </w:rPr>
        <w:t>ормы первичных учетных документов</w:t>
      </w:r>
      <w:r>
        <w:rPr>
          <w:rFonts w:ascii="Times New Roman" w:hAnsi="Times New Roman" w:cs="Times New Roman"/>
          <w:b/>
          <w:sz w:val="28"/>
          <w:szCs w:val="28"/>
        </w:rPr>
        <w:t>, утвержденных учреждением</w:t>
      </w:r>
      <w:r w:rsidRPr="0098595D">
        <w:rPr>
          <w:rFonts w:ascii="Times New Roman" w:hAnsi="Times New Roman" w:cs="Times New Roman"/>
          <w:b/>
          <w:sz w:val="28"/>
          <w:szCs w:val="28"/>
        </w:rPr>
        <w:t xml:space="preserve"> </w:t>
      </w:r>
    </w:p>
    <w:p w:rsidR="00EF51B2" w:rsidRDefault="00EF51B2" w:rsidP="00EF51B2">
      <w:pPr>
        <w:jc w:val="center"/>
      </w:pPr>
    </w:p>
    <w:p w:rsidR="00EF51B2" w:rsidRDefault="00EF51B2" w:rsidP="00EF51B2">
      <w:pPr>
        <w:jc w:val="center"/>
      </w:pPr>
      <w:r>
        <w:t>КГБУЗ «Стоматологическая поликлиника № 2, г. Барнаул»</w:t>
      </w:r>
    </w:p>
    <w:p w:rsidR="00EF51B2" w:rsidRDefault="00EF51B2" w:rsidP="00EF51B2">
      <w:pPr>
        <w:jc w:val="center"/>
      </w:pPr>
    </w:p>
    <w:p w:rsidR="00EF51B2" w:rsidRDefault="00EF51B2" w:rsidP="00EF51B2">
      <w:pPr>
        <w:jc w:val="right"/>
      </w:pPr>
      <w:r>
        <w:t>УТВЕРЖДАЮ_____________</w:t>
      </w:r>
    </w:p>
    <w:p w:rsidR="00EF51B2" w:rsidRDefault="00EF51B2" w:rsidP="00EF51B2">
      <w:pPr>
        <w:jc w:val="right"/>
      </w:pPr>
      <w:r>
        <w:t>Главный врач     В.В. Ефремов</w:t>
      </w:r>
    </w:p>
    <w:p w:rsidR="00EF51B2" w:rsidRDefault="00EF51B2" w:rsidP="00EF51B2">
      <w:pPr>
        <w:jc w:val="right"/>
      </w:pPr>
    </w:p>
    <w:p w:rsidR="00EF51B2" w:rsidRDefault="00EF51B2" w:rsidP="00EF51B2">
      <w:pPr>
        <w:jc w:val="center"/>
      </w:pPr>
    </w:p>
    <w:p w:rsidR="00EF51B2" w:rsidRDefault="00EF51B2" w:rsidP="00EF51B2">
      <w:pPr>
        <w:ind w:left="-6120"/>
        <w:jc w:val="center"/>
      </w:pPr>
    </w:p>
    <w:p w:rsidR="00EF51B2" w:rsidRDefault="00EF51B2" w:rsidP="00EF51B2">
      <w:pPr>
        <w:jc w:val="center"/>
      </w:pPr>
      <w:r>
        <w:t>ОТЧЕТ</w:t>
      </w:r>
    </w:p>
    <w:p w:rsidR="00EF51B2" w:rsidRDefault="00EF51B2" w:rsidP="00EF51B2">
      <w:pPr>
        <w:jc w:val="center"/>
      </w:pPr>
      <w:r>
        <w:t>о движении материальных ценностей,</w:t>
      </w:r>
    </w:p>
    <w:p w:rsidR="00EF51B2" w:rsidRDefault="00EF51B2" w:rsidP="00EF51B2">
      <w:pPr>
        <w:jc w:val="center"/>
      </w:pPr>
      <w:proofErr w:type="gramStart"/>
      <w:r>
        <w:t>находящихся</w:t>
      </w:r>
      <w:proofErr w:type="gramEnd"/>
      <w:r>
        <w:t xml:space="preserve"> в подотчете у _______________________</w:t>
      </w:r>
    </w:p>
    <w:p w:rsidR="00EF51B2" w:rsidRDefault="00EF51B2" w:rsidP="00EF51B2">
      <w:pPr>
        <w:jc w:val="center"/>
      </w:pPr>
      <w:r>
        <w:t>за _________________________201__г.</w:t>
      </w:r>
    </w:p>
    <w:p w:rsidR="00EF51B2" w:rsidRDefault="00EF51B2" w:rsidP="00EF51B2">
      <w:pPr>
        <w:ind w:left="-6120"/>
        <w:jc w:val="center"/>
      </w:pPr>
    </w:p>
    <w:p w:rsidR="00EF51B2" w:rsidRDefault="00EF51B2" w:rsidP="00EF51B2">
      <w:pPr>
        <w:ind w:left="-6120"/>
        <w:jc w:val="cente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709"/>
        <w:gridCol w:w="1276"/>
        <w:gridCol w:w="1134"/>
        <w:gridCol w:w="992"/>
        <w:gridCol w:w="1134"/>
        <w:gridCol w:w="992"/>
        <w:gridCol w:w="1276"/>
      </w:tblGrid>
      <w:tr w:rsidR="00EF51B2" w:rsidTr="00EF51B2">
        <w:trPr>
          <w:trHeight w:val="550"/>
        </w:trPr>
        <w:tc>
          <w:tcPr>
            <w:tcW w:w="709" w:type="dxa"/>
            <w:vMerge w:val="restart"/>
          </w:tcPr>
          <w:p w:rsidR="00EF51B2" w:rsidRDefault="00EF51B2" w:rsidP="00EF51B2">
            <w:pPr>
              <w:tabs>
                <w:tab w:val="center" w:pos="-2918"/>
                <w:tab w:val="right" w:pos="824"/>
              </w:tabs>
              <w:jc w:val="center"/>
            </w:pPr>
            <w:r>
              <w:t xml:space="preserve">№ </w:t>
            </w:r>
            <w:proofErr w:type="gramStart"/>
            <w:r>
              <w:t>п</w:t>
            </w:r>
            <w:proofErr w:type="gramEnd"/>
            <w:r>
              <w:t>/п</w:t>
            </w:r>
          </w:p>
        </w:tc>
        <w:tc>
          <w:tcPr>
            <w:tcW w:w="1985" w:type="dxa"/>
            <w:vMerge w:val="restart"/>
          </w:tcPr>
          <w:p w:rsidR="00EF51B2" w:rsidRDefault="00EF51B2" w:rsidP="00EF51B2">
            <w:pPr>
              <w:jc w:val="center"/>
            </w:pPr>
            <w:r>
              <w:t>Наименование</w:t>
            </w:r>
          </w:p>
        </w:tc>
        <w:tc>
          <w:tcPr>
            <w:tcW w:w="709" w:type="dxa"/>
            <w:vMerge w:val="restart"/>
          </w:tcPr>
          <w:p w:rsidR="00EF51B2" w:rsidRDefault="00EF51B2" w:rsidP="00EF51B2">
            <w:pPr>
              <w:jc w:val="center"/>
            </w:pPr>
            <w:proofErr w:type="spellStart"/>
            <w:r>
              <w:t>ед</w:t>
            </w:r>
            <w:proofErr w:type="gramStart"/>
            <w:r>
              <w:t>.и</w:t>
            </w:r>
            <w:proofErr w:type="gramEnd"/>
            <w:r>
              <w:t>зм</w:t>
            </w:r>
            <w:proofErr w:type="spellEnd"/>
            <w:r>
              <w:t>.</w:t>
            </w:r>
          </w:p>
        </w:tc>
        <w:tc>
          <w:tcPr>
            <w:tcW w:w="1276" w:type="dxa"/>
            <w:vMerge w:val="restart"/>
          </w:tcPr>
          <w:p w:rsidR="00EF51B2" w:rsidRDefault="00EF51B2" w:rsidP="00EF51B2">
            <w:pPr>
              <w:jc w:val="center"/>
            </w:pPr>
            <w:r>
              <w:t>Остаток на начало периода</w:t>
            </w:r>
          </w:p>
        </w:tc>
        <w:tc>
          <w:tcPr>
            <w:tcW w:w="1134" w:type="dxa"/>
            <w:vMerge w:val="restart"/>
          </w:tcPr>
          <w:p w:rsidR="00EF51B2" w:rsidRDefault="00EF51B2" w:rsidP="00EF51B2">
            <w:pPr>
              <w:jc w:val="center"/>
            </w:pPr>
            <w:r>
              <w:t>Приход</w:t>
            </w:r>
          </w:p>
          <w:p w:rsidR="00EF51B2" w:rsidRDefault="00EF51B2" w:rsidP="00EF51B2">
            <w:pPr>
              <w:jc w:val="center"/>
            </w:pPr>
          </w:p>
        </w:tc>
        <w:tc>
          <w:tcPr>
            <w:tcW w:w="992" w:type="dxa"/>
            <w:vMerge w:val="restart"/>
          </w:tcPr>
          <w:p w:rsidR="00EF51B2" w:rsidRDefault="00EF51B2" w:rsidP="00EF51B2">
            <w:pPr>
              <w:jc w:val="center"/>
            </w:pPr>
            <w:r>
              <w:t>Расход</w:t>
            </w:r>
          </w:p>
          <w:p w:rsidR="00EF51B2" w:rsidRDefault="00EF51B2" w:rsidP="00EF51B2">
            <w:pPr>
              <w:jc w:val="center"/>
            </w:pPr>
          </w:p>
        </w:tc>
        <w:tc>
          <w:tcPr>
            <w:tcW w:w="1134" w:type="dxa"/>
            <w:vMerge w:val="restart"/>
          </w:tcPr>
          <w:p w:rsidR="00EF51B2" w:rsidRDefault="00EF51B2" w:rsidP="00EF51B2">
            <w:pPr>
              <w:jc w:val="center"/>
            </w:pPr>
            <w:r>
              <w:t>Остаток на конец периода</w:t>
            </w:r>
          </w:p>
        </w:tc>
        <w:tc>
          <w:tcPr>
            <w:tcW w:w="2268" w:type="dxa"/>
            <w:gridSpan w:val="2"/>
          </w:tcPr>
          <w:p w:rsidR="00EF51B2" w:rsidRDefault="00EF51B2" w:rsidP="00EF51B2">
            <w:pPr>
              <w:jc w:val="center"/>
            </w:pPr>
            <w:r>
              <w:t>Заполняется бухгалтером</w:t>
            </w:r>
          </w:p>
        </w:tc>
      </w:tr>
      <w:tr w:rsidR="00EF51B2" w:rsidTr="00EF51B2">
        <w:trPr>
          <w:trHeight w:val="550"/>
        </w:trPr>
        <w:tc>
          <w:tcPr>
            <w:tcW w:w="709" w:type="dxa"/>
            <w:vMerge/>
          </w:tcPr>
          <w:p w:rsidR="00EF51B2" w:rsidRDefault="00EF51B2" w:rsidP="00EF51B2">
            <w:pPr>
              <w:tabs>
                <w:tab w:val="center" w:pos="-2918"/>
                <w:tab w:val="right" w:pos="824"/>
              </w:tabs>
              <w:jc w:val="center"/>
            </w:pPr>
          </w:p>
        </w:tc>
        <w:tc>
          <w:tcPr>
            <w:tcW w:w="1985" w:type="dxa"/>
            <w:vMerge/>
          </w:tcPr>
          <w:p w:rsidR="00EF51B2" w:rsidRDefault="00EF51B2" w:rsidP="00EF51B2">
            <w:pPr>
              <w:jc w:val="center"/>
            </w:pPr>
          </w:p>
        </w:tc>
        <w:tc>
          <w:tcPr>
            <w:tcW w:w="709" w:type="dxa"/>
            <w:vMerge/>
          </w:tcPr>
          <w:p w:rsidR="00EF51B2" w:rsidRDefault="00EF51B2" w:rsidP="00EF51B2">
            <w:pPr>
              <w:jc w:val="center"/>
            </w:pPr>
          </w:p>
        </w:tc>
        <w:tc>
          <w:tcPr>
            <w:tcW w:w="1276" w:type="dxa"/>
            <w:vMerge/>
          </w:tcPr>
          <w:p w:rsidR="00EF51B2" w:rsidRDefault="00EF51B2" w:rsidP="00EF51B2">
            <w:pPr>
              <w:jc w:val="center"/>
            </w:pPr>
          </w:p>
        </w:tc>
        <w:tc>
          <w:tcPr>
            <w:tcW w:w="1134" w:type="dxa"/>
            <w:vMerge/>
          </w:tcPr>
          <w:p w:rsidR="00EF51B2" w:rsidRDefault="00EF51B2" w:rsidP="00EF51B2">
            <w:pPr>
              <w:jc w:val="center"/>
            </w:pPr>
          </w:p>
        </w:tc>
        <w:tc>
          <w:tcPr>
            <w:tcW w:w="992" w:type="dxa"/>
            <w:vMerge/>
          </w:tcPr>
          <w:p w:rsidR="00EF51B2" w:rsidRDefault="00EF51B2" w:rsidP="00EF51B2">
            <w:pPr>
              <w:jc w:val="center"/>
            </w:pPr>
          </w:p>
        </w:tc>
        <w:tc>
          <w:tcPr>
            <w:tcW w:w="1134" w:type="dxa"/>
            <w:vMerge/>
          </w:tcPr>
          <w:p w:rsidR="00EF51B2" w:rsidRDefault="00EF51B2" w:rsidP="00EF51B2">
            <w:pPr>
              <w:jc w:val="center"/>
            </w:pPr>
          </w:p>
        </w:tc>
        <w:tc>
          <w:tcPr>
            <w:tcW w:w="992" w:type="dxa"/>
          </w:tcPr>
          <w:p w:rsidR="00EF51B2" w:rsidRDefault="00EF51B2" w:rsidP="00EF51B2">
            <w:pPr>
              <w:jc w:val="center"/>
            </w:pPr>
            <w:r>
              <w:t>цена</w:t>
            </w:r>
          </w:p>
        </w:tc>
        <w:tc>
          <w:tcPr>
            <w:tcW w:w="1276" w:type="dxa"/>
          </w:tcPr>
          <w:p w:rsidR="00EF51B2" w:rsidRDefault="00EF51B2" w:rsidP="00EF51B2">
            <w:pPr>
              <w:jc w:val="center"/>
            </w:pPr>
            <w:r>
              <w:t>сумма</w:t>
            </w:r>
          </w:p>
        </w:tc>
      </w:tr>
      <w:tr w:rsidR="00EF51B2" w:rsidTr="00EF51B2">
        <w:tc>
          <w:tcPr>
            <w:tcW w:w="709" w:type="dxa"/>
          </w:tcPr>
          <w:p w:rsidR="00EF51B2" w:rsidRDefault="00EF51B2" w:rsidP="00EF51B2">
            <w:pPr>
              <w:jc w:val="center"/>
            </w:pPr>
          </w:p>
        </w:tc>
        <w:tc>
          <w:tcPr>
            <w:tcW w:w="1985" w:type="dxa"/>
          </w:tcPr>
          <w:p w:rsidR="00EF51B2" w:rsidRDefault="00EF51B2" w:rsidP="00EF51B2">
            <w:pPr>
              <w:jc w:val="center"/>
            </w:pPr>
          </w:p>
        </w:tc>
        <w:tc>
          <w:tcPr>
            <w:tcW w:w="709" w:type="dxa"/>
          </w:tcPr>
          <w:p w:rsidR="00EF51B2" w:rsidRDefault="00EF51B2" w:rsidP="00EF51B2">
            <w:pPr>
              <w:jc w:val="center"/>
            </w:pPr>
          </w:p>
        </w:tc>
        <w:tc>
          <w:tcPr>
            <w:tcW w:w="1276" w:type="dxa"/>
          </w:tcPr>
          <w:p w:rsidR="00EF51B2" w:rsidRDefault="00EF51B2" w:rsidP="00EF51B2">
            <w:pPr>
              <w:jc w:val="center"/>
            </w:pPr>
          </w:p>
        </w:tc>
        <w:tc>
          <w:tcPr>
            <w:tcW w:w="1134" w:type="dxa"/>
          </w:tcPr>
          <w:p w:rsidR="00EF51B2" w:rsidRDefault="00EF51B2" w:rsidP="00EF51B2">
            <w:pPr>
              <w:jc w:val="center"/>
            </w:pPr>
          </w:p>
        </w:tc>
        <w:tc>
          <w:tcPr>
            <w:tcW w:w="992" w:type="dxa"/>
          </w:tcPr>
          <w:p w:rsidR="00EF51B2" w:rsidRDefault="00EF51B2" w:rsidP="00EF51B2">
            <w:pPr>
              <w:jc w:val="center"/>
            </w:pPr>
          </w:p>
        </w:tc>
        <w:tc>
          <w:tcPr>
            <w:tcW w:w="1134" w:type="dxa"/>
          </w:tcPr>
          <w:p w:rsidR="00EF51B2" w:rsidRDefault="00EF51B2" w:rsidP="00EF51B2">
            <w:pPr>
              <w:jc w:val="center"/>
            </w:pPr>
          </w:p>
        </w:tc>
        <w:tc>
          <w:tcPr>
            <w:tcW w:w="992" w:type="dxa"/>
          </w:tcPr>
          <w:p w:rsidR="00EF51B2" w:rsidRDefault="00EF51B2" w:rsidP="00EF51B2">
            <w:pPr>
              <w:jc w:val="center"/>
            </w:pPr>
          </w:p>
        </w:tc>
        <w:tc>
          <w:tcPr>
            <w:tcW w:w="1276" w:type="dxa"/>
          </w:tcPr>
          <w:p w:rsidR="00EF51B2" w:rsidRDefault="00EF51B2" w:rsidP="00EF51B2">
            <w:pPr>
              <w:jc w:val="center"/>
            </w:pPr>
          </w:p>
        </w:tc>
      </w:tr>
      <w:tr w:rsidR="00EF51B2" w:rsidTr="00EF51B2">
        <w:tc>
          <w:tcPr>
            <w:tcW w:w="709" w:type="dxa"/>
          </w:tcPr>
          <w:p w:rsidR="00EF51B2" w:rsidRDefault="00EF51B2" w:rsidP="00EF51B2">
            <w:pPr>
              <w:jc w:val="center"/>
            </w:pPr>
          </w:p>
        </w:tc>
        <w:tc>
          <w:tcPr>
            <w:tcW w:w="1985" w:type="dxa"/>
          </w:tcPr>
          <w:p w:rsidR="00EF51B2" w:rsidRDefault="00EF51B2" w:rsidP="00EF51B2">
            <w:pPr>
              <w:jc w:val="center"/>
            </w:pPr>
          </w:p>
        </w:tc>
        <w:tc>
          <w:tcPr>
            <w:tcW w:w="709" w:type="dxa"/>
          </w:tcPr>
          <w:p w:rsidR="00EF51B2" w:rsidRDefault="00EF51B2" w:rsidP="00EF51B2">
            <w:pPr>
              <w:jc w:val="center"/>
            </w:pPr>
          </w:p>
        </w:tc>
        <w:tc>
          <w:tcPr>
            <w:tcW w:w="1276" w:type="dxa"/>
          </w:tcPr>
          <w:p w:rsidR="00EF51B2" w:rsidRDefault="00EF51B2" w:rsidP="00EF51B2">
            <w:pPr>
              <w:jc w:val="center"/>
            </w:pPr>
          </w:p>
        </w:tc>
        <w:tc>
          <w:tcPr>
            <w:tcW w:w="1134" w:type="dxa"/>
          </w:tcPr>
          <w:p w:rsidR="00EF51B2" w:rsidRDefault="00EF51B2" w:rsidP="00EF51B2">
            <w:pPr>
              <w:jc w:val="center"/>
            </w:pPr>
          </w:p>
        </w:tc>
        <w:tc>
          <w:tcPr>
            <w:tcW w:w="992" w:type="dxa"/>
          </w:tcPr>
          <w:p w:rsidR="00EF51B2" w:rsidRDefault="00EF51B2" w:rsidP="00EF51B2">
            <w:pPr>
              <w:jc w:val="center"/>
            </w:pPr>
          </w:p>
        </w:tc>
        <w:tc>
          <w:tcPr>
            <w:tcW w:w="1134" w:type="dxa"/>
          </w:tcPr>
          <w:p w:rsidR="00EF51B2" w:rsidRDefault="00EF51B2" w:rsidP="00EF51B2">
            <w:pPr>
              <w:jc w:val="center"/>
            </w:pPr>
          </w:p>
        </w:tc>
        <w:tc>
          <w:tcPr>
            <w:tcW w:w="992" w:type="dxa"/>
          </w:tcPr>
          <w:p w:rsidR="00EF51B2" w:rsidRDefault="00EF51B2" w:rsidP="00EF51B2">
            <w:pPr>
              <w:jc w:val="center"/>
            </w:pPr>
          </w:p>
        </w:tc>
        <w:tc>
          <w:tcPr>
            <w:tcW w:w="1276" w:type="dxa"/>
          </w:tcPr>
          <w:p w:rsidR="00EF51B2" w:rsidRDefault="00EF51B2" w:rsidP="00EF51B2">
            <w:pPr>
              <w:jc w:val="center"/>
            </w:pPr>
          </w:p>
        </w:tc>
      </w:tr>
      <w:tr w:rsidR="00EF51B2" w:rsidTr="00EF51B2">
        <w:tc>
          <w:tcPr>
            <w:tcW w:w="709" w:type="dxa"/>
          </w:tcPr>
          <w:p w:rsidR="00EF51B2" w:rsidRDefault="00EF51B2" w:rsidP="00EF51B2">
            <w:pPr>
              <w:jc w:val="center"/>
            </w:pPr>
          </w:p>
        </w:tc>
        <w:tc>
          <w:tcPr>
            <w:tcW w:w="1985" w:type="dxa"/>
          </w:tcPr>
          <w:p w:rsidR="00EF51B2" w:rsidRDefault="00EF51B2" w:rsidP="00EF51B2">
            <w:pPr>
              <w:jc w:val="center"/>
            </w:pPr>
          </w:p>
        </w:tc>
        <w:tc>
          <w:tcPr>
            <w:tcW w:w="709" w:type="dxa"/>
          </w:tcPr>
          <w:p w:rsidR="00EF51B2" w:rsidRDefault="00EF51B2" w:rsidP="00EF51B2">
            <w:pPr>
              <w:ind w:left="2062" w:right="-959"/>
              <w:jc w:val="center"/>
            </w:pPr>
          </w:p>
        </w:tc>
        <w:tc>
          <w:tcPr>
            <w:tcW w:w="1276" w:type="dxa"/>
          </w:tcPr>
          <w:p w:rsidR="00EF51B2" w:rsidRDefault="00EF51B2" w:rsidP="00EF51B2">
            <w:pPr>
              <w:jc w:val="center"/>
            </w:pPr>
          </w:p>
        </w:tc>
        <w:tc>
          <w:tcPr>
            <w:tcW w:w="1134" w:type="dxa"/>
          </w:tcPr>
          <w:p w:rsidR="00EF51B2" w:rsidRDefault="00EF51B2" w:rsidP="00EF51B2">
            <w:pPr>
              <w:jc w:val="center"/>
            </w:pPr>
          </w:p>
        </w:tc>
        <w:tc>
          <w:tcPr>
            <w:tcW w:w="992" w:type="dxa"/>
          </w:tcPr>
          <w:p w:rsidR="00EF51B2" w:rsidRDefault="00EF51B2" w:rsidP="00EF51B2">
            <w:pPr>
              <w:jc w:val="center"/>
            </w:pPr>
          </w:p>
        </w:tc>
        <w:tc>
          <w:tcPr>
            <w:tcW w:w="1134" w:type="dxa"/>
          </w:tcPr>
          <w:p w:rsidR="00EF51B2" w:rsidRDefault="00EF51B2" w:rsidP="00EF51B2">
            <w:pPr>
              <w:jc w:val="center"/>
            </w:pPr>
          </w:p>
        </w:tc>
        <w:tc>
          <w:tcPr>
            <w:tcW w:w="992" w:type="dxa"/>
          </w:tcPr>
          <w:p w:rsidR="00EF51B2" w:rsidRDefault="00EF51B2" w:rsidP="00EF51B2">
            <w:pPr>
              <w:jc w:val="center"/>
            </w:pPr>
          </w:p>
        </w:tc>
        <w:tc>
          <w:tcPr>
            <w:tcW w:w="1276" w:type="dxa"/>
          </w:tcPr>
          <w:p w:rsidR="00EF51B2" w:rsidRDefault="00EF51B2" w:rsidP="00EF51B2">
            <w:pPr>
              <w:jc w:val="center"/>
            </w:pPr>
          </w:p>
        </w:tc>
      </w:tr>
      <w:tr w:rsidR="00EF51B2" w:rsidTr="00EF51B2">
        <w:tc>
          <w:tcPr>
            <w:tcW w:w="709" w:type="dxa"/>
          </w:tcPr>
          <w:p w:rsidR="00EF51B2" w:rsidRDefault="00EF51B2" w:rsidP="00EF51B2">
            <w:pPr>
              <w:jc w:val="center"/>
            </w:pPr>
          </w:p>
        </w:tc>
        <w:tc>
          <w:tcPr>
            <w:tcW w:w="1985" w:type="dxa"/>
          </w:tcPr>
          <w:p w:rsidR="00EF51B2" w:rsidRDefault="00EF51B2" w:rsidP="00EF51B2">
            <w:pPr>
              <w:jc w:val="center"/>
            </w:pPr>
          </w:p>
        </w:tc>
        <w:tc>
          <w:tcPr>
            <w:tcW w:w="709" w:type="dxa"/>
          </w:tcPr>
          <w:p w:rsidR="00EF51B2" w:rsidRDefault="00EF51B2" w:rsidP="00EF51B2">
            <w:pPr>
              <w:jc w:val="center"/>
            </w:pPr>
          </w:p>
        </w:tc>
        <w:tc>
          <w:tcPr>
            <w:tcW w:w="1276" w:type="dxa"/>
          </w:tcPr>
          <w:p w:rsidR="00EF51B2" w:rsidRDefault="00EF51B2" w:rsidP="00EF51B2">
            <w:pPr>
              <w:jc w:val="center"/>
            </w:pPr>
          </w:p>
        </w:tc>
        <w:tc>
          <w:tcPr>
            <w:tcW w:w="1134" w:type="dxa"/>
          </w:tcPr>
          <w:p w:rsidR="00EF51B2" w:rsidRDefault="00EF51B2" w:rsidP="00EF51B2">
            <w:pPr>
              <w:jc w:val="center"/>
            </w:pPr>
          </w:p>
        </w:tc>
        <w:tc>
          <w:tcPr>
            <w:tcW w:w="992" w:type="dxa"/>
          </w:tcPr>
          <w:p w:rsidR="00EF51B2" w:rsidRDefault="00EF51B2" w:rsidP="00EF51B2">
            <w:pPr>
              <w:jc w:val="center"/>
            </w:pPr>
          </w:p>
        </w:tc>
        <w:tc>
          <w:tcPr>
            <w:tcW w:w="1134" w:type="dxa"/>
          </w:tcPr>
          <w:p w:rsidR="00EF51B2" w:rsidRDefault="00EF51B2" w:rsidP="00EF51B2">
            <w:pPr>
              <w:jc w:val="center"/>
            </w:pPr>
          </w:p>
        </w:tc>
        <w:tc>
          <w:tcPr>
            <w:tcW w:w="992" w:type="dxa"/>
          </w:tcPr>
          <w:p w:rsidR="00EF51B2" w:rsidRDefault="00EF51B2" w:rsidP="00EF51B2">
            <w:pPr>
              <w:jc w:val="center"/>
            </w:pPr>
          </w:p>
        </w:tc>
        <w:tc>
          <w:tcPr>
            <w:tcW w:w="1276" w:type="dxa"/>
          </w:tcPr>
          <w:p w:rsidR="00EF51B2" w:rsidRDefault="00EF51B2" w:rsidP="00EF51B2">
            <w:pPr>
              <w:jc w:val="center"/>
            </w:pPr>
          </w:p>
        </w:tc>
      </w:tr>
    </w:tbl>
    <w:p w:rsidR="00EF51B2" w:rsidRDefault="00EF51B2" w:rsidP="00EF51B2">
      <w:pPr>
        <w:ind w:left="-6120"/>
        <w:jc w:val="center"/>
      </w:pPr>
    </w:p>
    <w:p w:rsidR="00EF51B2" w:rsidRDefault="00EF51B2" w:rsidP="00EF51B2">
      <w:pPr>
        <w:jc w:val="center"/>
      </w:pPr>
    </w:p>
    <w:p w:rsidR="00EF51B2" w:rsidRDefault="00EF51B2" w:rsidP="00EF51B2">
      <w:pPr>
        <w:pBdr>
          <w:top w:val="single" w:sz="12" w:space="1" w:color="auto"/>
          <w:bottom w:val="single" w:sz="12" w:space="1" w:color="auto"/>
        </w:pBdr>
        <w:jc w:val="center"/>
      </w:pPr>
    </w:p>
    <w:p w:rsidR="00EF51B2" w:rsidRDefault="00EF51B2" w:rsidP="00EF51B2">
      <w:pPr>
        <w:jc w:val="center"/>
      </w:pPr>
    </w:p>
    <w:p w:rsidR="00EF51B2" w:rsidRDefault="00EF51B2" w:rsidP="00EF51B2">
      <w:pPr>
        <w:jc w:val="center"/>
      </w:pPr>
      <w:proofErr w:type="gramStart"/>
      <w:r>
        <w:t>МОЛ</w:t>
      </w:r>
      <w:proofErr w:type="gramEnd"/>
      <w:r>
        <w:t xml:space="preserve"> _______________  ___________  _________________ Приложение на ______ листах</w:t>
      </w:r>
    </w:p>
    <w:p w:rsidR="00EF51B2" w:rsidRPr="00112782" w:rsidRDefault="00EF51B2" w:rsidP="00EF51B2">
      <w:pPr>
        <w:jc w:val="center"/>
        <w:rPr>
          <w:sz w:val="16"/>
          <w:szCs w:val="16"/>
        </w:rPr>
      </w:pPr>
      <w:r>
        <w:rPr>
          <w:sz w:val="16"/>
          <w:szCs w:val="16"/>
        </w:rPr>
        <w:t>(должность)                          (подпись)                       (Ф.И.О.)</w:t>
      </w:r>
    </w:p>
    <w:p w:rsidR="00EF51B2" w:rsidRDefault="00EF51B2" w:rsidP="00EF51B2">
      <w:pPr>
        <w:jc w:val="center"/>
      </w:pPr>
    </w:p>
    <w:p w:rsidR="00EF51B2" w:rsidRDefault="00EF51B2" w:rsidP="00EF51B2">
      <w:pPr>
        <w:jc w:val="center"/>
      </w:pPr>
      <w:r>
        <w:t>отчет проверил бухгалтер ___________  __________________________________</w:t>
      </w:r>
    </w:p>
    <w:p w:rsidR="00EF51B2" w:rsidRDefault="00EF51B2" w:rsidP="00EF51B2">
      <w:pPr>
        <w:jc w:val="center"/>
        <w:rPr>
          <w:sz w:val="16"/>
          <w:szCs w:val="16"/>
        </w:rPr>
      </w:pPr>
      <w:r>
        <w:rPr>
          <w:sz w:val="16"/>
          <w:szCs w:val="16"/>
        </w:rPr>
        <w:t>(подпись)                                                          (Ф.И.О.)</w:t>
      </w:r>
    </w:p>
    <w:p w:rsidR="00EF51B2" w:rsidRDefault="00EF51B2" w:rsidP="00EF51B2">
      <w:pPr>
        <w:jc w:val="center"/>
        <w:rPr>
          <w:sz w:val="16"/>
          <w:szCs w:val="16"/>
        </w:rPr>
      </w:pPr>
    </w:p>
    <w:p w:rsidR="00EF51B2" w:rsidRDefault="00EF51B2" w:rsidP="00EF51B2">
      <w:pPr>
        <w:jc w:val="center"/>
        <w:rPr>
          <w:sz w:val="16"/>
          <w:szCs w:val="16"/>
        </w:rPr>
      </w:pPr>
    </w:p>
    <w:p w:rsidR="00EF51B2" w:rsidRDefault="00EF51B2" w:rsidP="00EF51B2">
      <w:pPr>
        <w:jc w:val="center"/>
        <w:rPr>
          <w:sz w:val="16"/>
          <w:szCs w:val="16"/>
        </w:rPr>
      </w:pPr>
    </w:p>
    <w:p w:rsidR="00EF51B2" w:rsidRDefault="00EF51B2" w:rsidP="00EF51B2">
      <w:pPr>
        <w:ind w:left="-6120"/>
        <w:jc w:val="center"/>
        <w:rPr>
          <w:sz w:val="16"/>
          <w:szCs w:val="16"/>
        </w:rPr>
      </w:pPr>
    </w:p>
    <w:p w:rsidR="00EF51B2" w:rsidRDefault="00EF51B2" w:rsidP="00EF51B2">
      <w:pPr>
        <w:ind w:left="-6120"/>
        <w:jc w:val="center"/>
        <w:rPr>
          <w:sz w:val="16"/>
          <w:szCs w:val="16"/>
        </w:rP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tabs>
          <w:tab w:val="bar" w:pos="1701"/>
        </w:tabs>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jc w:val="center"/>
      </w:pPr>
      <w:r>
        <w:lastRenderedPageBreak/>
        <w:t>КГБУЗ «Стоматологическая поликлиника № 2, г. Барнаул»</w:t>
      </w:r>
    </w:p>
    <w:p w:rsidR="00EF51B2" w:rsidRDefault="00EF51B2" w:rsidP="00EF51B2">
      <w:pPr>
        <w:ind w:left="-1701" w:firstLine="6120"/>
        <w:jc w:val="center"/>
      </w:pPr>
    </w:p>
    <w:p w:rsidR="00EF51B2" w:rsidRDefault="00EF51B2" w:rsidP="00EF51B2">
      <w:pPr>
        <w:ind w:left="-1701" w:firstLine="6120"/>
        <w:jc w:val="center"/>
      </w:pPr>
      <w:r>
        <w:t>УТВЕРЖДАЮ_____________</w:t>
      </w:r>
    </w:p>
    <w:p w:rsidR="00EF51B2" w:rsidRDefault="00EF51B2" w:rsidP="00EF51B2">
      <w:pPr>
        <w:ind w:left="-1701" w:firstLine="6120"/>
        <w:jc w:val="center"/>
      </w:pPr>
      <w:r>
        <w:t>Главный врач     В.В. Ефремов</w:t>
      </w:r>
    </w:p>
    <w:p w:rsidR="00EF51B2" w:rsidRDefault="00EF51B2" w:rsidP="00EF51B2">
      <w:pPr>
        <w:ind w:left="-1701" w:firstLine="6120"/>
        <w:jc w:val="center"/>
      </w:pPr>
    </w:p>
    <w:p w:rsidR="00EF51B2" w:rsidRDefault="00EF51B2" w:rsidP="00EF51B2">
      <w:pPr>
        <w:jc w:val="center"/>
      </w:pPr>
      <w:r>
        <w:t>АКТ № _____</w:t>
      </w:r>
    </w:p>
    <w:p w:rsidR="00EF51B2" w:rsidRDefault="00EF51B2" w:rsidP="00EF51B2">
      <w:pPr>
        <w:jc w:val="center"/>
      </w:pPr>
      <w:r>
        <w:t>от ___ ________________ 201__г.</w:t>
      </w:r>
    </w:p>
    <w:p w:rsidR="00EF51B2" w:rsidRDefault="00EF51B2" w:rsidP="00EF51B2">
      <w:pPr>
        <w:jc w:val="center"/>
      </w:pPr>
      <w:r>
        <w:t xml:space="preserve">приемки-передачи выполненных работ и </w:t>
      </w:r>
      <w:proofErr w:type="gramStart"/>
      <w:r>
        <w:t>списании</w:t>
      </w:r>
      <w:proofErr w:type="gramEnd"/>
      <w:r>
        <w:t xml:space="preserve"> с баланса использованных материальных ценностей при выполнении работ</w:t>
      </w:r>
    </w:p>
    <w:p w:rsidR="00EF51B2" w:rsidRDefault="00EF51B2" w:rsidP="00EF51B2">
      <w:pPr>
        <w:ind w:left="-1701" w:firstLine="6120"/>
        <w:jc w:val="center"/>
      </w:pPr>
    </w:p>
    <w:p w:rsidR="00EF51B2" w:rsidRDefault="00EF51B2" w:rsidP="00EF51B2">
      <w:pPr>
        <w:jc w:val="center"/>
      </w:pPr>
      <w:r>
        <w:t>в ______________________________________________________________________</w:t>
      </w:r>
    </w:p>
    <w:p w:rsidR="00EF51B2" w:rsidRPr="008B74E8" w:rsidRDefault="00EF51B2" w:rsidP="00EF51B2">
      <w:pPr>
        <w:jc w:val="center"/>
        <w:rPr>
          <w:sz w:val="16"/>
          <w:szCs w:val="16"/>
        </w:rPr>
      </w:pPr>
      <w:r>
        <w:rPr>
          <w:sz w:val="16"/>
          <w:szCs w:val="16"/>
        </w:rPr>
        <w:t>(наименование кабинетов)</w:t>
      </w:r>
    </w:p>
    <w:p w:rsidR="00EF51B2" w:rsidRDefault="00EF51B2" w:rsidP="00EF51B2">
      <w:pPr>
        <w:jc w:val="center"/>
      </w:pPr>
      <w:r>
        <w:t>Комиссия в составе: ______________________________________________________</w:t>
      </w:r>
    </w:p>
    <w:p w:rsidR="00EF51B2" w:rsidRDefault="00EF51B2" w:rsidP="00EF51B2">
      <w:r>
        <w:t>______________________________________________________</w:t>
      </w:r>
    </w:p>
    <w:p w:rsidR="00EF51B2" w:rsidRDefault="00EF51B2" w:rsidP="00EF51B2">
      <w:r>
        <w:t>_______________________________________________________</w:t>
      </w:r>
    </w:p>
    <w:p w:rsidR="00EF51B2" w:rsidRDefault="00EF51B2" w:rsidP="00EF51B2">
      <w:r>
        <w:t>_______________________________________________________</w:t>
      </w:r>
    </w:p>
    <w:p w:rsidR="00EF51B2" w:rsidRDefault="00EF51B2" w:rsidP="00EF51B2">
      <w:r>
        <w:t>_______________________________________________________</w:t>
      </w:r>
    </w:p>
    <w:p w:rsidR="00EF51B2" w:rsidRDefault="00EF51B2" w:rsidP="00EF51B2">
      <w:pPr>
        <w:jc w:val="both"/>
      </w:pPr>
      <w:r>
        <w:t xml:space="preserve">назначенная приказом от «___» ____________201__г., ответственная за проверку объемов и </w:t>
      </w:r>
      <w:proofErr w:type="gramStart"/>
      <w:r>
        <w:t>качества</w:t>
      </w:r>
      <w:proofErr w:type="gramEnd"/>
      <w:r>
        <w:t xml:space="preserve"> выполненных ремонтно-строительных и прочих работ, произвела осмотр принимаемых работ и проверку выданных со склада в подразделения материальных запасов и установила расходование поименованных ниже материальных ценностей, подлежащих списанию и снятию с учета </w:t>
      </w:r>
      <w:proofErr w:type="spellStart"/>
      <w:r>
        <w:t>сч</w:t>
      </w:r>
      <w:proofErr w:type="spellEnd"/>
      <w:r>
        <w:t>. ________ с подотчета ____________________</w:t>
      </w:r>
    </w:p>
    <w:p w:rsidR="00EF51B2" w:rsidRDefault="00EF51B2" w:rsidP="00EF51B2">
      <w:pPr>
        <w:jc w:val="cente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900"/>
        <w:gridCol w:w="2340"/>
        <w:gridCol w:w="1080"/>
        <w:gridCol w:w="877"/>
        <w:gridCol w:w="1148"/>
        <w:gridCol w:w="1147"/>
        <w:gridCol w:w="1148"/>
      </w:tblGrid>
      <w:tr w:rsidR="00EF51B2" w:rsidTr="00EF51B2">
        <w:tc>
          <w:tcPr>
            <w:tcW w:w="540" w:type="dxa"/>
          </w:tcPr>
          <w:p w:rsidR="00EF51B2" w:rsidRDefault="00EF51B2" w:rsidP="00EF51B2">
            <w:pPr>
              <w:jc w:val="center"/>
            </w:pPr>
            <w:r>
              <w:t xml:space="preserve">№ </w:t>
            </w:r>
            <w:proofErr w:type="gramStart"/>
            <w:r>
              <w:t>п</w:t>
            </w:r>
            <w:proofErr w:type="gramEnd"/>
            <w:r>
              <w:t>/п</w:t>
            </w:r>
          </w:p>
        </w:tc>
        <w:tc>
          <w:tcPr>
            <w:tcW w:w="900" w:type="dxa"/>
          </w:tcPr>
          <w:p w:rsidR="00EF51B2" w:rsidRDefault="00EF51B2" w:rsidP="00EF51B2">
            <w:pPr>
              <w:jc w:val="center"/>
            </w:pPr>
            <w:r>
              <w:t>Инв. №</w:t>
            </w:r>
          </w:p>
        </w:tc>
        <w:tc>
          <w:tcPr>
            <w:tcW w:w="2340" w:type="dxa"/>
          </w:tcPr>
          <w:p w:rsidR="00EF51B2" w:rsidRDefault="00EF51B2" w:rsidP="00EF51B2">
            <w:pPr>
              <w:jc w:val="center"/>
            </w:pPr>
            <w:r>
              <w:t>Наименование ТМЦ</w:t>
            </w:r>
          </w:p>
        </w:tc>
        <w:tc>
          <w:tcPr>
            <w:tcW w:w="1080" w:type="dxa"/>
          </w:tcPr>
          <w:p w:rsidR="00EF51B2" w:rsidRDefault="00EF51B2" w:rsidP="00EF51B2">
            <w:pPr>
              <w:jc w:val="center"/>
            </w:pPr>
            <w:r>
              <w:t>Кол-во</w:t>
            </w:r>
          </w:p>
          <w:p w:rsidR="00EF51B2" w:rsidRDefault="00EF51B2" w:rsidP="00EF51B2">
            <w:pPr>
              <w:jc w:val="center"/>
            </w:pPr>
            <w:proofErr w:type="spellStart"/>
            <w:r>
              <w:t>ед</w:t>
            </w:r>
            <w:proofErr w:type="gramStart"/>
            <w:r>
              <w:t>.и</w:t>
            </w:r>
            <w:proofErr w:type="gramEnd"/>
            <w:r>
              <w:t>зм</w:t>
            </w:r>
            <w:proofErr w:type="spellEnd"/>
          </w:p>
        </w:tc>
        <w:tc>
          <w:tcPr>
            <w:tcW w:w="877" w:type="dxa"/>
          </w:tcPr>
          <w:p w:rsidR="00EF51B2" w:rsidRDefault="00EF51B2" w:rsidP="00EF51B2">
            <w:pPr>
              <w:jc w:val="center"/>
            </w:pPr>
            <w:r>
              <w:t>Цена</w:t>
            </w:r>
          </w:p>
          <w:p w:rsidR="00EF51B2" w:rsidRDefault="00EF51B2" w:rsidP="00EF51B2">
            <w:pPr>
              <w:jc w:val="center"/>
            </w:pPr>
          </w:p>
        </w:tc>
        <w:tc>
          <w:tcPr>
            <w:tcW w:w="1148" w:type="dxa"/>
          </w:tcPr>
          <w:p w:rsidR="00EF51B2" w:rsidRDefault="00EF51B2" w:rsidP="00EF51B2">
            <w:pPr>
              <w:jc w:val="center"/>
            </w:pPr>
            <w:r>
              <w:t>Сумма</w:t>
            </w:r>
          </w:p>
        </w:tc>
        <w:tc>
          <w:tcPr>
            <w:tcW w:w="1147" w:type="dxa"/>
          </w:tcPr>
          <w:p w:rsidR="00EF51B2" w:rsidRDefault="00EF51B2" w:rsidP="00EF51B2">
            <w:pPr>
              <w:jc w:val="center"/>
            </w:pPr>
            <w:r>
              <w:t>Дт</w:t>
            </w:r>
          </w:p>
        </w:tc>
        <w:tc>
          <w:tcPr>
            <w:tcW w:w="1148" w:type="dxa"/>
          </w:tcPr>
          <w:p w:rsidR="00EF51B2" w:rsidRDefault="00EF51B2" w:rsidP="00EF51B2">
            <w:pPr>
              <w:jc w:val="center"/>
            </w:pPr>
            <w:r>
              <w:t>Кт</w:t>
            </w:r>
          </w:p>
        </w:tc>
      </w:tr>
      <w:tr w:rsidR="00EF51B2" w:rsidTr="00EF51B2">
        <w:tc>
          <w:tcPr>
            <w:tcW w:w="540" w:type="dxa"/>
            <w:tcBorders>
              <w:bottom w:val="single" w:sz="4" w:space="0" w:color="auto"/>
            </w:tcBorders>
          </w:tcPr>
          <w:p w:rsidR="00EF51B2" w:rsidRDefault="00EF51B2" w:rsidP="00EF51B2">
            <w:pPr>
              <w:jc w:val="center"/>
            </w:pPr>
          </w:p>
        </w:tc>
        <w:tc>
          <w:tcPr>
            <w:tcW w:w="900" w:type="dxa"/>
            <w:tcBorders>
              <w:bottom w:val="single" w:sz="4" w:space="0" w:color="auto"/>
            </w:tcBorders>
          </w:tcPr>
          <w:p w:rsidR="00EF51B2" w:rsidRDefault="00EF51B2" w:rsidP="00EF51B2">
            <w:pPr>
              <w:jc w:val="center"/>
            </w:pPr>
          </w:p>
        </w:tc>
        <w:tc>
          <w:tcPr>
            <w:tcW w:w="2340" w:type="dxa"/>
            <w:tcBorders>
              <w:bottom w:val="single" w:sz="4" w:space="0" w:color="auto"/>
            </w:tcBorders>
          </w:tcPr>
          <w:p w:rsidR="00EF51B2" w:rsidRDefault="00EF51B2" w:rsidP="00EF51B2">
            <w:pPr>
              <w:jc w:val="center"/>
            </w:pPr>
          </w:p>
        </w:tc>
        <w:tc>
          <w:tcPr>
            <w:tcW w:w="1080" w:type="dxa"/>
            <w:tcBorders>
              <w:bottom w:val="single" w:sz="4" w:space="0" w:color="auto"/>
            </w:tcBorders>
          </w:tcPr>
          <w:p w:rsidR="00EF51B2" w:rsidRDefault="00EF51B2" w:rsidP="00EF51B2">
            <w:pPr>
              <w:jc w:val="center"/>
            </w:pPr>
          </w:p>
        </w:tc>
        <w:tc>
          <w:tcPr>
            <w:tcW w:w="877" w:type="dxa"/>
            <w:tcBorders>
              <w:bottom w:val="single" w:sz="4" w:space="0" w:color="auto"/>
            </w:tcBorders>
          </w:tcPr>
          <w:p w:rsidR="00EF51B2" w:rsidRDefault="00EF51B2" w:rsidP="00EF51B2">
            <w:pPr>
              <w:jc w:val="center"/>
            </w:pPr>
          </w:p>
        </w:tc>
        <w:tc>
          <w:tcPr>
            <w:tcW w:w="1148" w:type="dxa"/>
            <w:tcBorders>
              <w:bottom w:val="single" w:sz="4" w:space="0" w:color="auto"/>
            </w:tcBorders>
          </w:tcPr>
          <w:p w:rsidR="00EF51B2" w:rsidRDefault="00EF51B2" w:rsidP="00EF51B2">
            <w:pPr>
              <w:jc w:val="center"/>
            </w:pPr>
          </w:p>
        </w:tc>
        <w:tc>
          <w:tcPr>
            <w:tcW w:w="1147" w:type="dxa"/>
            <w:tcBorders>
              <w:bottom w:val="single" w:sz="4" w:space="0" w:color="auto"/>
            </w:tcBorders>
          </w:tcPr>
          <w:p w:rsidR="00EF51B2" w:rsidRDefault="00EF51B2" w:rsidP="00EF51B2">
            <w:pPr>
              <w:jc w:val="center"/>
            </w:pPr>
          </w:p>
        </w:tc>
        <w:tc>
          <w:tcPr>
            <w:tcW w:w="1148" w:type="dxa"/>
            <w:tcBorders>
              <w:bottom w:val="single" w:sz="4" w:space="0" w:color="auto"/>
            </w:tcBorders>
          </w:tcPr>
          <w:p w:rsidR="00EF51B2" w:rsidRDefault="00EF51B2" w:rsidP="00EF51B2">
            <w:pPr>
              <w:jc w:val="center"/>
            </w:pPr>
          </w:p>
        </w:tc>
      </w:tr>
      <w:tr w:rsidR="00EF51B2" w:rsidTr="00EF51B2">
        <w:tc>
          <w:tcPr>
            <w:tcW w:w="540" w:type="dxa"/>
            <w:tcBorders>
              <w:bottom w:val="single" w:sz="4" w:space="0" w:color="auto"/>
            </w:tcBorders>
          </w:tcPr>
          <w:p w:rsidR="00EF51B2" w:rsidRDefault="00EF51B2" w:rsidP="00EF51B2">
            <w:pPr>
              <w:jc w:val="center"/>
            </w:pPr>
          </w:p>
        </w:tc>
        <w:tc>
          <w:tcPr>
            <w:tcW w:w="900" w:type="dxa"/>
            <w:tcBorders>
              <w:bottom w:val="single" w:sz="4" w:space="0" w:color="auto"/>
            </w:tcBorders>
          </w:tcPr>
          <w:p w:rsidR="00EF51B2" w:rsidRDefault="00EF51B2" w:rsidP="00EF51B2">
            <w:pPr>
              <w:jc w:val="center"/>
            </w:pPr>
          </w:p>
        </w:tc>
        <w:tc>
          <w:tcPr>
            <w:tcW w:w="2340" w:type="dxa"/>
            <w:tcBorders>
              <w:bottom w:val="single" w:sz="4" w:space="0" w:color="auto"/>
            </w:tcBorders>
          </w:tcPr>
          <w:p w:rsidR="00EF51B2" w:rsidRDefault="00EF51B2" w:rsidP="00EF51B2">
            <w:pPr>
              <w:jc w:val="center"/>
            </w:pPr>
          </w:p>
        </w:tc>
        <w:tc>
          <w:tcPr>
            <w:tcW w:w="1080" w:type="dxa"/>
            <w:tcBorders>
              <w:bottom w:val="single" w:sz="4" w:space="0" w:color="auto"/>
            </w:tcBorders>
          </w:tcPr>
          <w:p w:rsidR="00EF51B2" w:rsidRDefault="00EF51B2" w:rsidP="00EF51B2">
            <w:pPr>
              <w:jc w:val="center"/>
            </w:pPr>
          </w:p>
        </w:tc>
        <w:tc>
          <w:tcPr>
            <w:tcW w:w="877" w:type="dxa"/>
            <w:tcBorders>
              <w:bottom w:val="single" w:sz="4" w:space="0" w:color="auto"/>
            </w:tcBorders>
          </w:tcPr>
          <w:p w:rsidR="00EF51B2" w:rsidRDefault="00EF51B2" w:rsidP="00EF51B2">
            <w:pPr>
              <w:jc w:val="center"/>
            </w:pPr>
          </w:p>
        </w:tc>
        <w:tc>
          <w:tcPr>
            <w:tcW w:w="1148" w:type="dxa"/>
            <w:tcBorders>
              <w:bottom w:val="single" w:sz="4" w:space="0" w:color="auto"/>
            </w:tcBorders>
          </w:tcPr>
          <w:p w:rsidR="00EF51B2" w:rsidRDefault="00EF51B2" w:rsidP="00EF51B2">
            <w:pPr>
              <w:jc w:val="center"/>
            </w:pPr>
          </w:p>
        </w:tc>
        <w:tc>
          <w:tcPr>
            <w:tcW w:w="1147" w:type="dxa"/>
            <w:tcBorders>
              <w:bottom w:val="single" w:sz="4" w:space="0" w:color="auto"/>
            </w:tcBorders>
          </w:tcPr>
          <w:p w:rsidR="00EF51B2" w:rsidRDefault="00EF51B2" w:rsidP="00EF51B2">
            <w:pPr>
              <w:jc w:val="center"/>
            </w:pPr>
          </w:p>
        </w:tc>
        <w:tc>
          <w:tcPr>
            <w:tcW w:w="1148" w:type="dxa"/>
            <w:tcBorders>
              <w:bottom w:val="single" w:sz="4" w:space="0" w:color="auto"/>
            </w:tcBorders>
          </w:tcPr>
          <w:p w:rsidR="00EF51B2" w:rsidRDefault="00EF51B2" w:rsidP="00EF51B2">
            <w:pPr>
              <w:jc w:val="center"/>
            </w:pPr>
          </w:p>
        </w:tc>
      </w:tr>
      <w:tr w:rsidR="00EF51B2" w:rsidTr="00EF51B2">
        <w:tc>
          <w:tcPr>
            <w:tcW w:w="540" w:type="dxa"/>
            <w:tcBorders>
              <w:top w:val="single" w:sz="4" w:space="0" w:color="auto"/>
              <w:left w:val="nil"/>
              <w:bottom w:val="nil"/>
              <w:right w:val="nil"/>
            </w:tcBorders>
          </w:tcPr>
          <w:p w:rsidR="00EF51B2" w:rsidRDefault="00EF51B2" w:rsidP="00EF51B2">
            <w:pPr>
              <w:jc w:val="center"/>
            </w:pPr>
          </w:p>
        </w:tc>
        <w:tc>
          <w:tcPr>
            <w:tcW w:w="900" w:type="dxa"/>
            <w:tcBorders>
              <w:top w:val="single" w:sz="4" w:space="0" w:color="auto"/>
              <w:left w:val="nil"/>
              <w:bottom w:val="nil"/>
              <w:right w:val="nil"/>
            </w:tcBorders>
          </w:tcPr>
          <w:p w:rsidR="00EF51B2" w:rsidRDefault="00EF51B2" w:rsidP="00EF51B2">
            <w:pPr>
              <w:jc w:val="center"/>
            </w:pPr>
          </w:p>
        </w:tc>
        <w:tc>
          <w:tcPr>
            <w:tcW w:w="2340" w:type="dxa"/>
            <w:tcBorders>
              <w:top w:val="single" w:sz="4" w:space="0" w:color="auto"/>
              <w:left w:val="nil"/>
              <w:bottom w:val="nil"/>
              <w:right w:val="single" w:sz="4" w:space="0" w:color="auto"/>
            </w:tcBorders>
          </w:tcPr>
          <w:p w:rsidR="00EF51B2" w:rsidRDefault="00EF51B2" w:rsidP="00EF51B2">
            <w:pPr>
              <w:jc w:val="center"/>
            </w:pPr>
            <w:r>
              <w:t>Итого</w:t>
            </w:r>
          </w:p>
        </w:tc>
        <w:tc>
          <w:tcPr>
            <w:tcW w:w="1080" w:type="dxa"/>
            <w:tcBorders>
              <w:top w:val="single" w:sz="4" w:space="0" w:color="auto"/>
              <w:left w:val="single" w:sz="4" w:space="0" w:color="auto"/>
              <w:right w:val="single" w:sz="4" w:space="0" w:color="auto"/>
            </w:tcBorders>
          </w:tcPr>
          <w:p w:rsidR="00EF51B2" w:rsidRDefault="00EF51B2" w:rsidP="00EF51B2">
            <w:pPr>
              <w:jc w:val="center"/>
            </w:pPr>
          </w:p>
        </w:tc>
        <w:tc>
          <w:tcPr>
            <w:tcW w:w="877" w:type="dxa"/>
            <w:tcBorders>
              <w:top w:val="single" w:sz="4" w:space="0" w:color="auto"/>
              <w:left w:val="single" w:sz="4" w:space="0" w:color="auto"/>
              <w:bottom w:val="nil"/>
              <w:right w:val="single" w:sz="4" w:space="0" w:color="auto"/>
            </w:tcBorders>
          </w:tcPr>
          <w:p w:rsidR="00EF51B2" w:rsidRDefault="00EF51B2" w:rsidP="00EF51B2">
            <w:pPr>
              <w:jc w:val="center"/>
            </w:pPr>
          </w:p>
        </w:tc>
        <w:tc>
          <w:tcPr>
            <w:tcW w:w="1148" w:type="dxa"/>
            <w:tcBorders>
              <w:top w:val="single" w:sz="4" w:space="0" w:color="auto"/>
              <w:left w:val="single" w:sz="4" w:space="0" w:color="auto"/>
              <w:right w:val="single" w:sz="4" w:space="0" w:color="auto"/>
            </w:tcBorders>
          </w:tcPr>
          <w:p w:rsidR="00EF51B2" w:rsidRDefault="00EF51B2" w:rsidP="00EF51B2">
            <w:pPr>
              <w:jc w:val="center"/>
            </w:pPr>
          </w:p>
        </w:tc>
        <w:tc>
          <w:tcPr>
            <w:tcW w:w="1147" w:type="dxa"/>
            <w:tcBorders>
              <w:top w:val="single" w:sz="4" w:space="0" w:color="auto"/>
              <w:left w:val="single" w:sz="4" w:space="0" w:color="auto"/>
              <w:bottom w:val="nil"/>
              <w:right w:val="nil"/>
            </w:tcBorders>
          </w:tcPr>
          <w:p w:rsidR="00EF51B2" w:rsidRDefault="00EF51B2" w:rsidP="00EF51B2">
            <w:pPr>
              <w:jc w:val="center"/>
            </w:pPr>
          </w:p>
        </w:tc>
        <w:tc>
          <w:tcPr>
            <w:tcW w:w="1148" w:type="dxa"/>
            <w:tcBorders>
              <w:top w:val="single" w:sz="4" w:space="0" w:color="auto"/>
              <w:left w:val="nil"/>
              <w:bottom w:val="nil"/>
              <w:right w:val="nil"/>
            </w:tcBorders>
          </w:tcPr>
          <w:p w:rsidR="00EF51B2" w:rsidRDefault="00EF51B2" w:rsidP="00EF51B2">
            <w:pPr>
              <w:jc w:val="center"/>
            </w:pPr>
          </w:p>
        </w:tc>
      </w:tr>
    </w:tbl>
    <w:p w:rsidR="00EF51B2" w:rsidRDefault="00EF51B2" w:rsidP="00EF51B2">
      <w:pPr>
        <w:jc w:val="center"/>
      </w:pPr>
    </w:p>
    <w:p w:rsidR="00EF51B2" w:rsidRDefault="00EF51B2" w:rsidP="00EF51B2">
      <w:pPr>
        <w:jc w:val="center"/>
      </w:pPr>
      <w:r>
        <w:t>Всего по настоящему акту выбыло предметов/ прописью____________________________</w:t>
      </w:r>
    </w:p>
    <w:p w:rsidR="00EF51B2" w:rsidRDefault="00EF51B2" w:rsidP="00EF51B2">
      <w:pPr>
        <w:jc w:val="center"/>
      </w:pPr>
      <w:r>
        <w:t>____________________________________________________________________________</w:t>
      </w:r>
    </w:p>
    <w:p w:rsidR="00EF51B2" w:rsidRDefault="00EF51B2" w:rsidP="00EF51B2">
      <w:pPr>
        <w:jc w:val="center"/>
      </w:pPr>
      <w:r>
        <w:t>На общую сумму _____________________________________________________________</w:t>
      </w:r>
    </w:p>
    <w:p w:rsidR="00EF51B2" w:rsidRDefault="00EF51B2" w:rsidP="00EF51B2">
      <w:pPr>
        <w:jc w:val="center"/>
      </w:pPr>
      <w:r>
        <w:t>_____________________________________________________________________________</w:t>
      </w:r>
    </w:p>
    <w:p w:rsidR="00EF51B2" w:rsidRDefault="00EF51B2" w:rsidP="00EF51B2">
      <w:pPr>
        <w:jc w:val="both"/>
      </w:pPr>
      <w:r>
        <w:t>Перечень принимаемых услуг, выполненных работ, сданных в эксплуатацию материальных ценностей:</w:t>
      </w:r>
    </w:p>
    <w:p w:rsidR="00EF51B2" w:rsidRDefault="00EF51B2" w:rsidP="00EF51B2">
      <w:pPr>
        <w:jc w:val="center"/>
      </w:pPr>
      <w:r>
        <w:t>_____________________________________________________________________________</w:t>
      </w:r>
    </w:p>
    <w:p w:rsidR="00EF51B2" w:rsidRDefault="00EF51B2" w:rsidP="00EF51B2">
      <w:pPr>
        <w:jc w:val="center"/>
      </w:pPr>
      <w:r>
        <w:t>_____________________________________________________________________________</w:t>
      </w:r>
    </w:p>
    <w:p w:rsidR="00EF51B2" w:rsidRDefault="00EF51B2" w:rsidP="00EF51B2">
      <w:pPr>
        <w:jc w:val="center"/>
      </w:pPr>
      <w:r>
        <w:t>_____________________________________________________________________________</w:t>
      </w:r>
    </w:p>
    <w:p w:rsidR="00EF51B2" w:rsidRDefault="00EF51B2" w:rsidP="00EF51B2">
      <w:pPr>
        <w:jc w:val="center"/>
      </w:pPr>
    </w:p>
    <w:p w:rsidR="00EF51B2" w:rsidRDefault="00EF51B2" w:rsidP="00EF51B2">
      <w:pPr>
        <w:jc w:val="center"/>
      </w:pPr>
      <w:r>
        <w:t>Исполнителем  должность Рабочий по об</w:t>
      </w:r>
      <w:proofErr w:type="gramStart"/>
      <w:r>
        <w:t>.</w:t>
      </w:r>
      <w:proofErr w:type="gramEnd"/>
      <w:r>
        <w:t xml:space="preserve"> </w:t>
      </w:r>
      <w:proofErr w:type="spellStart"/>
      <w:proofErr w:type="gramStart"/>
      <w:r>
        <w:t>з</w:t>
      </w:r>
      <w:proofErr w:type="gramEnd"/>
      <w:r>
        <w:t>д</w:t>
      </w:r>
      <w:proofErr w:type="spellEnd"/>
      <w:r>
        <w:t>.  подпись                                         Ф.И.О.</w:t>
      </w:r>
    </w:p>
    <w:p w:rsidR="00EF51B2" w:rsidRDefault="00EF51B2" w:rsidP="00EF51B2">
      <w:pPr>
        <w:jc w:val="center"/>
      </w:pPr>
      <w:r>
        <w:t>Срок выполненных работ   ___________ 201__г.</w:t>
      </w:r>
    </w:p>
    <w:p w:rsidR="00EF51B2" w:rsidRDefault="00EF51B2" w:rsidP="00EF51B2">
      <w:pPr>
        <w:jc w:val="center"/>
      </w:pPr>
      <w:r>
        <w:t xml:space="preserve">Работу принял: Начальник </w:t>
      </w:r>
      <w:proofErr w:type="gramStart"/>
      <w:r>
        <w:t>хоз. отдела</w:t>
      </w:r>
      <w:proofErr w:type="gramEnd"/>
      <w:r>
        <w:t xml:space="preserve">               подпись                                         Ф.И.О.</w:t>
      </w:r>
    </w:p>
    <w:p w:rsidR="00EF51B2" w:rsidRDefault="00EF51B2" w:rsidP="00EF51B2">
      <w:pPr>
        <w:ind w:left="-6120"/>
        <w:jc w:val="center"/>
      </w:pPr>
    </w:p>
    <w:p w:rsidR="00EF51B2" w:rsidRDefault="00EF51B2" w:rsidP="00EF51B2">
      <w:pPr>
        <w:jc w:val="center"/>
      </w:pPr>
      <w:r>
        <w:t>В журнале учета выполненных работ запись не произведена</w:t>
      </w:r>
    </w:p>
    <w:p w:rsidR="00EF51B2" w:rsidRDefault="00EF51B2" w:rsidP="00EF51B2">
      <w:pPr>
        <w:ind w:left="-612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4"/>
      </w:tblGrid>
      <w:tr w:rsidR="00EF51B2" w:rsidTr="00EF51B2">
        <w:tc>
          <w:tcPr>
            <w:tcW w:w="9364" w:type="dxa"/>
          </w:tcPr>
          <w:p w:rsidR="00EF51B2" w:rsidRDefault="00EF51B2" w:rsidP="00EF51B2">
            <w:pPr>
              <w:jc w:val="center"/>
            </w:pPr>
            <w:r>
              <w:t>По результатам проверки объект:</w:t>
            </w:r>
          </w:p>
          <w:p w:rsidR="00EF51B2" w:rsidRDefault="00EF51B2" w:rsidP="00EF51B2">
            <w:pPr>
              <w:ind w:left="4317" w:hanging="4317"/>
              <w:jc w:val="center"/>
            </w:pPr>
            <w:r>
              <w:t>техническим условиям соответствует</w:t>
            </w:r>
          </w:p>
          <w:p w:rsidR="00EF51B2" w:rsidRDefault="00EF51B2" w:rsidP="00EF51B2">
            <w:pPr>
              <w:jc w:val="center"/>
            </w:pPr>
            <w:r>
              <w:t>доработка не требуется</w:t>
            </w:r>
          </w:p>
          <w:p w:rsidR="00EF51B2" w:rsidRDefault="00EF51B2" w:rsidP="00EF51B2">
            <w:pPr>
              <w:jc w:val="center"/>
            </w:pPr>
            <w:r>
              <w:t>претензии по объему, качеству и срокам оказания услуг не имеются</w:t>
            </w:r>
          </w:p>
        </w:tc>
      </w:tr>
    </w:tbl>
    <w:p w:rsidR="00EF51B2" w:rsidRDefault="00EF51B2" w:rsidP="00EF51B2">
      <w:pPr>
        <w:ind w:left="-6120"/>
        <w:jc w:val="center"/>
      </w:pPr>
    </w:p>
    <w:p w:rsidR="00EF51B2" w:rsidRDefault="00EF51B2" w:rsidP="00EF51B2">
      <w:pPr>
        <w:jc w:val="center"/>
      </w:pPr>
      <w:r>
        <w:t>Председатель комиссии ______________  ___________________  _____________________</w:t>
      </w:r>
    </w:p>
    <w:p w:rsidR="00EF51B2" w:rsidRDefault="00EF51B2" w:rsidP="00EF51B2">
      <w:pPr>
        <w:jc w:val="center"/>
      </w:pPr>
      <w:r>
        <w:t>Члены комиссии             ______________  ___________________  _____________________</w:t>
      </w:r>
    </w:p>
    <w:p w:rsidR="00EF51B2" w:rsidRDefault="00EF51B2" w:rsidP="00EF51B2">
      <w:pPr>
        <w:jc w:val="center"/>
      </w:pPr>
      <w:r>
        <w:lastRenderedPageBreak/>
        <w:t>______________  ___________________  _____________________</w:t>
      </w:r>
    </w:p>
    <w:p w:rsidR="00EF51B2" w:rsidRDefault="00EF51B2" w:rsidP="00EF51B2">
      <w:pPr>
        <w:jc w:val="center"/>
      </w:pPr>
      <w:r>
        <w:t>______________  ___________________  _____________________</w:t>
      </w:r>
    </w:p>
    <w:p w:rsidR="00EF51B2" w:rsidRDefault="00EF51B2" w:rsidP="00EF51B2">
      <w:pPr>
        <w:jc w:val="both"/>
      </w:pPr>
    </w:p>
    <w:p w:rsidR="00EF51B2" w:rsidRDefault="00EF51B2" w:rsidP="00EF51B2">
      <w:pPr>
        <w:jc w:val="both"/>
      </w:pPr>
      <w:r>
        <w:t>Полученные от ликвидации/ разборки материальные ценности, запасные части не пригодные к дальнейшей эксплуатации, не подлежащие ремонту либо восстановление которых экономически не целесообразно, не могут быть реализованы или переданы другим организациям, подлежат списанию:</w:t>
      </w:r>
    </w:p>
    <w:p w:rsidR="00EF51B2" w:rsidRDefault="00EF51B2" w:rsidP="00EF51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92"/>
        <w:gridCol w:w="4807"/>
        <w:gridCol w:w="880"/>
        <w:gridCol w:w="2795"/>
      </w:tblGrid>
      <w:tr w:rsidR="00EF51B2" w:rsidTr="00EF51B2">
        <w:tc>
          <w:tcPr>
            <w:tcW w:w="192" w:type="pct"/>
          </w:tcPr>
          <w:p w:rsidR="00EF51B2" w:rsidRDefault="00EF51B2" w:rsidP="00EF51B2">
            <w:pPr>
              <w:jc w:val="center"/>
            </w:pPr>
            <w:r>
              <w:t xml:space="preserve">№ </w:t>
            </w:r>
            <w:proofErr w:type="gramStart"/>
            <w:r>
              <w:t>п</w:t>
            </w:r>
            <w:proofErr w:type="gramEnd"/>
            <w:r>
              <w:t>/п</w:t>
            </w:r>
          </w:p>
        </w:tc>
        <w:tc>
          <w:tcPr>
            <w:tcW w:w="320" w:type="pct"/>
          </w:tcPr>
          <w:p w:rsidR="00EF51B2" w:rsidRDefault="00EF51B2" w:rsidP="00EF51B2">
            <w:pPr>
              <w:jc w:val="center"/>
            </w:pPr>
            <w:r>
              <w:t>Инв. №</w:t>
            </w:r>
          </w:p>
        </w:tc>
        <w:tc>
          <w:tcPr>
            <w:tcW w:w="2570" w:type="pct"/>
          </w:tcPr>
          <w:p w:rsidR="00EF51B2" w:rsidRDefault="00EF51B2" w:rsidP="00EF51B2">
            <w:pPr>
              <w:jc w:val="center"/>
            </w:pPr>
            <w:r>
              <w:t>Наименование ТМЦ</w:t>
            </w:r>
          </w:p>
        </w:tc>
        <w:tc>
          <w:tcPr>
            <w:tcW w:w="384" w:type="pct"/>
          </w:tcPr>
          <w:p w:rsidR="00EF51B2" w:rsidRDefault="00EF51B2" w:rsidP="00EF51B2">
            <w:pPr>
              <w:jc w:val="center"/>
            </w:pPr>
            <w:r>
              <w:t>Кол-во</w:t>
            </w:r>
          </w:p>
          <w:p w:rsidR="00EF51B2" w:rsidRDefault="00EF51B2" w:rsidP="00EF51B2">
            <w:pPr>
              <w:jc w:val="center"/>
            </w:pPr>
            <w:proofErr w:type="spellStart"/>
            <w:r>
              <w:t>ед</w:t>
            </w:r>
            <w:proofErr w:type="gramStart"/>
            <w:r>
              <w:t>.и</w:t>
            </w:r>
            <w:proofErr w:type="gramEnd"/>
            <w:r>
              <w:t>зм</w:t>
            </w:r>
            <w:proofErr w:type="spellEnd"/>
          </w:p>
        </w:tc>
        <w:tc>
          <w:tcPr>
            <w:tcW w:w="1535" w:type="pct"/>
          </w:tcPr>
          <w:p w:rsidR="00EF51B2" w:rsidRDefault="00EF51B2" w:rsidP="00EF51B2">
            <w:pPr>
              <w:jc w:val="center"/>
            </w:pPr>
            <w:r>
              <w:t>Причина списания,</w:t>
            </w:r>
          </w:p>
          <w:p w:rsidR="00EF51B2" w:rsidRDefault="00EF51B2" w:rsidP="00EF51B2">
            <w:pPr>
              <w:jc w:val="center"/>
            </w:pPr>
            <w:r>
              <w:t>дальнейшее использование</w:t>
            </w:r>
          </w:p>
          <w:p w:rsidR="00EF51B2" w:rsidRDefault="00EF51B2" w:rsidP="00EF51B2">
            <w:pPr>
              <w:jc w:val="center"/>
            </w:pPr>
          </w:p>
        </w:tc>
      </w:tr>
      <w:tr w:rsidR="00EF51B2" w:rsidTr="00EF51B2">
        <w:tc>
          <w:tcPr>
            <w:tcW w:w="192" w:type="pct"/>
            <w:tcBorders>
              <w:bottom w:val="single" w:sz="4" w:space="0" w:color="auto"/>
            </w:tcBorders>
          </w:tcPr>
          <w:p w:rsidR="00EF51B2" w:rsidRDefault="00EF51B2" w:rsidP="00EF51B2">
            <w:pPr>
              <w:jc w:val="center"/>
            </w:pPr>
          </w:p>
        </w:tc>
        <w:tc>
          <w:tcPr>
            <w:tcW w:w="320" w:type="pct"/>
            <w:tcBorders>
              <w:bottom w:val="single" w:sz="4" w:space="0" w:color="auto"/>
            </w:tcBorders>
          </w:tcPr>
          <w:p w:rsidR="00EF51B2" w:rsidRDefault="00EF51B2" w:rsidP="00EF51B2">
            <w:pPr>
              <w:jc w:val="center"/>
            </w:pPr>
          </w:p>
        </w:tc>
        <w:tc>
          <w:tcPr>
            <w:tcW w:w="2570" w:type="pct"/>
            <w:tcBorders>
              <w:bottom w:val="single" w:sz="4" w:space="0" w:color="auto"/>
            </w:tcBorders>
          </w:tcPr>
          <w:p w:rsidR="00EF51B2" w:rsidRDefault="00EF51B2" w:rsidP="00EF51B2">
            <w:pPr>
              <w:jc w:val="center"/>
            </w:pPr>
          </w:p>
        </w:tc>
        <w:tc>
          <w:tcPr>
            <w:tcW w:w="384" w:type="pct"/>
            <w:tcBorders>
              <w:bottom w:val="single" w:sz="4" w:space="0" w:color="auto"/>
            </w:tcBorders>
          </w:tcPr>
          <w:p w:rsidR="00EF51B2" w:rsidRDefault="00EF51B2" w:rsidP="00EF51B2">
            <w:pPr>
              <w:jc w:val="center"/>
            </w:pPr>
          </w:p>
        </w:tc>
        <w:tc>
          <w:tcPr>
            <w:tcW w:w="1535" w:type="pct"/>
            <w:tcBorders>
              <w:bottom w:val="single" w:sz="4" w:space="0" w:color="auto"/>
            </w:tcBorders>
          </w:tcPr>
          <w:p w:rsidR="00EF51B2" w:rsidRDefault="00EF51B2" w:rsidP="00EF51B2">
            <w:pPr>
              <w:jc w:val="center"/>
            </w:pPr>
          </w:p>
        </w:tc>
      </w:tr>
      <w:tr w:rsidR="00EF51B2" w:rsidTr="00EF51B2">
        <w:tc>
          <w:tcPr>
            <w:tcW w:w="192" w:type="pct"/>
            <w:tcBorders>
              <w:bottom w:val="single" w:sz="4" w:space="0" w:color="auto"/>
            </w:tcBorders>
          </w:tcPr>
          <w:p w:rsidR="00EF51B2" w:rsidRDefault="00EF51B2" w:rsidP="00EF51B2">
            <w:pPr>
              <w:jc w:val="center"/>
            </w:pPr>
          </w:p>
        </w:tc>
        <w:tc>
          <w:tcPr>
            <w:tcW w:w="320" w:type="pct"/>
            <w:tcBorders>
              <w:bottom w:val="single" w:sz="4" w:space="0" w:color="auto"/>
            </w:tcBorders>
          </w:tcPr>
          <w:p w:rsidR="00EF51B2" w:rsidRDefault="00EF51B2" w:rsidP="00EF51B2">
            <w:pPr>
              <w:jc w:val="center"/>
            </w:pPr>
          </w:p>
        </w:tc>
        <w:tc>
          <w:tcPr>
            <w:tcW w:w="2570" w:type="pct"/>
            <w:tcBorders>
              <w:bottom w:val="single" w:sz="4" w:space="0" w:color="auto"/>
            </w:tcBorders>
          </w:tcPr>
          <w:p w:rsidR="00EF51B2" w:rsidRDefault="00EF51B2" w:rsidP="00EF51B2">
            <w:pPr>
              <w:jc w:val="center"/>
            </w:pPr>
          </w:p>
        </w:tc>
        <w:tc>
          <w:tcPr>
            <w:tcW w:w="384" w:type="pct"/>
            <w:tcBorders>
              <w:bottom w:val="single" w:sz="4" w:space="0" w:color="auto"/>
            </w:tcBorders>
          </w:tcPr>
          <w:p w:rsidR="00EF51B2" w:rsidRDefault="00EF51B2" w:rsidP="00EF51B2">
            <w:pPr>
              <w:jc w:val="center"/>
            </w:pPr>
          </w:p>
        </w:tc>
        <w:tc>
          <w:tcPr>
            <w:tcW w:w="1535" w:type="pct"/>
            <w:tcBorders>
              <w:bottom w:val="single" w:sz="4" w:space="0" w:color="auto"/>
            </w:tcBorders>
          </w:tcPr>
          <w:p w:rsidR="00EF51B2" w:rsidRDefault="00EF51B2" w:rsidP="00EF51B2">
            <w:pPr>
              <w:jc w:val="center"/>
            </w:pPr>
          </w:p>
        </w:tc>
      </w:tr>
      <w:tr w:rsidR="00EF51B2" w:rsidTr="00EF51B2">
        <w:tc>
          <w:tcPr>
            <w:tcW w:w="192" w:type="pct"/>
            <w:tcBorders>
              <w:top w:val="single" w:sz="4" w:space="0" w:color="auto"/>
              <w:left w:val="nil"/>
              <w:bottom w:val="nil"/>
              <w:right w:val="nil"/>
            </w:tcBorders>
          </w:tcPr>
          <w:p w:rsidR="00EF51B2" w:rsidRDefault="00EF51B2" w:rsidP="00EF51B2">
            <w:pPr>
              <w:jc w:val="center"/>
            </w:pPr>
          </w:p>
        </w:tc>
        <w:tc>
          <w:tcPr>
            <w:tcW w:w="320" w:type="pct"/>
            <w:tcBorders>
              <w:top w:val="single" w:sz="4" w:space="0" w:color="auto"/>
              <w:left w:val="nil"/>
              <w:bottom w:val="nil"/>
              <w:right w:val="nil"/>
            </w:tcBorders>
          </w:tcPr>
          <w:p w:rsidR="00EF51B2" w:rsidRDefault="00EF51B2" w:rsidP="00EF51B2">
            <w:pPr>
              <w:jc w:val="center"/>
            </w:pPr>
          </w:p>
        </w:tc>
        <w:tc>
          <w:tcPr>
            <w:tcW w:w="2570" w:type="pct"/>
            <w:tcBorders>
              <w:top w:val="single" w:sz="4" w:space="0" w:color="auto"/>
              <w:left w:val="nil"/>
              <w:bottom w:val="nil"/>
              <w:right w:val="single" w:sz="4" w:space="0" w:color="auto"/>
            </w:tcBorders>
          </w:tcPr>
          <w:p w:rsidR="00EF51B2" w:rsidRDefault="00EF51B2" w:rsidP="00EF51B2">
            <w:pPr>
              <w:jc w:val="center"/>
            </w:pPr>
            <w:r>
              <w:t>Итого</w:t>
            </w:r>
          </w:p>
        </w:tc>
        <w:tc>
          <w:tcPr>
            <w:tcW w:w="384" w:type="pct"/>
            <w:tcBorders>
              <w:top w:val="single" w:sz="4" w:space="0" w:color="auto"/>
              <w:left w:val="single" w:sz="4" w:space="0" w:color="auto"/>
              <w:right w:val="single" w:sz="4" w:space="0" w:color="auto"/>
            </w:tcBorders>
          </w:tcPr>
          <w:p w:rsidR="00EF51B2" w:rsidRDefault="00EF51B2" w:rsidP="00EF51B2">
            <w:pPr>
              <w:jc w:val="center"/>
            </w:pPr>
          </w:p>
        </w:tc>
        <w:tc>
          <w:tcPr>
            <w:tcW w:w="1535" w:type="pct"/>
            <w:tcBorders>
              <w:top w:val="single" w:sz="4" w:space="0" w:color="auto"/>
              <w:left w:val="single" w:sz="4" w:space="0" w:color="auto"/>
              <w:bottom w:val="nil"/>
              <w:right w:val="nil"/>
            </w:tcBorders>
          </w:tcPr>
          <w:p w:rsidR="00EF51B2" w:rsidRDefault="00EF51B2" w:rsidP="00EF51B2">
            <w:pPr>
              <w:jc w:val="center"/>
            </w:pPr>
          </w:p>
        </w:tc>
      </w:tr>
    </w:tbl>
    <w:p w:rsidR="00EF51B2" w:rsidRDefault="00EF51B2" w:rsidP="00EF51B2">
      <w:pPr>
        <w:jc w:val="center"/>
      </w:pPr>
    </w:p>
    <w:p w:rsidR="00EF51B2" w:rsidRDefault="00EF51B2" w:rsidP="00EF51B2">
      <w:pPr>
        <w:jc w:val="center"/>
      </w:pPr>
      <w:r>
        <w:t>Всего предметов/ прописью</w:t>
      </w:r>
    </w:p>
    <w:p w:rsidR="00EF51B2" w:rsidRDefault="00EF51B2" w:rsidP="00EF51B2">
      <w:pPr>
        <w:jc w:val="center"/>
      </w:pPr>
      <w:r>
        <w:t>____________________________________________________________________________</w:t>
      </w:r>
    </w:p>
    <w:p w:rsidR="00EF51B2" w:rsidRDefault="00EF51B2" w:rsidP="00EF51B2">
      <w:pPr>
        <w:jc w:val="both"/>
      </w:pPr>
    </w:p>
    <w:p w:rsidR="00EF51B2" w:rsidRDefault="00EF51B2" w:rsidP="00EF51B2">
      <w:pPr>
        <w:jc w:val="both"/>
      </w:pPr>
      <w:r>
        <w:t>Заключение комиссии:_________________________________________________________</w:t>
      </w:r>
    </w:p>
    <w:p w:rsidR="00EF51B2" w:rsidRDefault="00EF51B2" w:rsidP="00EF51B2">
      <w:pPr>
        <w:jc w:val="both"/>
      </w:pPr>
      <w:r>
        <w:t>____________________________________________________________________________</w:t>
      </w:r>
    </w:p>
    <w:p w:rsidR="00EF51B2" w:rsidRDefault="00EF51B2" w:rsidP="00EF51B2">
      <w:pPr>
        <w:jc w:val="both"/>
      </w:pPr>
      <w:r>
        <w:t>_____________________________________________________________________________</w:t>
      </w:r>
    </w:p>
    <w:p w:rsidR="00EF51B2" w:rsidRDefault="00EF51B2" w:rsidP="00EF51B2">
      <w:pPr>
        <w:jc w:val="both"/>
      </w:pPr>
    </w:p>
    <w:p w:rsidR="00EF51B2" w:rsidRDefault="00EF51B2" w:rsidP="00EF51B2">
      <w:pPr>
        <w:jc w:val="both"/>
      </w:pPr>
      <w:r>
        <w:t>Перечень материалов, подлежащих оприходованию и сдаче на ответственное хранение на  склад в подотчет _________________________________________(должность, Ф.И.О.)</w:t>
      </w:r>
    </w:p>
    <w:p w:rsidR="00EF51B2" w:rsidRDefault="00EF51B2" w:rsidP="00EF51B2">
      <w:pPr>
        <w:jc w:val="both"/>
      </w:pPr>
      <w:r>
        <w:t>по требованию-накладной № ____ от «___» __________________201__г.</w:t>
      </w:r>
    </w:p>
    <w:p w:rsidR="00EF51B2" w:rsidRDefault="00EF51B2" w:rsidP="00EF51B2">
      <w:pPr>
        <w:jc w:val="both"/>
      </w:pPr>
      <w:r>
        <w:t>на сумму ________________________________________________________________руб.</w:t>
      </w:r>
    </w:p>
    <w:p w:rsidR="00EF51B2" w:rsidRDefault="00EF51B2" w:rsidP="00EF51B2">
      <w:pPr>
        <w:ind w:left="-612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962"/>
        <w:gridCol w:w="4995"/>
        <w:gridCol w:w="1591"/>
        <w:gridCol w:w="1589"/>
      </w:tblGrid>
      <w:tr w:rsidR="00EF51B2" w:rsidTr="00EF51B2">
        <w:tc>
          <w:tcPr>
            <w:tcW w:w="297" w:type="pct"/>
          </w:tcPr>
          <w:p w:rsidR="00EF51B2" w:rsidRDefault="00EF51B2" w:rsidP="00EF51B2">
            <w:pPr>
              <w:ind w:left="-108"/>
              <w:jc w:val="center"/>
            </w:pPr>
            <w:r>
              <w:t xml:space="preserve">№ </w:t>
            </w:r>
            <w:proofErr w:type="gramStart"/>
            <w:r>
              <w:t>п</w:t>
            </w:r>
            <w:proofErr w:type="gramEnd"/>
            <w:r>
              <w:t>/п</w:t>
            </w:r>
          </w:p>
        </w:tc>
        <w:tc>
          <w:tcPr>
            <w:tcW w:w="495" w:type="pct"/>
          </w:tcPr>
          <w:p w:rsidR="00EF51B2" w:rsidRDefault="00EF51B2" w:rsidP="00EF51B2">
            <w:pPr>
              <w:jc w:val="center"/>
            </w:pPr>
            <w:r>
              <w:t>Инв. №</w:t>
            </w:r>
          </w:p>
        </w:tc>
        <w:tc>
          <w:tcPr>
            <w:tcW w:w="2571" w:type="pct"/>
          </w:tcPr>
          <w:p w:rsidR="00EF51B2" w:rsidRDefault="00EF51B2" w:rsidP="00EF51B2">
            <w:pPr>
              <w:jc w:val="center"/>
            </w:pPr>
            <w:r>
              <w:t>Наименование ТМЦ</w:t>
            </w:r>
          </w:p>
        </w:tc>
        <w:tc>
          <w:tcPr>
            <w:tcW w:w="819" w:type="pct"/>
          </w:tcPr>
          <w:p w:rsidR="00EF51B2" w:rsidRDefault="00EF51B2" w:rsidP="00EF51B2">
            <w:pPr>
              <w:jc w:val="center"/>
            </w:pPr>
            <w:proofErr w:type="spellStart"/>
            <w:r>
              <w:t>ед</w:t>
            </w:r>
            <w:proofErr w:type="gramStart"/>
            <w:r>
              <w:t>.и</w:t>
            </w:r>
            <w:proofErr w:type="gramEnd"/>
            <w:r>
              <w:t>зм</w:t>
            </w:r>
            <w:proofErr w:type="spellEnd"/>
          </w:p>
        </w:tc>
        <w:tc>
          <w:tcPr>
            <w:tcW w:w="819" w:type="pct"/>
          </w:tcPr>
          <w:p w:rsidR="00EF51B2" w:rsidRDefault="00EF51B2" w:rsidP="00EF51B2">
            <w:pPr>
              <w:jc w:val="center"/>
            </w:pPr>
            <w:r>
              <w:t>кол-во</w:t>
            </w:r>
          </w:p>
          <w:p w:rsidR="00EF51B2" w:rsidRDefault="00EF51B2" w:rsidP="00EF51B2">
            <w:pPr>
              <w:jc w:val="center"/>
            </w:pPr>
          </w:p>
        </w:tc>
      </w:tr>
      <w:tr w:rsidR="00EF51B2" w:rsidTr="00EF51B2">
        <w:tc>
          <w:tcPr>
            <w:tcW w:w="297" w:type="pct"/>
            <w:tcBorders>
              <w:bottom w:val="single" w:sz="4" w:space="0" w:color="auto"/>
            </w:tcBorders>
          </w:tcPr>
          <w:p w:rsidR="00EF51B2" w:rsidRDefault="00EF51B2" w:rsidP="00EF51B2">
            <w:pPr>
              <w:jc w:val="center"/>
            </w:pPr>
          </w:p>
        </w:tc>
        <w:tc>
          <w:tcPr>
            <w:tcW w:w="495" w:type="pct"/>
            <w:tcBorders>
              <w:bottom w:val="single" w:sz="4" w:space="0" w:color="auto"/>
            </w:tcBorders>
          </w:tcPr>
          <w:p w:rsidR="00EF51B2" w:rsidRDefault="00EF51B2" w:rsidP="00EF51B2">
            <w:pPr>
              <w:jc w:val="center"/>
            </w:pPr>
          </w:p>
        </w:tc>
        <w:tc>
          <w:tcPr>
            <w:tcW w:w="2571" w:type="pct"/>
            <w:tcBorders>
              <w:bottom w:val="single" w:sz="4" w:space="0" w:color="auto"/>
            </w:tcBorders>
          </w:tcPr>
          <w:p w:rsidR="00EF51B2" w:rsidRDefault="00EF51B2" w:rsidP="00EF51B2">
            <w:pPr>
              <w:jc w:val="center"/>
            </w:pPr>
          </w:p>
        </w:tc>
        <w:tc>
          <w:tcPr>
            <w:tcW w:w="819" w:type="pct"/>
            <w:tcBorders>
              <w:bottom w:val="single" w:sz="4" w:space="0" w:color="auto"/>
            </w:tcBorders>
          </w:tcPr>
          <w:p w:rsidR="00EF51B2" w:rsidRDefault="00EF51B2" w:rsidP="00EF51B2">
            <w:pPr>
              <w:jc w:val="center"/>
            </w:pPr>
          </w:p>
        </w:tc>
        <w:tc>
          <w:tcPr>
            <w:tcW w:w="819" w:type="pct"/>
            <w:tcBorders>
              <w:bottom w:val="single" w:sz="4" w:space="0" w:color="auto"/>
            </w:tcBorders>
          </w:tcPr>
          <w:p w:rsidR="00EF51B2" w:rsidRDefault="00EF51B2" w:rsidP="00EF51B2">
            <w:pPr>
              <w:jc w:val="center"/>
            </w:pPr>
          </w:p>
        </w:tc>
      </w:tr>
      <w:tr w:rsidR="00EF51B2" w:rsidTr="00EF51B2">
        <w:tc>
          <w:tcPr>
            <w:tcW w:w="297" w:type="pct"/>
            <w:tcBorders>
              <w:bottom w:val="single" w:sz="4" w:space="0" w:color="auto"/>
            </w:tcBorders>
          </w:tcPr>
          <w:p w:rsidR="00EF51B2" w:rsidRDefault="00EF51B2" w:rsidP="00EF51B2">
            <w:pPr>
              <w:jc w:val="center"/>
            </w:pPr>
          </w:p>
        </w:tc>
        <w:tc>
          <w:tcPr>
            <w:tcW w:w="495" w:type="pct"/>
            <w:tcBorders>
              <w:bottom w:val="single" w:sz="4" w:space="0" w:color="auto"/>
            </w:tcBorders>
          </w:tcPr>
          <w:p w:rsidR="00EF51B2" w:rsidRDefault="00EF51B2" w:rsidP="00EF51B2">
            <w:pPr>
              <w:jc w:val="center"/>
            </w:pPr>
          </w:p>
        </w:tc>
        <w:tc>
          <w:tcPr>
            <w:tcW w:w="2571" w:type="pct"/>
            <w:tcBorders>
              <w:bottom w:val="single" w:sz="4" w:space="0" w:color="auto"/>
            </w:tcBorders>
          </w:tcPr>
          <w:p w:rsidR="00EF51B2" w:rsidRDefault="00EF51B2" w:rsidP="00EF51B2">
            <w:pPr>
              <w:jc w:val="center"/>
            </w:pPr>
          </w:p>
        </w:tc>
        <w:tc>
          <w:tcPr>
            <w:tcW w:w="819" w:type="pct"/>
            <w:tcBorders>
              <w:bottom w:val="single" w:sz="4" w:space="0" w:color="auto"/>
            </w:tcBorders>
          </w:tcPr>
          <w:p w:rsidR="00EF51B2" w:rsidRDefault="00EF51B2" w:rsidP="00EF51B2">
            <w:pPr>
              <w:jc w:val="center"/>
            </w:pPr>
          </w:p>
        </w:tc>
        <w:tc>
          <w:tcPr>
            <w:tcW w:w="819" w:type="pct"/>
            <w:tcBorders>
              <w:bottom w:val="single" w:sz="4" w:space="0" w:color="auto"/>
            </w:tcBorders>
          </w:tcPr>
          <w:p w:rsidR="00EF51B2" w:rsidRDefault="00EF51B2" w:rsidP="00EF51B2">
            <w:pPr>
              <w:jc w:val="center"/>
            </w:pPr>
          </w:p>
        </w:tc>
      </w:tr>
      <w:tr w:rsidR="00EF51B2" w:rsidTr="00EF51B2">
        <w:tc>
          <w:tcPr>
            <w:tcW w:w="297" w:type="pct"/>
            <w:tcBorders>
              <w:top w:val="single" w:sz="4" w:space="0" w:color="auto"/>
              <w:left w:val="nil"/>
              <w:bottom w:val="nil"/>
              <w:right w:val="nil"/>
            </w:tcBorders>
          </w:tcPr>
          <w:p w:rsidR="00EF51B2" w:rsidRDefault="00EF51B2" w:rsidP="00EF51B2">
            <w:pPr>
              <w:jc w:val="center"/>
            </w:pPr>
          </w:p>
        </w:tc>
        <w:tc>
          <w:tcPr>
            <w:tcW w:w="495" w:type="pct"/>
            <w:tcBorders>
              <w:top w:val="single" w:sz="4" w:space="0" w:color="auto"/>
              <w:left w:val="nil"/>
              <w:bottom w:val="nil"/>
              <w:right w:val="nil"/>
            </w:tcBorders>
          </w:tcPr>
          <w:p w:rsidR="00EF51B2" w:rsidRDefault="00EF51B2" w:rsidP="00EF51B2">
            <w:pPr>
              <w:jc w:val="center"/>
            </w:pPr>
          </w:p>
        </w:tc>
        <w:tc>
          <w:tcPr>
            <w:tcW w:w="2571" w:type="pct"/>
            <w:tcBorders>
              <w:top w:val="single" w:sz="4" w:space="0" w:color="auto"/>
              <w:left w:val="nil"/>
              <w:bottom w:val="nil"/>
              <w:right w:val="nil"/>
            </w:tcBorders>
          </w:tcPr>
          <w:p w:rsidR="00EF51B2" w:rsidRDefault="00EF51B2" w:rsidP="00EF51B2">
            <w:pPr>
              <w:jc w:val="center"/>
            </w:pPr>
            <w:r>
              <w:t>Итого</w:t>
            </w:r>
          </w:p>
        </w:tc>
        <w:tc>
          <w:tcPr>
            <w:tcW w:w="819" w:type="pct"/>
            <w:tcBorders>
              <w:top w:val="single" w:sz="4" w:space="0" w:color="auto"/>
              <w:left w:val="nil"/>
              <w:bottom w:val="nil"/>
              <w:right w:val="single" w:sz="4" w:space="0" w:color="auto"/>
            </w:tcBorders>
          </w:tcPr>
          <w:p w:rsidR="00EF51B2" w:rsidRDefault="00EF51B2" w:rsidP="00EF51B2">
            <w:pPr>
              <w:jc w:val="center"/>
            </w:pPr>
          </w:p>
        </w:tc>
        <w:tc>
          <w:tcPr>
            <w:tcW w:w="819" w:type="pct"/>
            <w:tcBorders>
              <w:top w:val="single" w:sz="4" w:space="0" w:color="auto"/>
              <w:left w:val="single" w:sz="4" w:space="0" w:color="auto"/>
              <w:bottom w:val="single" w:sz="4" w:space="0" w:color="auto"/>
              <w:right w:val="single" w:sz="4" w:space="0" w:color="auto"/>
            </w:tcBorders>
          </w:tcPr>
          <w:p w:rsidR="00EF51B2" w:rsidRDefault="00EF51B2" w:rsidP="00EF51B2">
            <w:pPr>
              <w:jc w:val="center"/>
            </w:pPr>
          </w:p>
        </w:tc>
      </w:tr>
    </w:tbl>
    <w:p w:rsidR="00EF51B2" w:rsidRDefault="00EF51B2" w:rsidP="00EF51B2">
      <w:pPr>
        <w:ind w:left="-6120"/>
        <w:jc w:val="center"/>
      </w:pPr>
    </w:p>
    <w:p w:rsidR="00EF51B2" w:rsidRDefault="00EF51B2" w:rsidP="00EF51B2">
      <w:pPr>
        <w:jc w:val="center"/>
      </w:pPr>
      <w:r>
        <w:t xml:space="preserve">Принял: должность </w:t>
      </w:r>
      <w:proofErr w:type="spellStart"/>
      <w:r>
        <w:t>___________________Ф.И.О.________________подпись</w:t>
      </w:r>
      <w:proofErr w:type="spellEnd"/>
      <w:r>
        <w:t xml:space="preserve"> ___________</w:t>
      </w:r>
    </w:p>
    <w:p w:rsidR="00EF51B2" w:rsidRDefault="00EF51B2" w:rsidP="00EF51B2">
      <w:pPr>
        <w:jc w:val="center"/>
      </w:pPr>
    </w:p>
    <w:p w:rsidR="00EF51B2" w:rsidRDefault="00EF51B2" w:rsidP="00EF51B2">
      <w:pPr>
        <w:jc w:val="center"/>
      </w:pPr>
    </w:p>
    <w:p w:rsidR="00EF51B2" w:rsidRDefault="00EF51B2" w:rsidP="00EF51B2">
      <w:pPr>
        <w:jc w:val="center"/>
      </w:pPr>
    </w:p>
    <w:p w:rsidR="00EF51B2" w:rsidRDefault="00EF51B2" w:rsidP="00EF51B2">
      <w:pPr>
        <w:jc w:val="center"/>
      </w:pPr>
      <w:r>
        <w:t>Председатель комиссии ______________  ___________________  _____________________</w:t>
      </w:r>
    </w:p>
    <w:p w:rsidR="00EF51B2" w:rsidRDefault="00EF51B2" w:rsidP="00EF51B2">
      <w:pPr>
        <w:jc w:val="center"/>
      </w:pPr>
      <w:r>
        <w:t>Члены комиссии             ______________  ___________________  _____________________</w:t>
      </w:r>
    </w:p>
    <w:p w:rsidR="00EF51B2" w:rsidRDefault="00EF51B2" w:rsidP="00EF51B2">
      <w:pPr>
        <w:jc w:val="center"/>
      </w:pPr>
      <w:r>
        <w:t>______________  ___________________  _____________________</w:t>
      </w:r>
    </w:p>
    <w:p w:rsidR="00EF51B2" w:rsidRDefault="00EF51B2" w:rsidP="00EF51B2">
      <w:pPr>
        <w:jc w:val="center"/>
      </w:pPr>
      <w:r>
        <w:t>______________  ___________________  _____________________</w:t>
      </w: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ind w:left="-6120"/>
        <w:jc w:val="center"/>
      </w:pPr>
    </w:p>
    <w:p w:rsidR="00EF51B2" w:rsidRDefault="00EF51B2" w:rsidP="00EF51B2">
      <w:pPr>
        <w:jc w:val="center"/>
      </w:pPr>
      <w:r>
        <w:lastRenderedPageBreak/>
        <w:t>КГБУЗ «Стоматологическая поликлиника № 2, г. Барнаул»</w:t>
      </w:r>
    </w:p>
    <w:p w:rsidR="00EF51B2" w:rsidRDefault="00EF51B2" w:rsidP="00EF51B2">
      <w:pPr>
        <w:jc w:val="center"/>
      </w:pPr>
    </w:p>
    <w:p w:rsidR="00EF51B2" w:rsidRDefault="00EF51B2" w:rsidP="00EF51B2">
      <w:pPr>
        <w:jc w:val="right"/>
      </w:pPr>
      <w:r>
        <w:t>УТВЕРЖДАЮ_____________</w:t>
      </w:r>
    </w:p>
    <w:p w:rsidR="00EF51B2" w:rsidRDefault="00EF51B2" w:rsidP="00EF51B2">
      <w:pPr>
        <w:jc w:val="right"/>
      </w:pPr>
      <w:r>
        <w:t>Главный врач     В.В. Ефремов</w:t>
      </w:r>
    </w:p>
    <w:p w:rsidR="00EF51B2" w:rsidRDefault="00EF51B2" w:rsidP="00EF51B2">
      <w:pPr>
        <w:jc w:val="right"/>
      </w:pPr>
    </w:p>
    <w:p w:rsidR="00EF51B2" w:rsidRDefault="00EF51B2" w:rsidP="00EF51B2">
      <w:pPr>
        <w:jc w:val="center"/>
      </w:pPr>
    </w:p>
    <w:p w:rsidR="00EF51B2" w:rsidRDefault="00EF51B2" w:rsidP="00EF51B2">
      <w:pPr>
        <w:jc w:val="center"/>
      </w:pPr>
      <w:r>
        <w:t>АКТ № _____</w:t>
      </w:r>
    </w:p>
    <w:p w:rsidR="00EF51B2" w:rsidRDefault="00EF51B2" w:rsidP="00EF51B2">
      <w:pPr>
        <w:jc w:val="center"/>
      </w:pPr>
      <w:r>
        <w:t>от ___ ________________ 201__г.</w:t>
      </w:r>
    </w:p>
    <w:p w:rsidR="00EF51B2" w:rsidRDefault="00EF51B2" w:rsidP="00EF51B2">
      <w:pPr>
        <w:jc w:val="center"/>
      </w:pPr>
      <w:r>
        <w:t>приемки-передачи выполненных работ и списания с баланса использованных при разборке и проведению ремонта, замены, уничтожения ТМЦ</w:t>
      </w:r>
    </w:p>
    <w:p w:rsidR="00EF51B2" w:rsidRDefault="00EF51B2" w:rsidP="00EF51B2">
      <w:pPr>
        <w:jc w:val="both"/>
      </w:pPr>
      <w:r>
        <w:t>с подотчета_______________________________________________________________</w:t>
      </w:r>
    </w:p>
    <w:p w:rsidR="00EF51B2" w:rsidRDefault="00EF51B2" w:rsidP="00EF51B2">
      <w:pPr>
        <w:jc w:val="both"/>
      </w:pPr>
      <w:r>
        <w:t xml:space="preserve">и </w:t>
      </w:r>
      <w:proofErr w:type="gramStart"/>
      <w:r>
        <w:t>установленных</w:t>
      </w:r>
      <w:proofErr w:type="gramEnd"/>
      <w:r>
        <w:t xml:space="preserve"> на а/м ____________________________________________________</w:t>
      </w:r>
    </w:p>
    <w:p w:rsidR="00EF51B2" w:rsidRDefault="00EF51B2" w:rsidP="00EF51B2">
      <w:pPr>
        <w:jc w:val="both"/>
      </w:pPr>
    </w:p>
    <w:p w:rsidR="00EF51B2" w:rsidRDefault="00EF51B2" w:rsidP="00EF51B2">
      <w:pPr>
        <w:jc w:val="both"/>
      </w:pPr>
      <w:r>
        <w:t>Комиссия в составе: ______________________________________________________</w:t>
      </w:r>
    </w:p>
    <w:p w:rsidR="00EF51B2" w:rsidRDefault="00EF51B2" w:rsidP="00EF51B2">
      <w:pPr>
        <w:jc w:val="both"/>
      </w:pPr>
      <w:r>
        <w:t>______________________________________________________</w:t>
      </w:r>
    </w:p>
    <w:p w:rsidR="00EF51B2" w:rsidRDefault="00EF51B2" w:rsidP="00EF51B2">
      <w:pPr>
        <w:jc w:val="both"/>
      </w:pPr>
      <w:r>
        <w:t>_______________________________________________________</w:t>
      </w:r>
    </w:p>
    <w:p w:rsidR="00EF51B2" w:rsidRDefault="00EF51B2" w:rsidP="00EF51B2">
      <w:pPr>
        <w:jc w:val="both"/>
      </w:pPr>
      <w:r>
        <w:t>_______________________________________________________</w:t>
      </w:r>
    </w:p>
    <w:p w:rsidR="00EF51B2" w:rsidRDefault="00EF51B2" w:rsidP="00EF51B2">
      <w:pPr>
        <w:jc w:val="both"/>
      </w:pPr>
      <w:r>
        <w:t>_______________________________________________________</w:t>
      </w:r>
    </w:p>
    <w:p w:rsidR="00EF51B2" w:rsidRDefault="00EF51B2" w:rsidP="00EF51B2">
      <w:pPr>
        <w:jc w:val="both"/>
      </w:pPr>
      <w:proofErr w:type="gramStart"/>
      <w:r>
        <w:t>назначенная приказом от «___» ____________201__г., произвела осмотр принимаемых работ/услуг, проверку замены и состояние пришедших в негодность за период эксплуатации авто з/частей и установила фактическое использование поименованных ниже ТМЦ, подлежащих списанию и снятию с учета счета  ________</w:t>
      </w:r>
      <w:proofErr w:type="gramEnd"/>
    </w:p>
    <w:p w:rsidR="00EF51B2" w:rsidRDefault="00EF51B2" w:rsidP="00EF51B2">
      <w:pPr>
        <w:ind w:left="-6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429"/>
        <w:gridCol w:w="1121"/>
        <w:gridCol w:w="1121"/>
        <w:gridCol w:w="909"/>
        <w:gridCol w:w="1191"/>
        <w:gridCol w:w="1191"/>
        <w:gridCol w:w="1191"/>
      </w:tblGrid>
      <w:tr w:rsidR="00EF51B2" w:rsidTr="00EF51B2">
        <w:tc>
          <w:tcPr>
            <w:tcW w:w="288" w:type="pct"/>
          </w:tcPr>
          <w:p w:rsidR="00EF51B2" w:rsidRDefault="00EF51B2" w:rsidP="00EF51B2">
            <w:pPr>
              <w:ind w:left="-108"/>
              <w:jc w:val="center"/>
            </w:pPr>
            <w:r>
              <w:t xml:space="preserve">№ </w:t>
            </w:r>
            <w:proofErr w:type="gramStart"/>
            <w:r>
              <w:t>п</w:t>
            </w:r>
            <w:proofErr w:type="gramEnd"/>
            <w:r>
              <w:t>/п</w:t>
            </w:r>
          </w:p>
        </w:tc>
        <w:tc>
          <w:tcPr>
            <w:tcW w:w="1250" w:type="pct"/>
          </w:tcPr>
          <w:p w:rsidR="00EF51B2" w:rsidRDefault="00EF51B2" w:rsidP="00EF51B2">
            <w:pPr>
              <w:jc w:val="center"/>
            </w:pPr>
            <w:r>
              <w:t>Наименование</w:t>
            </w:r>
          </w:p>
        </w:tc>
        <w:tc>
          <w:tcPr>
            <w:tcW w:w="577" w:type="pct"/>
          </w:tcPr>
          <w:p w:rsidR="00EF51B2" w:rsidRDefault="00EF51B2" w:rsidP="00EF51B2">
            <w:pPr>
              <w:jc w:val="center"/>
            </w:pPr>
            <w:proofErr w:type="spellStart"/>
            <w:r>
              <w:t>Ед</w:t>
            </w:r>
            <w:proofErr w:type="gramStart"/>
            <w:r>
              <w:t>.и</w:t>
            </w:r>
            <w:proofErr w:type="gramEnd"/>
            <w:r>
              <w:t>зм</w:t>
            </w:r>
            <w:proofErr w:type="spellEnd"/>
          </w:p>
        </w:tc>
        <w:tc>
          <w:tcPr>
            <w:tcW w:w="577" w:type="pct"/>
          </w:tcPr>
          <w:p w:rsidR="00EF51B2" w:rsidRDefault="00EF51B2" w:rsidP="00EF51B2">
            <w:pPr>
              <w:jc w:val="center"/>
            </w:pPr>
            <w:r>
              <w:t>Кол-во</w:t>
            </w:r>
          </w:p>
          <w:p w:rsidR="00EF51B2" w:rsidRDefault="00EF51B2" w:rsidP="00EF51B2">
            <w:pPr>
              <w:jc w:val="center"/>
            </w:pPr>
          </w:p>
        </w:tc>
        <w:tc>
          <w:tcPr>
            <w:tcW w:w="468" w:type="pct"/>
          </w:tcPr>
          <w:p w:rsidR="00EF51B2" w:rsidRDefault="00EF51B2" w:rsidP="00EF51B2">
            <w:pPr>
              <w:jc w:val="center"/>
            </w:pPr>
            <w:r>
              <w:t>Цена</w:t>
            </w:r>
          </w:p>
          <w:p w:rsidR="00EF51B2" w:rsidRDefault="00EF51B2" w:rsidP="00EF51B2">
            <w:pPr>
              <w:jc w:val="center"/>
            </w:pPr>
          </w:p>
        </w:tc>
        <w:tc>
          <w:tcPr>
            <w:tcW w:w="613" w:type="pct"/>
          </w:tcPr>
          <w:p w:rsidR="00EF51B2" w:rsidRDefault="00EF51B2" w:rsidP="00EF51B2">
            <w:pPr>
              <w:jc w:val="center"/>
            </w:pPr>
            <w:r>
              <w:t>Сумма</w:t>
            </w:r>
          </w:p>
        </w:tc>
        <w:tc>
          <w:tcPr>
            <w:tcW w:w="613" w:type="pct"/>
          </w:tcPr>
          <w:p w:rsidR="00EF51B2" w:rsidRDefault="00EF51B2" w:rsidP="00EF51B2">
            <w:pPr>
              <w:jc w:val="center"/>
            </w:pPr>
            <w:r>
              <w:t>Дт</w:t>
            </w:r>
          </w:p>
        </w:tc>
        <w:tc>
          <w:tcPr>
            <w:tcW w:w="613" w:type="pct"/>
          </w:tcPr>
          <w:p w:rsidR="00EF51B2" w:rsidRDefault="00EF51B2" w:rsidP="00EF51B2">
            <w:pPr>
              <w:jc w:val="center"/>
            </w:pPr>
            <w:r>
              <w:t>Кт</w:t>
            </w:r>
          </w:p>
        </w:tc>
      </w:tr>
      <w:tr w:rsidR="00EF51B2" w:rsidTr="00EF51B2">
        <w:tc>
          <w:tcPr>
            <w:tcW w:w="288" w:type="pct"/>
            <w:tcBorders>
              <w:bottom w:val="single" w:sz="4" w:space="0" w:color="auto"/>
            </w:tcBorders>
          </w:tcPr>
          <w:p w:rsidR="00EF51B2" w:rsidRDefault="00EF51B2" w:rsidP="00EF51B2">
            <w:pPr>
              <w:jc w:val="center"/>
            </w:pPr>
          </w:p>
        </w:tc>
        <w:tc>
          <w:tcPr>
            <w:tcW w:w="1250" w:type="pct"/>
            <w:tcBorders>
              <w:bottom w:val="single" w:sz="4" w:space="0" w:color="auto"/>
            </w:tcBorders>
          </w:tcPr>
          <w:p w:rsidR="00EF51B2" w:rsidRDefault="00EF51B2" w:rsidP="00EF51B2">
            <w:pPr>
              <w:jc w:val="center"/>
            </w:pPr>
          </w:p>
        </w:tc>
        <w:tc>
          <w:tcPr>
            <w:tcW w:w="577" w:type="pct"/>
            <w:tcBorders>
              <w:bottom w:val="single" w:sz="4" w:space="0" w:color="auto"/>
            </w:tcBorders>
          </w:tcPr>
          <w:p w:rsidR="00EF51B2" w:rsidRDefault="00EF51B2" w:rsidP="00EF51B2">
            <w:pPr>
              <w:jc w:val="center"/>
            </w:pPr>
          </w:p>
        </w:tc>
        <w:tc>
          <w:tcPr>
            <w:tcW w:w="577" w:type="pct"/>
            <w:tcBorders>
              <w:bottom w:val="single" w:sz="4" w:space="0" w:color="auto"/>
            </w:tcBorders>
          </w:tcPr>
          <w:p w:rsidR="00EF51B2" w:rsidRDefault="00EF51B2" w:rsidP="00EF51B2">
            <w:pPr>
              <w:jc w:val="center"/>
            </w:pPr>
          </w:p>
        </w:tc>
        <w:tc>
          <w:tcPr>
            <w:tcW w:w="468" w:type="pct"/>
            <w:tcBorders>
              <w:bottom w:val="single" w:sz="4" w:space="0" w:color="auto"/>
            </w:tcBorders>
          </w:tcPr>
          <w:p w:rsidR="00EF51B2" w:rsidRDefault="00EF51B2" w:rsidP="00EF51B2">
            <w:pPr>
              <w:jc w:val="center"/>
            </w:pPr>
          </w:p>
        </w:tc>
        <w:tc>
          <w:tcPr>
            <w:tcW w:w="613" w:type="pct"/>
            <w:tcBorders>
              <w:bottom w:val="single" w:sz="4" w:space="0" w:color="auto"/>
            </w:tcBorders>
          </w:tcPr>
          <w:p w:rsidR="00EF51B2" w:rsidRDefault="00EF51B2" w:rsidP="00EF51B2">
            <w:pPr>
              <w:jc w:val="center"/>
            </w:pPr>
          </w:p>
        </w:tc>
        <w:tc>
          <w:tcPr>
            <w:tcW w:w="613" w:type="pct"/>
            <w:tcBorders>
              <w:bottom w:val="single" w:sz="4" w:space="0" w:color="auto"/>
            </w:tcBorders>
          </w:tcPr>
          <w:p w:rsidR="00EF51B2" w:rsidRDefault="00EF51B2" w:rsidP="00EF51B2">
            <w:pPr>
              <w:jc w:val="center"/>
            </w:pPr>
          </w:p>
        </w:tc>
        <w:tc>
          <w:tcPr>
            <w:tcW w:w="613" w:type="pct"/>
            <w:tcBorders>
              <w:bottom w:val="single" w:sz="4" w:space="0" w:color="auto"/>
            </w:tcBorders>
          </w:tcPr>
          <w:p w:rsidR="00EF51B2" w:rsidRDefault="00EF51B2" w:rsidP="00EF51B2">
            <w:pPr>
              <w:jc w:val="center"/>
            </w:pPr>
          </w:p>
        </w:tc>
      </w:tr>
      <w:tr w:rsidR="00EF51B2" w:rsidTr="00EF51B2">
        <w:tc>
          <w:tcPr>
            <w:tcW w:w="288" w:type="pct"/>
            <w:tcBorders>
              <w:bottom w:val="single" w:sz="4" w:space="0" w:color="auto"/>
            </w:tcBorders>
          </w:tcPr>
          <w:p w:rsidR="00EF51B2" w:rsidRDefault="00EF51B2" w:rsidP="00EF51B2">
            <w:pPr>
              <w:jc w:val="center"/>
            </w:pPr>
          </w:p>
        </w:tc>
        <w:tc>
          <w:tcPr>
            <w:tcW w:w="1250" w:type="pct"/>
            <w:tcBorders>
              <w:bottom w:val="single" w:sz="4" w:space="0" w:color="auto"/>
            </w:tcBorders>
          </w:tcPr>
          <w:p w:rsidR="00EF51B2" w:rsidRDefault="00EF51B2" w:rsidP="00EF51B2">
            <w:pPr>
              <w:jc w:val="center"/>
            </w:pPr>
          </w:p>
        </w:tc>
        <w:tc>
          <w:tcPr>
            <w:tcW w:w="577" w:type="pct"/>
            <w:tcBorders>
              <w:bottom w:val="single" w:sz="4" w:space="0" w:color="auto"/>
            </w:tcBorders>
          </w:tcPr>
          <w:p w:rsidR="00EF51B2" w:rsidRDefault="00EF51B2" w:rsidP="00EF51B2">
            <w:pPr>
              <w:jc w:val="center"/>
            </w:pPr>
          </w:p>
        </w:tc>
        <w:tc>
          <w:tcPr>
            <w:tcW w:w="577" w:type="pct"/>
            <w:tcBorders>
              <w:bottom w:val="single" w:sz="4" w:space="0" w:color="auto"/>
            </w:tcBorders>
          </w:tcPr>
          <w:p w:rsidR="00EF51B2" w:rsidRDefault="00EF51B2" w:rsidP="00EF51B2">
            <w:pPr>
              <w:jc w:val="center"/>
            </w:pPr>
          </w:p>
        </w:tc>
        <w:tc>
          <w:tcPr>
            <w:tcW w:w="468" w:type="pct"/>
            <w:tcBorders>
              <w:bottom w:val="single" w:sz="4" w:space="0" w:color="auto"/>
            </w:tcBorders>
          </w:tcPr>
          <w:p w:rsidR="00EF51B2" w:rsidRDefault="00EF51B2" w:rsidP="00EF51B2">
            <w:pPr>
              <w:jc w:val="center"/>
            </w:pPr>
          </w:p>
        </w:tc>
        <w:tc>
          <w:tcPr>
            <w:tcW w:w="613" w:type="pct"/>
            <w:tcBorders>
              <w:bottom w:val="single" w:sz="4" w:space="0" w:color="auto"/>
            </w:tcBorders>
          </w:tcPr>
          <w:p w:rsidR="00EF51B2" w:rsidRDefault="00EF51B2" w:rsidP="00EF51B2">
            <w:pPr>
              <w:jc w:val="center"/>
            </w:pPr>
          </w:p>
        </w:tc>
        <w:tc>
          <w:tcPr>
            <w:tcW w:w="613" w:type="pct"/>
            <w:tcBorders>
              <w:bottom w:val="single" w:sz="4" w:space="0" w:color="auto"/>
            </w:tcBorders>
          </w:tcPr>
          <w:p w:rsidR="00EF51B2" w:rsidRDefault="00EF51B2" w:rsidP="00EF51B2">
            <w:pPr>
              <w:jc w:val="center"/>
            </w:pPr>
          </w:p>
        </w:tc>
        <w:tc>
          <w:tcPr>
            <w:tcW w:w="613" w:type="pct"/>
            <w:tcBorders>
              <w:bottom w:val="single" w:sz="4" w:space="0" w:color="auto"/>
            </w:tcBorders>
          </w:tcPr>
          <w:p w:rsidR="00EF51B2" w:rsidRDefault="00EF51B2" w:rsidP="00EF51B2">
            <w:pPr>
              <w:jc w:val="center"/>
            </w:pPr>
          </w:p>
        </w:tc>
      </w:tr>
      <w:tr w:rsidR="00EF51B2" w:rsidTr="00EF51B2">
        <w:tc>
          <w:tcPr>
            <w:tcW w:w="288" w:type="pct"/>
            <w:tcBorders>
              <w:top w:val="single" w:sz="4" w:space="0" w:color="auto"/>
              <w:left w:val="nil"/>
              <w:bottom w:val="nil"/>
              <w:right w:val="nil"/>
            </w:tcBorders>
          </w:tcPr>
          <w:p w:rsidR="00EF51B2" w:rsidRDefault="00EF51B2" w:rsidP="00EF51B2">
            <w:pPr>
              <w:jc w:val="center"/>
            </w:pPr>
          </w:p>
        </w:tc>
        <w:tc>
          <w:tcPr>
            <w:tcW w:w="1250" w:type="pct"/>
            <w:tcBorders>
              <w:top w:val="single" w:sz="4" w:space="0" w:color="auto"/>
              <w:left w:val="nil"/>
              <w:bottom w:val="nil"/>
              <w:right w:val="nil"/>
            </w:tcBorders>
          </w:tcPr>
          <w:p w:rsidR="00EF51B2" w:rsidRDefault="00EF51B2" w:rsidP="00EF51B2">
            <w:pPr>
              <w:jc w:val="center"/>
            </w:pPr>
          </w:p>
        </w:tc>
        <w:tc>
          <w:tcPr>
            <w:tcW w:w="577" w:type="pct"/>
            <w:tcBorders>
              <w:top w:val="single" w:sz="4" w:space="0" w:color="auto"/>
              <w:left w:val="nil"/>
              <w:bottom w:val="nil"/>
              <w:right w:val="single" w:sz="4" w:space="0" w:color="auto"/>
            </w:tcBorders>
          </w:tcPr>
          <w:p w:rsidR="00EF51B2" w:rsidRDefault="00EF51B2" w:rsidP="00EF51B2">
            <w:pPr>
              <w:jc w:val="center"/>
            </w:pPr>
            <w:r>
              <w:t>Итого</w:t>
            </w:r>
          </w:p>
        </w:tc>
        <w:tc>
          <w:tcPr>
            <w:tcW w:w="577" w:type="pct"/>
            <w:tcBorders>
              <w:top w:val="single" w:sz="4" w:space="0" w:color="auto"/>
              <w:left w:val="single" w:sz="4" w:space="0" w:color="auto"/>
              <w:right w:val="single" w:sz="4" w:space="0" w:color="auto"/>
            </w:tcBorders>
          </w:tcPr>
          <w:p w:rsidR="00EF51B2" w:rsidRDefault="00EF51B2" w:rsidP="00EF51B2">
            <w:pPr>
              <w:jc w:val="center"/>
            </w:pPr>
          </w:p>
        </w:tc>
        <w:tc>
          <w:tcPr>
            <w:tcW w:w="468" w:type="pct"/>
            <w:tcBorders>
              <w:top w:val="single" w:sz="4" w:space="0" w:color="auto"/>
              <w:left w:val="single" w:sz="4" w:space="0" w:color="auto"/>
              <w:bottom w:val="nil"/>
              <w:right w:val="single" w:sz="4" w:space="0" w:color="auto"/>
            </w:tcBorders>
          </w:tcPr>
          <w:p w:rsidR="00EF51B2" w:rsidRDefault="00EF51B2" w:rsidP="00EF51B2">
            <w:pPr>
              <w:jc w:val="center"/>
            </w:pPr>
          </w:p>
        </w:tc>
        <w:tc>
          <w:tcPr>
            <w:tcW w:w="613" w:type="pct"/>
            <w:tcBorders>
              <w:top w:val="single" w:sz="4" w:space="0" w:color="auto"/>
              <w:left w:val="single" w:sz="4" w:space="0" w:color="auto"/>
              <w:right w:val="single" w:sz="4" w:space="0" w:color="auto"/>
            </w:tcBorders>
          </w:tcPr>
          <w:p w:rsidR="00EF51B2" w:rsidRDefault="00EF51B2" w:rsidP="00EF51B2">
            <w:pPr>
              <w:jc w:val="center"/>
            </w:pPr>
          </w:p>
        </w:tc>
        <w:tc>
          <w:tcPr>
            <w:tcW w:w="613" w:type="pct"/>
            <w:tcBorders>
              <w:top w:val="single" w:sz="4" w:space="0" w:color="auto"/>
              <w:left w:val="single" w:sz="4" w:space="0" w:color="auto"/>
              <w:bottom w:val="nil"/>
              <w:right w:val="nil"/>
            </w:tcBorders>
          </w:tcPr>
          <w:p w:rsidR="00EF51B2" w:rsidRDefault="00EF51B2" w:rsidP="00EF51B2">
            <w:pPr>
              <w:jc w:val="center"/>
            </w:pPr>
          </w:p>
        </w:tc>
        <w:tc>
          <w:tcPr>
            <w:tcW w:w="613" w:type="pct"/>
            <w:tcBorders>
              <w:top w:val="single" w:sz="4" w:space="0" w:color="auto"/>
              <w:left w:val="nil"/>
              <w:bottom w:val="nil"/>
              <w:right w:val="nil"/>
            </w:tcBorders>
          </w:tcPr>
          <w:p w:rsidR="00EF51B2" w:rsidRDefault="00EF51B2" w:rsidP="00EF51B2">
            <w:pPr>
              <w:jc w:val="center"/>
            </w:pPr>
          </w:p>
        </w:tc>
      </w:tr>
    </w:tbl>
    <w:p w:rsidR="00EF51B2" w:rsidRDefault="00EF51B2" w:rsidP="00EF51B2">
      <w:pPr>
        <w:jc w:val="center"/>
      </w:pPr>
    </w:p>
    <w:p w:rsidR="00EF51B2" w:rsidRDefault="00EF51B2" w:rsidP="00EF51B2">
      <w:pPr>
        <w:jc w:val="center"/>
      </w:pPr>
      <w:r>
        <w:t>Всего по настоящему акту выбыло _____________________________________________</w:t>
      </w:r>
    </w:p>
    <w:p w:rsidR="00EF51B2" w:rsidRDefault="00EF51B2" w:rsidP="00EF51B2">
      <w:pPr>
        <w:jc w:val="center"/>
      </w:pPr>
      <w:r>
        <w:t>____________________________________________________________________________</w:t>
      </w:r>
    </w:p>
    <w:p w:rsidR="00EF51B2" w:rsidRDefault="00EF51B2" w:rsidP="00EF51B2">
      <w:pPr>
        <w:pBdr>
          <w:bottom w:val="single" w:sz="12" w:space="1" w:color="auto"/>
        </w:pBdr>
        <w:jc w:val="center"/>
      </w:pPr>
      <w:r>
        <w:t>На общую сумму руб. _________________________________________________________</w:t>
      </w:r>
    </w:p>
    <w:p w:rsidR="00EF51B2" w:rsidRDefault="00EF51B2" w:rsidP="00EF51B2">
      <w:pPr>
        <w:pBdr>
          <w:bottom w:val="single" w:sz="12" w:space="1" w:color="auto"/>
        </w:pBdr>
        <w:jc w:val="center"/>
      </w:pPr>
    </w:p>
    <w:p w:rsidR="00EF51B2" w:rsidRDefault="00EF51B2" w:rsidP="00EF51B2">
      <w:pPr>
        <w:jc w:val="both"/>
      </w:pPr>
    </w:p>
    <w:p w:rsidR="00EF51B2" w:rsidRDefault="00EF51B2" w:rsidP="00EF51B2">
      <w:pPr>
        <w:jc w:val="both"/>
      </w:pPr>
      <w:r>
        <w:t xml:space="preserve">Причина </w:t>
      </w:r>
      <w:proofErr w:type="gramStart"/>
      <w:r>
        <w:t>необходимости разборки/ замены/ выполнения работ</w:t>
      </w:r>
      <w:proofErr w:type="gramEnd"/>
      <w:r>
        <w:t>.</w:t>
      </w:r>
    </w:p>
    <w:p w:rsidR="00EF51B2" w:rsidRDefault="00EF51B2" w:rsidP="00EF51B2">
      <w:pPr>
        <w:pBdr>
          <w:bottom w:val="single" w:sz="12" w:space="1" w:color="auto"/>
        </w:pBdr>
        <w:jc w:val="both"/>
      </w:pPr>
      <w:r>
        <w:t>Перечень принимаемых услуг, выполненных работ, использованных вновь/взамен и сданных бывших в эксплуатации ТМЦ:</w:t>
      </w:r>
    </w:p>
    <w:p w:rsidR="00EF51B2" w:rsidRDefault="00EF51B2" w:rsidP="00EF51B2">
      <w:pPr>
        <w:pBdr>
          <w:bottom w:val="single" w:sz="12" w:space="1" w:color="auto"/>
        </w:pBdr>
        <w:jc w:val="center"/>
      </w:pPr>
    </w:p>
    <w:p w:rsidR="00EF51B2" w:rsidRDefault="00EF51B2" w:rsidP="00EF51B2">
      <w:pPr>
        <w:jc w:val="center"/>
      </w:pPr>
    </w:p>
    <w:p w:rsidR="00EF51B2" w:rsidRDefault="00EF51B2" w:rsidP="00EF51B2">
      <w:pPr>
        <w:pBdr>
          <w:top w:val="single" w:sz="12" w:space="1" w:color="auto"/>
          <w:bottom w:val="single" w:sz="12" w:space="1" w:color="auto"/>
        </w:pBdr>
        <w:jc w:val="center"/>
      </w:pPr>
    </w:p>
    <w:p w:rsidR="00EF51B2" w:rsidRDefault="00EF51B2" w:rsidP="00EF51B2">
      <w:pPr>
        <w:pBdr>
          <w:bottom w:val="single" w:sz="12" w:space="1" w:color="auto"/>
          <w:between w:val="single" w:sz="12" w:space="1" w:color="auto"/>
        </w:pBdr>
        <w:jc w:val="center"/>
      </w:pPr>
    </w:p>
    <w:p w:rsidR="00EF51B2" w:rsidRDefault="00EF51B2" w:rsidP="00EF51B2">
      <w:pPr>
        <w:pBdr>
          <w:bottom w:val="single" w:sz="12" w:space="1" w:color="auto"/>
          <w:between w:val="single" w:sz="12" w:space="1" w:color="auto"/>
        </w:pBdr>
        <w:jc w:val="center"/>
      </w:pPr>
    </w:p>
    <w:p w:rsidR="00EF51B2" w:rsidRDefault="00EF51B2" w:rsidP="00EF51B2">
      <w:pPr>
        <w:pBdr>
          <w:bottom w:val="single" w:sz="12" w:space="1" w:color="auto"/>
          <w:between w:val="single" w:sz="12" w:space="1" w:color="auto"/>
        </w:pBdr>
        <w:jc w:val="center"/>
      </w:pPr>
    </w:p>
    <w:p w:rsidR="00EF51B2" w:rsidRDefault="00EF51B2" w:rsidP="00EF51B2">
      <w:pPr>
        <w:pBdr>
          <w:bottom w:val="single" w:sz="12" w:space="1" w:color="auto"/>
          <w:between w:val="single" w:sz="12" w:space="1" w:color="auto"/>
        </w:pBdr>
        <w:jc w:val="center"/>
      </w:pPr>
    </w:p>
    <w:p w:rsidR="00EF51B2" w:rsidRDefault="00EF51B2" w:rsidP="00EF51B2">
      <w:pPr>
        <w:pBdr>
          <w:bottom w:val="single" w:sz="12" w:space="1" w:color="auto"/>
          <w:between w:val="single" w:sz="12" w:space="1" w:color="auto"/>
        </w:pBdr>
        <w:jc w:val="center"/>
      </w:pPr>
    </w:p>
    <w:p w:rsidR="00EF51B2" w:rsidRDefault="00EF51B2" w:rsidP="00EF51B2">
      <w:pPr>
        <w:pBdr>
          <w:bottom w:val="single" w:sz="12" w:space="1" w:color="auto"/>
          <w:between w:val="single" w:sz="12" w:space="1" w:color="auto"/>
        </w:pBdr>
        <w:jc w:val="center"/>
      </w:pPr>
    </w:p>
    <w:p w:rsidR="00EF51B2" w:rsidRDefault="00EF51B2" w:rsidP="00EF51B2">
      <w:pPr>
        <w:pBdr>
          <w:bottom w:val="single" w:sz="12" w:space="1" w:color="auto"/>
          <w:between w:val="single" w:sz="12" w:space="1" w:color="auto"/>
        </w:pBdr>
        <w:jc w:val="center"/>
      </w:pPr>
    </w:p>
    <w:p w:rsidR="00EF51B2" w:rsidRDefault="00EF51B2" w:rsidP="00EF51B2">
      <w:pPr>
        <w:jc w:val="center"/>
      </w:pPr>
    </w:p>
    <w:p w:rsidR="00EF51B2" w:rsidRDefault="00EF51B2" w:rsidP="00EF51B2">
      <w:pPr>
        <w:jc w:val="both"/>
      </w:pPr>
      <w:r>
        <w:t>Проведенные работы произведены «___»_________201__г.  _________________________</w:t>
      </w:r>
    </w:p>
    <w:p w:rsidR="00EF51B2" w:rsidRDefault="00EF51B2" w:rsidP="00EF51B2">
      <w:pPr>
        <w:jc w:val="both"/>
      </w:pPr>
      <w:r>
        <w:t xml:space="preserve">По результатам испытаний объект </w:t>
      </w:r>
      <w:proofErr w:type="spellStart"/>
      <w:r>
        <w:t>техн</w:t>
      </w:r>
      <w:proofErr w:type="spellEnd"/>
      <w:r>
        <w:t>. условиям _________________________________</w:t>
      </w:r>
    </w:p>
    <w:p w:rsidR="00EF51B2" w:rsidRDefault="00EF51B2" w:rsidP="00EF51B2">
      <w:pPr>
        <w:jc w:val="both"/>
      </w:pPr>
      <w:proofErr w:type="gramStart"/>
      <w:r>
        <w:lastRenderedPageBreak/>
        <w:t>соответствует</w:t>
      </w:r>
      <w:proofErr w:type="gramEnd"/>
      <w:r>
        <w:t>/ не  соответствует, доработка __________________требуется/не требуется,</w:t>
      </w:r>
    </w:p>
    <w:p w:rsidR="00EF51B2" w:rsidRDefault="00EF51B2" w:rsidP="00EF51B2">
      <w:pPr>
        <w:jc w:val="both"/>
      </w:pPr>
      <w:r>
        <w:t>претензий к объему, качеству и срокам оказания работ и услуг ______</w:t>
      </w:r>
      <w:proofErr w:type="gramStart"/>
      <w:r>
        <w:t>имеется</w:t>
      </w:r>
      <w:proofErr w:type="gramEnd"/>
      <w:r>
        <w:t>/не имеется</w:t>
      </w:r>
    </w:p>
    <w:p w:rsidR="00EF51B2" w:rsidRDefault="00EF51B2" w:rsidP="00EF51B2">
      <w:pPr>
        <w:jc w:val="both"/>
      </w:pPr>
      <w:r>
        <w:t>Исполнитель  _____________________  ___________________  ______________________</w:t>
      </w:r>
    </w:p>
    <w:p w:rsidR="00EF51B2" w:rsidRDefault="00EF51B2" w:rsidP="00EF51B2">
      <w:pPr>
        <w:jc w:val="both"/>
      </w:pPr>
    </w:p>
    <w:p w:rsidR="00EF51B2" w:rsidRDefault="00EF51B2" w:rsidP="00EF51B2">
      <w:pPr>
        <w:jc w:val="both"/>
      </w:pPr>
      <w:r>
        <w:t xml:space="preserve">Работу принял: Начальник </w:t>
      </w:r>
      <w:proofErr w:type="gramStart"/>
      <w:r>
        <w:t>хоз. отдела</w:t>
      </w:r>
      <w:proofErr w:type="gramEnd"/>
      <w:r>
        <w:t xml:space="preserve">               подпись                                         Ф.И.О.</w:t>
      </w:r>
    </w:p>
    <w:p w:rsidR="00EF51B2" w:rsidRDefault="00EF51B2" w:rsidP="00EF51B2">
      <w:pPr>
        <w:jc w:val="both"/>
      </w:pPr>
    </w:p>
    <w:p w:rsidR="00EF51B2" w:rsidRDefault="00EF51B2" w:rsidP="00EF51B2">
      <w:pPr>
        <w:jc w:val="both"/>
      </w:pPr>
      <w:r>
        <w:t>Заключение комиссии:_________________________________________________________</w:t>
      </w:r>
    </w:p>
    <w:p w:rsidR="00EF51B2" w:rsidRDefault="00EF51B2" w:rsidP="00EF51B2">
      <w:pPr>
        <w:jc w:val="both"/>
      </w:pPr>
      <w:r>
        <w:t>____________________________________________________________________________</w:t>
      </w:r>
    </w:p>
    <w:p w:rsidR="00EF51B2" w:rsidRDefault="00EF51B2" w:rsidP="00EF51B2">
      <w:pPr>
        <w:jc w:val="both"/>
      </w:pPr>
      <w:r>
        <w:t>_____________________________________________________________________________</w:t>
      </w:r>
    </w:p>
    <w:p w:rsidR="00EF51B2" w:rsidRDefault="00EF51B2" w:rsidP="00EF51B2">
      <w:pPr>
        <w:jc w:val="both"/>
      </w:pPr>
    </w:p>
    <w:p w:rsidR="00EF51B2" w:rsidRDefault="00EF51B2" w:rsidP="00EF51B2">
      <w:pPr>
        <w:jc w:val="both"/>
      </w:pPr>
      <w:r>
        <w:t>Председатель комиссии ______________  ___________________  _____________________</w:t>
      </w:r>
    </w:p>
    <w:p w:rsidR="00EF51B2" w:rsidRDefault="00EF51B2" w:rsidP="00EF51B2">
      <w:pPr>
        <w:jc w:val="both"/>
      </w:pPr>
      <w:r>
        <w:t>Члены комиссии             ______________  ___________________  _____________________</w:t>
      </w:r>
    </w:p>
    <w:p w:rsidR="00EF51B2" w:rsidRDefault="00EF51B2" w:rsidP="00EF51B2">
      <w:pPr>
        <w:jc w:val="both"/>
      </w:pPr>
      <w:r>
        <w:t>______________  ___________________  _____________________</w:t>
      </w:r>
    </w:p>
    <w:p w:rsidR="00EF51B2" w:rsidRDefault="00EF51B2" w:rsidP="00EF51B2">
      <w:pPr>
        <w:jc w:val="both"/>
      </w:pPr>
      <w:r>
        <w:t>______________  ___________________  _____________________</w:t>
      </w:r>
    </w:p>
    <w:p w:rsidR="00EF51B2" w:rsidRPr="00112782" w:rsidRDefault="00EF51B2" w:rsidP="00EF51B2">
      <w:pPr>
        <w:jc w:val="both"/>
      </w:pPr>
    </w:p>
    <w:p w:rsidR="00EF51B2" w:rsidRDefault="00EF51B2" w:rsidP="00EF51B2">
      <w:pPr>
        <w:jc w:val="both"/>
      </w:pPr>
    </w:p>
    <w:p w:rsidR="00EF51B2" w:rsidRDefault="00EF51B2" w:rsidP="00EF51B2">
      <w:pPr>
        <w:jc w:val="both"/>
      </w:pPr>
      <w:r>
        <w:t>Полученные от замены/ разборки/ ликвидации материальные ценности, запасные части не пригодные в использовании и дальнейшей эксплуатации, не подлежащие ремонту и восстановление которых экономически не целесообразно, не могут быть реализованы или переданы другим организациям, подлежат списанию:</w:t>
      </w:r>
    </w:p>
    <w:p w:rsidR="00EF51B2" w:rsidRDefault="00EF51B2" w:rsidP="00EF51B2">
      <w:pPr>
        <w:ind w:left="-6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376"/>
        <w:gridCol w:w="1071"/>
        <w:gridCol w:w="812"/>
        <w:gridCol w:w="698"/>
        <w:gridCol w:w="4247"/>
      </w:tblGrid>
      <w:tr w:rsidR="00EF51B2" w:rsidTr="00EF51B2">
        <w:tc>
          <w:tcPr>
            <w:tcW w:w="289" w:type="pct"/>
          </w:tcPr>
          <w:p w:rsidR="00EF51B2" w:rsidRDefault="00EF51B2" w:rsidP="00EF51B2">
            <w:pPr>
              <w:ind w:left="-108"/>
              <w:jc w:val="center"/>
            </w:pPr>
            <w:r>
              <w:t xml:space="preserve">№ </w:t>
            </w:r>
            <w:proofErr w:type="gramStart"/>
            <w:r>
              <w:t>п</w:t>
            </w:r>
            <w:proofErr w:type="gramEnd"/>
            <w:r>
              <w:t>/п</w:t>
            </w:r>
          </w:p>
        </w:tc>
        <w:tc>
          <w:tcPr>
            <w:tcW w:w="1249" w:type="pct"/>
          </w:tcPr>
          <w:p w:rsidR="00EF51B2" w:rsidRDefault="00EF51B2" w:rsidP="00EF51B2">
            <w:pPr>
              <w:jc w:val="center"/>
            </w:pPr>
            <w:r>
              <w:t>Наименование</w:t>
            </w:r>
          </w:p>
        </w:tc>
        <w:tc>
          <w:tcPr>
            <w:tcW w:w="577" w:type="pct"/>
          </w:tcPr>
          <w:p w:rsidR="00EF51B2" w:rsidRDefault="00EF51B2" w:rsidP="00EF51B2">
            <w:pPr>
              <w:jc w:val="center"/>
            </w:pPr>
            <w:r>
              <w:t>Срок службы</w:t>
            </w:r>
          </w:p>
        </w:tc>
        <w:tc>
          <w:tcPr>
            <w:tcW w:w="288" w:type="pct"/>
          </w:tcPr>
          <w:p w:rsidR="00EF51B2" w:rsidRDefault="00EF51B2" w:rsidP="00EF51B2">
            <w:pPr>
              <w:ind w:right="-108"/>
              <w:jc w:val="center"/>
            </w:pPr>
            <w:proofErr w:type="spellStart"/>
            <w:r>
              <w:t>Ед</w:t>
            </w:r>
            <w:proofErr w:type="gramStart"/>
            <w:r>
              <w:t>.и</w:t>
            </w:r>
            <w:proofErr w:type="gramEnd"/>
            <w:r>
              <w:t>зм</w:t>
            </w:r>
            <w:proofErr w:type="spellEnd"/>
          </w:p>
        </w:tc>
        <w:tc>
          <w:tcPr>
            <w:tcW w:w="385" w:type="pct"/>
          </w:tcPr>
          <w:p w:rsidR="00EF51B2" w:rsidRDefault="00EF51B2" w:rsidP="00EF51B2">
            <w:pPr>
              <w:jc w:val="center"/>
            </w:pPr>
            <w:r>
              <w:t>Кол-во</w:t>
            </w:r>
          </w:p>
          <w:p w:rsidR="00EF51B2" w:rsidRDefault="00EF51B2" w:rsidP="00EF51B2">
            <w:pPr>
              <w:jc w:val="center"/>
            </w:pPr>
          </w:p>
        </w:tc>
        <w:tc>
          <w:tcPr>
            <w:tcW w:w="2212" w:type="pct"/>
          </w:tcPr>
          <w:p w:rsidR="00EF51B2" w:rsidRDefault="00EF51B2" w:rsidP="00EF51B2">
            <w:pPr>
              <w:ind w:left="-108" w:right="-108"/>
              <w:jc w:val="center"/>
            </w:pPr>
            <w:r>
              <w:t>Причина невозможности эксплуатации,</w:t>
            </w:r>
          </w:p>
          <w:p w:rsidR="00EF51B2" w:rsidRDefault="00EF51B2" w:rsidP="00EF51B2">
            <w:pPr>
              <w:ind w:left="-108"/>
              <w:jc w:val="center"/>
            </w:pPr>
            <w:r>
              <w:t>дальнейшее использование</w:t>
            </w:r>
          </w:p>
          <w:p w:rsidR="00EF51B2" w:rsidRDefault="00EF51B2" w:rsidP="00EF51B2">
            <w:pPr>
              <w:jc w:val="center"/>
            </w:pPr>
          </w:p>
        </w:tc>
      </w:tr>
      <w:tr w:rsidR="00EF51B2" w:rsidTr="00EF51B2">
        <w:tc>
          <w:tcPr>
            <w:tcW w:w="289" w:type="pct"/>
            <w:tcBorders>
              <w:bottom w:val="single" w:sz="4" w:space="0" w:color="auto"/>
            </w:tcBorders>
          </w:tcPr>
          <w:p w:rsidR="00EF51B2" w:rsidRDefault="00EF51B2" w:rsidP="00EF51B2">
            <w:pPr>
              <w:jc w:val="center"/>
            </w:pPr>
          </w:p>
        </w:tc>
        <w:tc>
          <w:tcPr>
            <w:tcW w:w="1249" w:type="pct"/>
            <w:tcBorders>
              <w:bottom w:val="single" w:sz="4" w:space="0" w:color="auto"/>
            </w:tcBorders>
          </w:tcPr>
          <w:p w:rsidR="00EF51B2" w:rsidRDefault="00EF51B2" w:rsidP="00EF51B2">
            <w:pPr>
              <w:jc w:val="center"/>
            </w:pPr>
          </w:p>
        </w:tc>
        <w:tc>
          <w:tcPr>
            <w:tcW w:w="577" w:type="pct"/>
            <w:tcBorders>
              <w:bottom w:val="single" w:sz="4" w:space="0" w:color="auto"/>
            </w:tcBorders>
          </w:tcPr>
          <w:p w:rsidR="00EF51B2" w:rsidRDefault="00EF51B2" w:rsidP="00EF51B2">
            <w:pPr>
              <w:jc w:val="center"/>
            </w:pPr>
          </w:p>
        </w:tc>
        <w:tc>
          <w:tcPr>
            <w:tcW w:w="288" w:type="pct"/>
            <w:tcBorders>
              <w:bottom w:val="single" w:sz="4" w:space="0" w:color="auto"/>
            </w:tcBorders>
          </w:tcPr>
          <w:p w:rsidR="00EF51B2" w:rsidRDefault="00EF51B2" w:rsidP="00EF51B2">
            <w:pPr>
              <w:jc w:val="center"/>
            </w:pPr>
          </w:p>
        </w:tc>
        <w:tc>
          <w:tcPr>
            <w:tcW w:w="385" w:type="pct"/>
            <w:tcBorders>
              <w:bottom w:val="single" w:sz="4" w:space="0" w:color="auto"/>
            </w:tcBorders>
          </w:tcPr>
          <w:p w:rsidR="00EF51B2" w:rsidRDefault="00EF51B2" w:rsidP="00EF51B2">
            <w:pPr>
              <w:jc w:val="center"/>
            </w:pPr>
          </w:p>
        </w:tc>
        <w:tc>
          <w:tcPr>
            <w:tcW w:w="2212" w:type="pct"/>
            <w:tcBorders>
              <w:bottom w:val="single" w:sz="4" w:space="0" w:color="auto"/>
            </w:tcBorders>
          </w:tcPr>
          <w:p w:rsidR="00EF51B2" w:rsidRDefault="00EF51B2" w:rsidP="00EF51B2">
            <w:pPr>
              <w:jc w:val="center"/>
            </w:pPr>
          </w:p>
        </w:tc>
      </w:tr>
      <w:tr w:rsidR="00EF51B2" w:rsidTr="00EF51B2">
        <w:tc>
          <w:tcPr>
            <w:tcW w:w="289" w:type="pct"/>
            <w:tcBorders>
              <w:bottom w:val="single" w:sz="4" w:space="0" w:color="auto"/>
            </w:tcBorders>
          </w:tcPr>
          <w:p w:rsidR="00EF51B2" w:rsidRDefault="00EF51B2" w:rsidP="00EF51B2">
            <w:pPr>
              <w:jc w:val="center"/>
            </w:pPr>
          </w:p>
        </w:tc>
        <w:tc>
          <w:tcPr>
            <w:tcW w:w="1249" w:type="pct"/>
            <w:tcBorders>
              <w:bottom w:val="single" w:sz="4" w:space="0" w:color="auto"/>
            </w:tcBorders>
          </w:tcPr>
          <w:p w:rsidR="00EF51B2" w:rsidRDefault="00EF51B2" w:rsidP="00EF51B2">
            <w:pPr>
              <w:jc w:val="center"/>
            </w:pPr>
          </w:p>
        </w:tc>
        <w:tc>
          <w:tcPr>
            <w:tcW w:w="577" w:type="pct"/>
            <w:tcBorders>
              <w:bottom w:val="single" w:sz="4" w:space="0" w:color="auto"/>
            </w:tcBorders>
          </w:tcPr>
          <w:p w:rsidR="00EF51B2" w:rsidRDefault="00EF51B2" w:rsidP="00EF51B2">
            <w:pPr>
              <w:jc w:val="center"/>
            </w:pPr>
          </w:p>
        </w:tc>
        <w:tc>
          <w:tcPr>
            <w:tcW w:w="288" w:type="pct"/>
            <w:tcBorders>
              <w:bottom w:val="single" w:sz="4" w:space="0" w:color="auto"/>
            </w:tcBorders>
          </w:tcPr>
          <w:p w:rsidR="00EF51B2" w:rsidRDefault="00EF51B2" w:rsidP="00EF51B2">
            <w:pPr>
              <w:jc w:val="center"/>
            </w:pPr>
          </w:p>
        </w:tc>
        <w:tc>
          <w:tcPr>
            <w:tcW w:w="385" w:type="pct"/>
            <w:tcBorders>
              <w:bottom w:val="single" w:sz="4" w:space="0" w:color="auto"/>
            </w:tcBorders>
          </w:tcPr>
          <w:p w:rsidR="00EF51B2" w:rsidRDefault="00EF51B2" w:rsidP="00EF51B2">
            <w:pPr>
              <w:jc w:val="center"/>
            </w:pPr>
          </w:p>
        </w:tc>
        <w:tc>
          <w:tcPr>
            <w:tcW w:w="2212" w:type="pct"/>
            <w:tcBorders>
              <w:bottom w:val="single" w:sz="4" w:space="0" w:color="auto"/>
            </w:tcBorders>
          </w:tcPr>
          <w:p w:rsidR="00EF51B2" w:rsidRDefault="00EF51B2" w:rsidP="00EF51B2">
            <w:pPr>
              <w:jc w:val="center"/>
            </w:pPr>
          </w:p>
        </w:tc>
      </w:tr>
    </w:tbl>
    <w:p w:rsidR="00EF51B2" w:rsidRDefault="00EF51B2" w:rsidP="00EF51B2">
      <w:pPr>
        <w:ind w:left="-6120"/>
        <w:jc w:val="center"/>
      </w:pPr>
    </w:p>
    <w:p w:rsidR="00EF51B2" w:rsidRDefault="00EF51B2" w:rsidP="00EF51B2">
      <w:pPr>
        <w:jc w:val="both"/>
      </w:pPr>
      <w:r>
        <w:t>Всего _________________________________ предметов</w:t>
      </w:r>
    </w:p>
    <w:p w:rsidR="00EF51B2" w:rsidRDefault="00EF51B2" w:rsidP="00EF51B2">
      <w:pPr>
        <w:jc w:val="both"/>
      </w:pPr>
      <w:r>
        <w:t xml:space="preserve">Вторичных отходов _______________________ </w:t>
      </w:r>
      <w:proofErr w:type="gramStart"/>
      <w:r>
        <w:t>получено</w:t>
      </w:r>
      <w:proofErr w:type="gramEnd"/>
      <w:r>
        <w:t>/не получено</w:t>
      </w:r>
    </w:p>
    <w:p w:rsidR="00EF51B2" w:rsidRDefault="00EF51B2" w:rsidP="00EF51B2">
      <w:pPr>
        <w:jc w:val="both"/>
      </w:pPr>
    </w:p>
    <w:p w:rsidR="00EF51B2" w:rsidRDefault="00EF51B2" w:rsidP="00EF51B2">
      <w:pPr>
        <w:jc w:val="both"/>
      </w:pPr>
      <w:r>
        <w:t>Перечень ТМЦ, подлежащих оприходовани</w:t>
      </w:r>
      <w:proofErr w:type="gramStart"/>
      <w:r>
        <w:t>ю(</w:t>
      </w:r>
      <w:proofErr w:type="gramEnd"/>
      <w:r>
        <w:t>полученные и сданные на склад) в подотчет _________________________________________(должность, Ф.И.О.) на ответственное хранение по накладной № ____ от «___» __________________201__г.</w:t>
      </w:r>
    </w:p>
    <w:p w:rsidR="00EF51B2" w:rsidRDefault="00EF51B2" w:rsidP="00EF51B2">
      <w:pPr>
        <w:jc w:val="both"/>
      </w:pPr>
      <w:r>
        <w:t>на сумму ________________________________________________________________руб.</w:t>
      </w:r>
    </w:p>
    <w:p w:rsidR="00EF51B2" w:rsidRDefault="00EF51B2" w:rsidP="00EF51B2">
      <w:pPr>
        <w:ind w:left="-612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966"/>
        <w:gridCol w:w="1208"/>
        <w:gridCol w:w="1034"/>
        <w:gridCol w:w="1010"/>
        <w:gridCol w:w="3936"/>
      </w:tblGrid>
      <w:tr w:rsidR="00EF51B2" w:rsidTr="00EF51B2">
        <w:tc>
          <w:tcPr>
            <w:tcW w:w="288" w:type="pct"/>
          </w:tcPr>
          <w:p w:rsidR="00EF51B2" w:rsidRDefault="00EF51B2" w:rsidP="00EF51B2">
            <w:pPr>
              <w:ind w:left="-108"/>
              <w:jc w:val="center"/>
            </w:pPr>
            <w:r>
              <w:t xml:space="preserve">№ </w:t>
            </w:r>
            <w:proofErr w:type="gramStart"/>
            <w:r>
              <w:t>п</w:t>
            </w:r>
            <w:proofErr w:type="gramEnd"/>
            <w:r>
              <w:t>/п</w:t>
            </w:r>
          </w:p>
        </w:tc>
        <w:tc>
          <w:tcPr>
            <w:tcW w:w="1012" w:type="pct"/>
          </w:tcPr>
          <w:p w:rsidR="00EF51B2" w:rsidRDefault="00EF51B2" w:rsidP="00EF51B2">
            <w:pPr>
              <w:jc w:val="center"/>
            </w:pPr>
            <w:r>
              <w:t>Наименование</w:t>
            </w:r>
          </w:p>
        </w:tc>
        <w:tc>
          <w:tcPr>
            <w:tcW w:w="622" w:type="pct"/>
          </w:tcPr>
          <w:p w:rsidR="00EF51B2" w:rsidRDefault="00EF51B2" w:rsidP="00EF51B2">
            <w:pPr>
              <w:jc w:val="center"/>
            </w:pPr>
            <w:proofErr w:type="spellStart"/>
            <w:r>
              <w:t>ед</w:t>
            </w:r>
            <w:proofErr w:type="gramStart"/>
            <w:r>
              <w:t>.и</w:t>
            </w:r>
            <w:proofErr w:type="gramEnd"/>
            <w:r>
              <w:t>зм</w:t>
            </w:r>
            <w:proofErr w:type="spellEnd"/>
          </w:p>
        </w:tc>
        <w:tc>
          <w:tcPr>
            <w:tcW w:w="532" w:type="pct"/>
          </w:tcPr>
          <w:p w:rsidR="00EF51B2" w:rsidRDefault="00EF51B2" w:rsidP="00EF51B2">
            <w:pPr>
              <w:jc w:val="center"/>
            </w:pPr>
            <w:r>
              <w:t>кол-во</w:t>
            </w:r>
          </w:p>
          <w:p w:rsidR="00EF51B2" w:rsidRDefault="00EF51B2" w:rsidP="00EF51B2">
            <w:pPr>
              <w:jc w:val="center"/>
            </w:pPr>
          </w:p>
        </w:tc>
        <w:tc>
          <w:tcPr>
            <w:tcW w:w="520" w:type="pct"/>
          </w:tcPr>
          <w:p w:rsidR="00EF51B2" w:rsidRDefault="00EF51B2" w:rsidP="00EF51B2">
            <w:pPr>
              <w:jc w:val="center"/>
            </w:pPr>
            <w:r>
              <w:t>сумма</w:t>
            </w:r>
          </w:p>
        </w:tc>
        <w:tc>
          <w:tcPr>
            <w:tcW w:w="2026" w:type="pct"/>
          </w:tcPr>
          <w:p w:rsidR="00EF51B2" w:rsidRDefault="00EF51B2" w:rsidP="00EF51B2">
            <w:pPr>
              <w:ind w:right="-732"/>
              <w:jc w:val="center"/>
            </w:pPr>
            <w:r>
              <w:t>Дальнейшее использование</w:t>
            </w:r>
          </w:p>
        </w:tc>
      </w:tr>
      <w:tr w:rsidR="00EF51B2" w:rsidTr="00EF51B2">
        <w:tc>
          <w:tcPr>
            <w:tcW w:w="288" w:type="pct"/>
            <w:tcBorders>
              <w:bottom w:val="single" w:sz="4" w:space="0" w:color="auto"/>
            </w:tcBorders>
          </w:tcPr>
          <w:p w:rsidR="00EF51B2" w:rsidRDefault="00EF51B2" w:rsidP="00EF51B2">
            <w:pPr>
              <w:jc w:val="center"/>
            </w:pPr>
          </w:p>
        </w:tc>
        <w:tc>
          <w:tcPr>
            <w:tcW w:w="1012" w:type="pct"/>
            <w:tcBorders>
              <w:bottom w:val="single" w:sz="4" w:space="0" w:color="auto"/>
            </w:tcBorders>
          </w:tcPr>
          <w:p w:rsidR="00EF51B2" w:rsidRDefault="00EF51B2" w:rsidP="00EF51B2">
            <w:pPr>
              <w:jc w:val="center"/>
            </w:pPr>
          </w:p>
        </w:tc>
        <w:tc>
          <w:tcPr>
            <w:tcW w:w="622" w:type="pct"/>
            <w:tcBorders>
              <w:bottom w:val="single" w:sz="4" w:space="0" w:color="auto"/>
            </w:tcBorders>
          </w:tcPr>
          <w:p w:rsidR="00EF51B2" w:rsidRDefault="00EF51B2" w:rsidP="00EF51B2">
            <w:pPr>
              <w:jc w:val="center"/>
            </w:pPr>
          </w:p>
        </w:tc>
        <w:tc>
          <w:tcPr>
            <w:tcW w:w="532" w:type="pct"/>
            <w:tcBorders>
              <w:bottom w:val="single" w:sz="4" w:space="0" w:color="auto"/>
            </w:tcBorders>
          </w:tcPr>
          <w:p w:rsidR="00EF51B2" w:rsidRDefault="00EF51B2" w:rsidP="00EF51B2">
            <w:pPr>
              <w:jc w:val="center"/>
            </w:pPr>
          </w:p>
        </w:tc>
        <w:tc>
          <w:tcPr>
            <w:tcW w:w="520" w:type="pct"/>
            <w:tcBorders>
              <w:bottom w:val="single" w:sz="4" w:space="0" w:color="auto"/>
            </w:tcBorders>
          </w:tcPr>
          <w:p w:rsidR="00EF51B2" w:rsidRDefault="00EF51B2" w:rsidP="00EF51B2">
            <w:pPr>
              <w:jc w:val="center"/>
            </w:pPr>
          </w:p>
        </w:tc>
        <w:tc>
          <w:tcPr>
            <w:tcW w:w="2026" w:type="pct"/>
            <w:tcBorders>
              <w:bottom w:val="single" w:sz="4" w:space="0" w:color="auto"/>
            </w:tcBorders>
          </w:tcPr>
          <w:p w:rsidR="00EF51B2" w:rsidRDefault="00EF51B2" w:rsidP="00EF51B2">
            <w:pPr>
              <w:jc w:val="center"/>
            </w:pPr>
          </w:p>
        </w:tc>
      </w:tr>
      <w:tr w:rsidR="00EF51B2" w:rsidTr="00EF51B2">
        <w:tc>
          <w:tcPr>
            <w:tcW w:w="288" w:type="pct"/>
            <w:tcBorders>
              <w:bottom w:val="single" w:sz="4" w:space="0" w:color="auto"/>
            </w:tcBorders>
          </w:tcPr>
          <w:p w:rsidR="00EF51B2" w:rsidRDefault="00EF51B2" w:rsidP="00EF51B2">
            <w:pPr>
              <w:jc w:val="center"/>
            </w:pPr>
          </w:p>
        </w:tc>
        <w:tc>
          <w:tcPr>
            <w:tcW w:w="1012" w:type="pct"/>
            <w:tcBorders>
              <w:bottom w:val="single" w:sz="4" w:space="0" w:color="auto"/>
            </w:tcBorders>
          </w:tcPr>
          <w:p w:rsidR="00EF51B2" w:rsidRDefault="00EF51B2" w:rsidP="00EF51B2">
            <w:pPr>
              <w:jc w:val="center"/>
            </w:pPr>
          </w:p>
        </w:tc>
        <w:tc>
          <w:tcPr>
            <w:tcW w:w="622" w:type="pct"/>
            <w:tcBorders>
              <w:bottom w:val="single" w:sz="4" w:space="0" w:color="auto"/>
            </w:tcBorders>
          </w:tcPr>
          <w:p w:rsidR="00EF51B2" w:rsidRDefault="00EF51B2" w:rsidP="00EF51B2">
            <w:pPr>
              <w:jc w:val="center"/>
            </w:pPr>
          </w:p>
        </w:tc>
        <w:tc>
          <w:tcPr>
            <w:tcW w:w="532" w:type="pct"/>
            <w:tcBorders>
              <w:bottom w:val="single" w:sz="4" w:space="0" w:color="auto"/>
            </w:tcBorders>
          </w:tcPr>
          <w:p w:rsidR="00EF51B2" w:rsidRDefault="00EF51B2" w:rsidP="00EF51B2">
            <w:pPr>
              <w:jc w:val="center"/>
            </w:pPr>
          </w:p>
        </w:tc>
        <w:tc>
          <w:tcPr>
            <w:tcW w:w="520" w:type="pct"/>
            <w:tcBorders>
              <w:bottom w:val="single" w:sz="4" w:space="0" w:color="auto"/>
            </w:tcBorders>
          </w:tcPr>
          <w:p w:rsidR="00EF51B2" w:rsidRDefault="00EF51B2" w:rsidP="00EF51B2">
            <w:pPr>
              <w:jc w:val="center"/>
            </w:pPr>
          </w:p>
        </w:tc>
        <w:tc>
          <w:tcPr>
            <w:tcW w:w="2026" w:type="pct"/>
            <w:tcBorders>
              <w:bottom w:val="single" w:sz="4" w:space="0" w:color="auto"/>
            </w:tcBorders>
          </w:tcPr>
          <w:p w:rsidR="00EF51B2" w:rsidRDefault="00EF51B2" w:rsidP="00EF51B2">
            <w:pPr>
              <w:jc w:val="center"/>
            </w:pPr>
          </w:p>
        </w:tc>
      </w:tr>
      <w:tr w:rsidR="00EF51B2" w:rsidTr="00EF51B2">
        <w:tc>
          <w:tcPr>
            <w:tcW w:w="288" w:type="pct"/>
            <w:tcBorders>
              <w:top w:val="single" w:sz="4" w:space="0" w:color="auto"/>
              <w:left w:val="nil"/>
              <w:bottom w:val="nil"/>
              <w:right w:val="nil"/>
            </w:tcBorders>
          </w:tcPr>
          <w:p w:rsidR="00EF51B2" w:rsidRDefault="00EF51B2" w:rsidP="00EF51B2">
            <w:pPr>
              <w:jc w:val="center"/>
            </w:pPr>
          </w:p>
        </w:tc>
        <w:tc>
          <w:tcPr>
            <w:tcW w:w="1012" w:type="pct"/>
            <w:tcBorders>
              <w:top w:val="single" w:sz="4" w:space="0" w:color="auto"/>
              <w:left w:val="nil"/>
              <w:bottom w:val="nil"/>
              <w:right w:val="nil"/>
            </w:tcBorders>
          </w:tcPr>
          <w:p w:rsidR="00EF51B2" w:rsidRDefault="00EF51B2" w:rsidP="00EF51B2">
            <w:pPr>
              <w:jc w:val="center"/>
            </w:pPr>
            <w:r>
              <w:t>Итого</w:t>
            </w:r>
          </w:p>
        </w:tc>
        <w:tc>
          <w:tcPr>
            <w:tcW w:w="622" w:type="pct"/>
            <w:tcBorders>
              <w:top w:val="single" w:sz="4" w:space="0" w:color="auto"/>
              <w:left w:val="nil"/>
              <w:bottom w:val="nil"/>
              <w:right w:val="single" w:sz="4" w:space="0" w:color="auto"/>
            </w:tcBorders>
          </w:tcPr>
          <w:p w:rsidR="00EF51B2" w:rsidRDefault="00EF51B2" w:rsidP="00EF51B2">
            <w:pPr>
              <w:jc w:val="center"/>
            </w:pPr>
          </w:p>
        </w:tc>
        <w:tc>
          <w:tcPr>
            <w:tcW w:w="532" w:type="pct"/>
            <w:tcBorders>
              <w:top w:val="single" w:sz="4" w:space="0" w:color="auto"/>
              <w:left w:val="single" w:sz="4" w:space="0" w:color="auto"/>
              <w:bottom w:val="single" w:sz="4" w:space="0" w:color="auto"/>
              <w:right w:val="single" w:sz="4" w:space="0" w:color="auto"/>
            </w:tcBorders>
          </w:tcPr>
          <w:p w:rsidR="00EF51B2" w:rsidRDefault="00EF51B2" w:rsidP="00EF51B2">
            <w:pPr>
              <w:jc w:val="center"/>
            </w:pPr>
          </w:p>
        </w:tc>
        <w:tc>
          <w:tcPr>
            <w:tcW w:w="520" w:type="pct"/>
            <w:tcBorders>
              <w:top w:val="single" w:sz="4" w:space="0" w:color="auto"/>
              <w:left w:val="single" w:sz="4" w:space="0" w:color="auto"/>
              <w:bottom w:val="single" w:sz="4" w:space="0" w:color="auto"/>
              <w:right w:val="single" w:sz="4" w:space="0" w:color="auto"/>
            </w:tcBorders>
          </w:tcPr>
          <w:p w:rsidR="00EF51B2" w:rsidRDefault="00EF51B2" w:rsidP="00EF51B2">
            <w:pPr>
              <w:jc w:val="center"/>
            </w:pPr>
          </w:p>
        </w:tc>
        <w:tc>
          <w:tcPr>
            <w:tcW w:w="2026" w:type="pct"/>
            <w:tcBorders>
              <w:top w:val="single" w:sz="4" w:space="0" w:color="auto"/>
              <w:left w:val="single" w:sz="4" w:space="0" w:color="auto"/>
              <w:bottom w:val="single" w:sz="4" w:space="0" w:color="auto"/>
              <w:right w:val="single" w:sz="4" w:space="0" w:color="auto"/>
            </w:tcBorders>
          </w:tcPr>
          <w:p w:rsidR="00EF51B2" w:rsidRDefault="00EF51B2" w:rsidP="00EF51B2">
            <w:pPr>
              <w:jc w:val="center"/>
            </w:pPr>
          </w:p>
        </w:tc>
      </w:tr>
    </w:tbl>
    <w:p w:rsidR="00EF51B2" w:rsidRDefault="00EF51B2" w:rsidP="00EF51B2">
      <w:pPr>
        <w:ind w:left="-6120"/>
        <w:jc w:val="center"/>
      </w:pPr>
    </w:p>
    <w:p w:rsidR="00EF51B2" w:rsidRDefault="00EF51B2" w:rsidP="00EF51B2">
      <w:pPr>
        <w:jc w:val="both"/>
      </w:pPr>
      <w:r>
        <w:t>Сдал</w:t>
      </w:r>
      <w:proofErr w:type="gramStart"/>
      <w:r>
        <w:t xml:space="preserve"> :</w:t>
      </w:r>
      <w:proofErr w:type="gramEnd"/>
      <w:r>
        <w:t xml:space="preserve">     должность </w:t>
      </w:r>
      <w:proofErr w:type="spellStart"/>
      <w:r>
        <w:t>___________________Ф.И.О.________________подпись</w:t>
      </w:r>
      <w:proofErr w:type="spellEnd"/>
      <w:r>
        <w:t xml:space="preserve"> ___________</w:t>
      </w:r>
    </w:p>
    <w:p w:rsidR="00EF51B2" w:rsidRDefault="00EF51B2" w:rsidP="00EF51B2">
      <w:pPr>
        <w:jc w:val="both"/>
      </w:pPr>
      <w:r>
        <w:t xml:space="preserve">Принял: должность </w:t>
      </w:r>
      <w:proofErr w:type="spellStart"/>
      <w:r>
        <w:t>___________________Ф.И.О.________________подпись</w:t>
      </w:r>
      <w:proofErr w:type="spellEnd"/>
      <w:r>
        <w:t xml:space="preserve"> ___________</w:t>
      </w:r>
    </w:p>
    <w:p w:rsidR="00EF51B2" w:rsidRDefault="00EF51B2" w:rsidP="00EF51B2">
      <w:pPr>
        <w:jc w:val="both"/>
      </w:pPr>
    </w:p>
    <w:p w:rsidR="00EF51B2" w:rsidRDefault="00EF51B2" w:rsidP="00EF51B2">
      <w:pPr>
        <w:jc w:val="both"/>
      </w:pPr>
    </w:p>
    <w:p w:rsidR="00EF51B2" w:rsidRDefault="00EF51B2" w:rsidP="00EF51B2">
      <w:pPr>
        <w:jc w:val="both"/>
      </w:pPr>
      <w:r>
        <w:t>Председатель комиссии ______________  ___________________  _____________________</w:t>
      </w:r>
    </w:p>
    <w:p w:rsidR="00EF51B2" w:rsidRDefault="00EF51B2" w:rsidP="00EF51B2">
      <w:pPr>
        <w:jc w:val="both"/>
      </w:pPr>
      <w:r>
        <w:t>Члены комиссии             ______________  ___________________  _____________________</w:t>
      </w:r>
    </w:p>
    <w:p w:rsidR="00EF51B2" w:rsidRDefault="00EF51B2" w:rsidP="00EF51B2">
      <w:pPr>
        <w:jc w:val="both"/>
      </w:pPr>
      <w:r>
        <w:t>______________  ___________________  _____________________</w:t>
      </w:r>
    </w:p>
    <w:p w:rsidR="00EF51B2" w:rsidRDefault="00EF51B2" w:rsidP="00EF51B2">
      <w:pPr>
        <w:jc w:val="both"/>
      </w:pPr>
      <w:r>
        <w:t>______________  ___________________  _____________________</w:t>
      </w:r>
    </w:p>
    <w:p w:rsidR="00EF51B2" w:rsidRPr="00112782" w:rsidRDefault="00EF51B2" w:rsidP="00EF51B2">
      <w:pPr>
        <w:ind w:left="-6120"/>
        <w:jc w:val="center"/>
      </w:pPr>
    </w:p>
    <w:p w:rsidR="00EF51B2" w:rsidRDefault="00EF51B2" w:rsidP="00EF51B2">
      <w:pPr>
        <w:ind w:left="-6120"/>
        <w:jc w:val="center"/>
      </w:pPr>
      <w:r>
        <w:t>«_____»__________________201___г.</w:t>
      </w:r>
    </w:p>
    <w:p w:rsidR="00EF51B2" w:rsidRDefault="00EF51B2" w:rsidP="00EF51B2">
      <w:pPr>
        <w:jc w:val="both"/>
      </w:pPr>
    </w:p>
    <w:p w:rsidR="00EF51B2" w:rsidRPr="00AE2F63" w:rsidRDefault="00EF51B2" w:rsidP="00EF51B2">
      <w:pPr>
        <w:jc w:val="center"/>
      </w:pPr>
      <w:r w:rsidRPr="00AE2F63">
        <w:lastRenderedPageBreak/>
        <w:t>КГБУЗ «Стоматологическая поликлиника №</w:t>
      </w:r>
      <w:r>
        <w:t xml:space="preserve"> </w:t>
      </w:r>
      <w:r w:rsidRPr="00AE2F63">
        <w:t>2, г. Барнаул»</w:t>
      </w:r>
    </w:p>
    <w:p w:rsidR="00EF51B2" w:rsidRPr="00AE2F63" w:rsidRDefault="00EF51B2" w:rsidP="00EF51B2">
      <w:pPr>
        <w:jc w:val="both"/>
      </w:pPr>
    </w:p>
    <w:p w:rsidR="00EF51B2" w:rsidRPr="00AE2F63" w:rsidRDefault="00EF51B2" w:rsidP="00EF51B2">
      <w:pPr>
        <w:jc w:val="right"/>
      </w:pPr>
      <w:r w:rsidRPr="00AE2F63">
        <w:t>УТВЕРЖДАЮ____________</w:t>
      </w:r>
    </w:p>
    <w:p w:rsidR="00EF51B2" w:rsidRPr="00AE2F63" w:rsidRDefault="00EF51B2" w:rsidP="00EF51B2">
      <w:pPr>
        <w:jc w:val="right"/>
      </w:pPr>
      <w:r w:rsidRPr="00AE2F63">
        <w:t xml:space="preserve">Главный врач </w:t>
      </w:r>
      <w:r>
        <w:t xml:space="preserve">   </w:t>
      </w:r>
      <w:r w:rsidRPr="00AE2F63">
        <w:t>В.В. Ефремов</w:t>
      </w:r>
    </w:p>
    <w:p w:rsidR="00EF51B2" w:rsidRPr="00AE2F63" w:rsidRDefault="00EF51B2" w:rsidP="00EF51B2">
      <w:pPr>
        <w:jc w:val="center"/>
      </w:pPr>
    </w:p>
    <w:p w:rsidR="00EF51B2" w:rsidRPr="00AE2F63" w:rsidRDefault="00EF51B2" w:rsidP="00EF51B2">
      <w:pPr>
        <w:jc w:val="center"/>
      </w:pPr>
      <w:r w:rsidRPr="00AE2F63">
        <w:t>СПРАВКА</w:t>
      </w:r>
    </w:p>
    <w:p w:rsidR="00EF51B2" w:rsidRPr="00AE2F63" w:rsidRDefault="00EF51B2" w:rsidP="00EF51B2">
      <w:pPr>
        <w:jc w:val="center"/>
      </w:pPr>
      <w:r w:rsidRPr="00AE2F63">
        <w:t>№ ___ от «____»__________________201__г.</w:t>
      </w:r>
    </w:p>
    <w:p w:rsidR="00EF51B2" w:rsidRDefault="00EF51B2" w:rsidP="00EF51B2">
      <w:pPr>
        <w:jc w:val="center"/>
      </w:pPr>
      <w:r w:rsidRPr="00AE2F63">
        <w:t>о выявленных дефектах здания, транспорта, оборудования и прочих ОС</w:t>
      </w:r>
    </w:p>
    <w:p w:rsidR="00EF51B2" w:rsidRDefault="00EF51B2" w:rsidP="00EF51B2">
      <w:pPr>
        <w:jc w:val="both"/>
      </w:pPr>
    </w:p>
    <w:p w:rsidR="00EF51B2" w:rsidRPr="00AE2F63" w:rsidRDefault="00EF51B2" w:rsidP="00EF51B2">
      <w:pPr>
        <w:jc w:val="both"/>
      </w:pPr>
      <w:proofErr w:type="gramStart"/>
      <w:r>
        <w:t>Принятого</w:t>
      </w:r>
      <w:proofErr w:type="gramEnd"/>
      <w:r>
        <w:t xml:space="preserve"> в монтаж ___________________________________________наименование ОС</w:t>
      </w:r>
    </w:p>
    <w:p w:rsidR="00EF51B2" w:rsidRDefault="00EF51B2" w:rsidP="00EF51B2">
      <w:pPr>
        <w:jc w:val="both"/>
      </w:pPr>
      <w:r>
        <w:t xml:space="preserve">Местонахождение объекта </w:t>
      </w:r>
      <w:proofErr w:type="spellStart"/>
      <w:r>
        <w:t>________________________________________отделени</w:t>
      </w:r>
      <w:proofErr w:type="gramStart"/>
      <w:r>
        <w:t>е</w:t>
      </w:r>
      <w:proofErr w:type="spellEnd"/>
      <w:r>
        <w:t>(</w:t>
      </w:r>
      <w:proofErr w:type="spellStart"/>
      <w:proofErr w:type="gramEnd"/>
      <w:r>
        <w:t>каб</w:t>
      </w:r>
      <w:proofErr w:type="spellEnd"/>
      <w:r>
        <w:t>)</w:t>
      </w:r>
    </w:p>
    <w:p w:rsidR="00EF51B2" w:rsidRPr="00AE2F63" w:rsidRDefault="00EF51B2" w:rsidP="00EF51B2">
      <w:pPr>
        <w:jc w:val="both"/>
      </w:pPr>
      <w:r>
        <w:t>В подотчете у материально-ответственного лица_________________________________</w:t>
      </w:r>
    </w:p>
    <w:p w:rsidR="00EF51B2" w:rsidRDefault="00EF51B2" w:rsidP="00EF51B2">
      <w:pPr>
        <w:jc w:val="both"/>
      </w:pPr>
      <w:r>
        <w:t>________________(должность, Ф.И.О.), находится в эксплуатации _________(кол-во лет)</w:t>
      </w:r>
    </w:p>
    <w:p w:rsidR="00EF51B2" w:rsidRDefault="00EF51B2" w:rsidP="00EF51B2">
      <w:pPr>
        <w:jc w:val="both"/>
      </w:pPr>
      <w:r>
        <w:t>Работу по осмотру, демонтажу «___»____________201__г. произвел _________________</w:t>
      </w:r>
    </w:p>
    <w:p w:rsidR="00EF51B2" w:rsidRDefault="00EF51B2" w:rsidP="00EF51B2">
      <w:pPr>
        <w:jc w:val="both"/>
      </w:pPr>
      <w:r>
        <w:t>____________________________(должность, Ф.И.О.) ______________________(подпись)</w:t>
      </w:r>
    </w:p>
    <w:p w:rsidR="00EF51B2" w:rsidRDefault="00EF51B2" w:rsidP="00EF51B2">
      <w:pPr>
        <w:jc w:val="both"/>
      </w:pPr>
      <w:r>
        <w:t>Обнаружены дефекты:</w:t>
      </w:r>
    </w:p>
    <w:p w:rsidR="00EF51B2" w:rsidRDefault="00EF51B2" w:rsidP="00EF51B2">
      <w:pPr>
        <w:jc w:val="both"/>
      </w:pPr>
      <w:r>
        <w:t>_____________________________________________________________________________</w:t>
      </w:r>
    </w:p>
    <w:p w:rsidR="00EF51B2" w:rsidRDefault="00EF51B2" w:rsidP="00EF51B2">
      <w:pPr>
        <w:jc w:val="both"/>
      </w:pPr>
      <w:r>
        <w:t>_____________________________________________________________________________</w:t>
      </w:r>
    </w:p>
    <w:p w:rsidR="00EF51B2" w:rsidRDefault="00EF51B2" w:rsidP="00EF51B2">
      <w:pPr>
        <w:jc w:val="both"/>
      </w:pPr>
      <w:r>
        <w:t>_____________________________________________________________________________</w:t>
      </w:r>
    </w:p>
    <w:p w:rsidR="00EF51B2" w:rsidRDefault="00EF51B2" w:rsidP="00EF51B2">
      <w:pPr>
        <w:jc w:val="both"/>
      </w:pPr>
      <w:r>
        <w:t>_____________________________________________________________________________</w:t>
      </w:r>
    </w:p>
    <w:p w:rsidR="00EF51B2" w:rsidRDefault="00EF51B2" w:rsidP="00EF51B2">
      <w:pPr>
        <w:jc w:val="both"/>
      </w:pPr>
      <w:r>
        <w:t>_____________________________________________________________________________</w:t>
      </w:r>
    </w:p>
    <w:p w:rsidR="00EF51B2" w:rsidRDefault="00EF51B2" w:rsidP="00EF51B2">
      <w:pPr>
        <w:jc w:val="both"/>
      </w:pPr>
      <w:r>
        <w:t>_____________________________________________________________________________</w:t>
      </w:r>
    </w:p>
    <w:p w:rsidR="00EF51B2" w:rsidRDefault="00EF51B2" w:rsidP="00EF51B2">
      <w:pPr>
        <w:jc w:val="both"/>
      </w:pPr>
    </w:p>
    <w:p w:rsidR="00EF51B2" w:rsidRDefault="00EF51B2" w:rsidP="00EF51B2">
      <w:pPr>
        <w:jc w:val="both"/>
      </w:pPr>
      <w:r>
        <w:t>Работу по ремонту (замене з/ч), монтажу «____»________________201____г.  произвел</w:t>
      </w:r>
    </w:p>
    <w:p w:rsidR="00EF51B2" w:rsidRDefault="00EF51B2" w:rsidP="00EF51B2">
      <w:pPr>
        <w:jc w:val="both"/>
      </w:pPr>
      <w:r>
        <w:t>____________________________________(должность, Ф.И.О.) _____________(подпись)</w:t>
      </w:r>
    </w:p>
    <w:p w:rsidR="00EF51B2" w:rsidRDefault="00EF51B2" w:rsidP="00EF51B2">
      <w:pPr>
        <w:jc w:val="both"/>
      </w:pPr>
      <w:r>
        <w:t>По результатам испытаний: ___________________________________________________</w:t>
      </w:r>
    </w:p>
    <w:p w:rsidR="00EF51B2" w:rsidRDefault="00EF51B2" w:rsidP="00EF51B2">
      <w:pPr>
        <w:jc w:val="both"/>
      </w:pPr>
      <w:r>
        <w:t>____________________________________________________________________________</w:t>
      </w:r>
    </w:p>
    <w:p w:rsidR="00EF51B2" w:rsidRDefault="00EF51B2" w:rsidP="00EF51B2">
      <w:pPr>
        <w:jc w:val="both"/>
      </w:pPr>
      <w:r>
        <w:t>____________________________________________________________________________</w:t>
      </w:r>
    </w:p>
    <w:p w:rsidR="00EF51B2" w:rsidRDefault="00EF51B2" w:rsidP="00EF51B2">
      <w:pPr>
        <w:jc w:val="both"/>
      </w:pPr>
      <w:r>
        <w:t>____________________________________________________________________________</w:t>
      </w:r>
    </w:p>
    <w:p w:rsidR="00EF51B2" w:rsidRDefault="00EF51B2" w:rsidP="00EF51B2">
      <w:pPr>
        <w:jc w:val="both"/>
      </w:pPr>
      <w:r>
        <w:t>____________________________________________________________________________</w:t>
      </w:r>
    </w:p>
    <w:p w:rsidR="00EF51B2" w:rsidRDefault="00EF51B2" w:rsidP="00EF51B2">
      <w:pPr>
        <w:jc w:val="both"/>
      </w:pPr>
      <w:r>
        <w:t>_____________________________________________________________________________</w:t>
      </w:r>
    </w:p>
    <w:p w:rsidR="00EF51B2" w:rsidRPr="001F345A" w:rsidRDefault="00EF51B2" w:rsidP="00EF51B2">
      <w:pPr>
        <w:jc w:val="both"/>
        <w:rPr>
          <w:sz w:val="16"/>
          <w:szCs w:val="16"/>
        </w:rPr>
      </w:pPr>
      <w:r w:rsidRPr="001F345A">
        <w:rPr>
          <w:sz w:val="16"/>
          <w:szCs w:val="16"/>
        </w:rPr>
        <w:t>(соответствует техническим условиям, требуется ли доработка, имеются ли претензии по объему, качеству, срокам оказания услуг)</w:t>
      </w:r>
    </w:p>
    <w:p w:rsidR="00EF51B2" w:rsidRDefault="00EF51B2" w:rsidP="00EF51B2">
      <w:pPr>
        <w:jc w:val="both"/>
      </w:pPr>
    </w:p>
    <w:p w:rsidR="00EF51B2" w:rsidRDefault="00EF51B2" w:rsidP="00EF51B2">
      <w:pPr>
        <w:jc w:val="both"/>
      </w:pPr>
      <w:proofErr w:type="gramStart"/>
      <w:r>
        <w:t>Полученные</w:t>
      </w:r>
      <w:proofErr w:type="gramEnd"/>
      <w:r>
        <w:t xml:space="preserve"> в результате ремонта з/ч, ТМЦ:</w:t>
      </w:r>
    </w:p>
    <w:p w:rsidR="00EF51B2" w:rsidRDefault="00EF51B2" w:rsidP="00EF51B2">
      <w:pPr>
        <w:jc w:val="both"/>
      </w:pPr>
      <w:r>
        <w:t>_____________________________________________________________________________</w:t>
      </w:r>
    </w:p>
    <w:p w:rsidR="00EF51B2" w:rsidRDefault="00EF51B2" w:rsidP="00EF51B2">
      <w:pPr>
        <w:jc w:val="both"/>
      </w:pPr>
      <w:r>
        <w:t>_____________________________________________________________________________</w:t>
      </w:r>
    </w:p>
    <w:p w:rsidR="00EF51B2" w:rsidRDefault="00EF51B2" w:rsidP="00EF51B2">
      <w:pPr>
        <w:jc w:val="both"/>
      </w:pPr>
      <w:r>
        <w:t>_____________________________________________________________________________</w:t>
      </w:r>
    </w:p>
    <w:p w:rsidR="00EF51B2" w:rsidRDefault="00EF51B2" w:rsidP="00EF51B2">
      <w:pPr>
        <w:jc w:val="both"/>
      </w:pPr>
      <w:r>
        <w:t>_____________________________________________________________________________</w:t>
      </w:r>
    </w:p>
    <w:p w:rsidR="00EF51B2" w:rsidRDefault="00EF51B2" w:rsidP="00EF51B2">
      <w:pPr>
        <w:jc w:val="both"/>
      </w:pPr>
      <w:r>
        <w:t>_____________________________________________________________________________</w:t>
      </w:r>
    </w:p>
    <w:p w:rsidR="00EF51B2" w:rsidRDefault="00EF51B2" w:rsidP="00EF51B2">
      <w:pPr>
        <w:jc w:val="both"/>
        <w:rPr>
          <w:sz w:val="16"/>
          <w:szCs w:val="16"/>
        </w:rPr>
      </w:pPr>
      <w:proofErr w:type="gramStart"/>
      <w:r>
        <w:rPr>
          <w:sz w:val="16"/>
          <w:szCs w:val="16"/>
        </w:rPr>
        <w:t>(пригодность к дальнейшей эксплуатации, подлежат ли восстановлению, экономически целесообразен ли ремонт, могут ли быть реализованы или переданы другим организациям, подлежат ли списанию)</w:t>
      </w:r>
      <w:proofErr w:type="gramEnd"/>
    </w:p>
    <w:p w:rsidR="00EF51B2" w:rsidRDefault="00EF51B2" w:rsidP="00EF51B2">
      <w:pPr>
        <w:jc w:val="both"/>
      </w:pPr>
    </w:p>
    <w:p w:rsidR="00EF51B2" w:rsidRDefault="00EF51B2" w:rsidP="00EF51B2">
      <w:pPr>
        <w:jc w:val="both"/>
      </w:pPr>
      <w:r>
        <w:t>Сдал ТМЦ для учета (на списание):</w:t>
      </w:r>
    </w:p>
    <w:p w:rsidR="00EF51B2" w:rsidRDefault="00EF51B2" w:rsidP="00EF51B2">
      <w:pPr>
        <w:jc w:val="both"/>
      </w:pPr>
      <w:r>
        <w:t>________________________________________(должность, Ф.И.О.) __________(подпись)</w:t>
      </w:r>
    </w:p>
    <w:p w:rsidR="00EF51B2" w:rsidRDefault="00EF51B2" w:rsidP="00EF51B2">
      <w:pPr>
        <w:jc w:val="both"/>
      </w:pPr>
    </w:p>
    <w:p w:rsidR="00EF51B2" w:rsidRDefault="00EF51B2" w:rsidP="00EF51B2">
      <w:pPr>
        <w:jc w:val="both"/>
      </w:pPr>
      <w:r>
        <w:t>Принял:</w:t>
      </w:r>
    </w:p>
    <w:p w:rsidR="00EF51B2" w:rsidRDefault="00EF51B2" w:rsidP="00EF51B2">
      <w:pPr>
        <w:jc w:val="both"/>
      </w:pPr>
      <w:r>
        <w:t>________________________________________(должность, Ф.И.О.) __________(подпись)</w:t>
      </w:r>
    </w:p>
    <w:p w:rsidR="00EF51B2" w:rsidRDefault="00EF51B2" w:rsidP="00EF51B2">
      <w:pPr>
        <w:jc w:val="both"/>
      </w:pPr>
    </w:p>
    <w:p w:rsidR="00EF51B2" w:rsidRDefault="00EF51B2" w:rsidP="00EF51B2">
      <w:pPr>
        <w:jc w:val="both"/>
      </w:pPr>
      <w:r>
        <w:t>МОЛ:</w:t>
      </w:r>
    </w:p>
    <w:p w:rsidR="00EF51B2" w:rsidRDefault="00EF51B2" w:rsidP="00EF51B2">
      <w:pPr>
        <w:jc w:val="both"/>
      </w:pPr>
      <w:r>
        <w:t>________________________________________(должность, Ф.И.О.) __________(подпись)</w:t>
      </w:r>
    </w:p>
    <w:p w:rsidR="00EF51B2" w:rsidRDefault="00EF51B2" w:rsidP="00EF51B2">
      <w:pPr>
        <w:jc w:val="both"/>
      </w:pPr>
    </w:p>
    <w:p w:rsidR="00EF51B2" w:rsidRDefault="00EF51B2" w:rsidP="00EF51B2">
      <w:pPr>
        <w:jc w:val="both"/>
      </w:pPr>
      <w:r>
        <w:t>Бухгалтер                     ------------------   ------------------------------------</w:t>
      </w:r>
    </w:p>
    <w:p w:rsidR="00EF51B2" w:rsidRDefault="00EF51B2" w:rsidP="00EF51B2">
      <w:pPr>
        <w:pStyle w:val="ConsPlusNormal"/>
        <w:jc w:val="both"/>
        <w:outlineLvl w:val="1"/>
        <w:rPr>
          <w:rFonts w:ascii="Times New Roman" w:hAnsi="Times New Roman" w:cs="Times New Roman"/>
          <w:sz w:val="28"/>
          <w:szCs w:val="28"/>
        </w:rPr>
        <w:sectPr w:rsidR="00EF51B2" w:rsidSect="00F45FA4">
          <w:pgSz w:w="11905" w:h="16838" w:code="9"/>
          <w:pgMar w:top="1134" w:right="706" w:bottom="1134" w:left="1701" w:header="0" w:footer="0" w:gutter="0"/>
          <w:cols w:space="720"/>
          <w:docGrid w:linePitch="326"/>
        </w:sectPr>
      </w:pPr>
    </w:p>
    <w:p w:rsidR="00EF51B2" w:rsidRPr="00AE2F63" w:rsidRDefault="00EF51B2" w:rsidP="00EF51B2">
      <w:pPr>
        <w:jc w:val="center"/>
      </w:pPr>
      <w:r w:rsidRPr="00AE2F63">
        <w:lastRenderedPageBreak/>
        <w:t>КГБУЗ «Стоматологическая поликлиника №</w:t>
      </w:r>
      <w:r>
        <w:t xml:space="preserve"> </w:t>
      </w:r>
      <w:r w:rsidRPr="00AE2F63">
        <w:t>2, г. Барнаул»</w:t>
      </w:r>
    </w:p>
    <w:p w:rsidR="00EF51B2" w:rsidRDefault="00EF51B2" w:rsidP="00EF51B2">
      <w:pPr>
        <w:pStyle w:val="ConsPlusNormal"/>
        <w:jc w:val="center"/>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Pr="00AE2F63" w:rsidRDefault="00EF51B2" w:rsidP="00EF51B2">
      <w:pPr>
        <w:jc w:val="right"/>
      </w:pPr>
      <w:r w:rsidRPr="00AE2F63">
        <w:t>УТВЕРЖДАЮ____________</w:t>
      </w:r>
    </w:p>
    <w:p w:rsidR="00EF51B2" w:rsidRPr="00AE2F63" w:rsidRDefault="00EF51B2" w:rsidP="00EF51B2">
      <w:pPr>
        <w:jc w:val="right"/>
      </w:pPr>
      <w:r w:rsidRPr="00AE2F63">
        <w:t xml:space="preserve">Главный врач </w:t>
      </w:r>
      <w:r>
        <w:t xml:space="preserve">   </w:t>
      </w:r>
      <w:r w:rsidRPr="00AE2F63">
        <w:t>В.В. Ефремов</w:t>
      </w:r>
    </w:p>
    <w:p w:rsidR="00EF51B2" w:rsidRDefault="00EF51B2" w:rsidP="00EF51B2"/>
    <w:p w:rsidR="00EF51B2" w:rsidRDefault="00EF51B2" w:rsidP="00EF51B2"/>
    <w:p w:rsidR="00EF51B2" w:rsidRDefault="00EF51B2" w:rsidP="00EF51B2"/>
    <w:p w:rsidR="00EF51B2" w:rsidRDefault="00EF51B2" w:rsidP="00EF51B2">
      <w:pPr>
        <w:jc w:val="center"/>
      </w:pPr>
      <w:r>
        <w:t xml:space="preserve">А К Т - ПЕРЕВОДА  </w:t>
      </w:r>
    </w:p>
    <w:p w:rsidR="00EF51B2" w:rsidRDefault="00EF51B2" w:rsidP="00EF51B2">
      <w:pPr>
        <w:jc w:val="center"/>
      </w:pPr>
      <w:r>
        <w:t xml:space="preserve"> от «___»  ___________________ 20____ г.</w:t>
      </w:r>
    </w:p>
    <w:p w:rsidR="00EF51B2" w:rsidRDefault="00EF51B2" w:rsidP="00EF51B2">
      <w:pPr>
        <w:jc w:val="center"/>
      </w:pPr>
    </w:p>
    <w:p w:rsidR="00EF51B2" w:rsidRDefault="00EF51B2" w:rsidP="00EF51B2">
      <w:pPr>
        <w:jc w:val="center"/>
      </w:pPr>
      <w:r>
        <w:t>материалов из одной единицы измерения в другую</w:t>
      </w:r>
    </w:p>
    <w:p w:rsidR="00EF51B2" w:rsidRDefault="00EF51B2" w:rsidP="00EF51B2">
      <w:pPr>
        <w:jc w:val="center"/>
      </w:pPr>
    </w:p>
    <w:p w:rsidR="00EF51B2" w:rsidRDefault="00EF51B2" w:rsidP="00EF51B2"/>
    <w:p w:rsidR="00EF51B2" w:rsidRDefault="00EF51B2" w:rsidP="00EF51B2"/>
    <w:p w:rsidR="00EF51B2" w:rsidRDefault="00EF51B2" w:rsidP="00EF51B2">
      <w:r>
        <w:t>Организация-получатель: КГБУЗ « Стоматологическая поликлиника № 2, г. Барнаул»</w:t>
      </w:r>
    </w:p>
    <w:p w:rsidR="00EF51B2" w:rsidRDefault="00EF51B2" w:rsidP="00EF51B2"/>
    <w:p w:rsidR="00EF51B2" w:rsidRDefault="00EF51B2" w:rsidP="00EF51B2">
      <w:r>
        <w:t>Структурное подразделение: -----------------------------------------------------------------------------</w:t>
      </w:r>
    </w:p>
    <w:p w:rsidR="00EF51B2" w:rsidRDefault="00EF51B2" w:rsidP="00EF51B2"/>
    <w:p w:rsidR="00EF51B2" w:rsidRDefault="00EF51B2" w:rsidP="00EF51B2">
      <w:pPr>
        <w:pBdr>
          <w:bottom w:val="single" w:sz="6" w:space="1" w:color="auto"/>
        </w:pBdr>
      </w:pPr>
      <w:r>
        <w:t xml:space="preserve">Организация-поставщик, реквизиты документа: </w:t>
      </w:r>
    </w:p>
    <w:p w:rsidR="00EF51B2" w:rsidRDefault="00EF51B2" w:rsidP="00EF51B2">
      <w:pPr>
        <w:pBdr>
          <w:bottom w:val="single" w:sz="6" w:space="1" w:color="auto"/>
        </w:pBdr>
      </w:pPr>
    </w:p>
    <w:p w:rsidR="00EF51B2" w:rsidRDefault="00EF51B2" w:rsidP="00EF51B2"/>
    <w:tbl>
      <w:tblPr>
        <w:tblStyle w:val="a6"/>
        <w:tblW w:w="0" w:type="auto"/>
        <w:tblLook w:val="04A0"/>
      </w:tblPr>
      <w:tblGrid>
        <w:gridCol w:w="1627"/>
        <w:gridCol w:w="1080"/>
        <w:gridCol w:w="1000"/>
        <w:gridCol w:w="1065"/>
        <w:gridCol w:w="1627"/>
        <w:gridCol w:w="1046"/>
        <w:gridCol w:w="979"/>
        <w:gridCol w:w="1032"/>
      </w:tblGrid>
      <w:tr w:rsidR="00EF51B2" w:rsidTr="00EF51B2">
        <w:tc>
          <w:tcPr>
            <w:tcW w:w="5028" w:type="dxa"/>
            <w:gridSpan w:val="4"/>
          </w:tcPr>
          <w:p w:rsidR="00EF51B2" w:rsidRDefault="00EF51B2" w:rsidP="00EF51B2">
            <w:pPr>
              <w:jc w:val="center"/>
            </w:pPr>
            <w:r>
              <w:t>По документам поставщика</w:t>
            </w:r>
          </w:p>
        </w:tc>
        <w:tc>
          <w:tcPr>
            <w:tcW w:w="4428" w:type="dxa"/>
            <w:gridSpan w:val="4"/>
          </w:tcPr>
          <w:p w:rsidR="00EF51B2" w:rsidRDefault="00EF51B2" w:rsidP="00EF51B2">
            <w:pPr>
              <w:jc w:val="center"/>
            </w:pPr>
            <w:r>
              <w:t>После перевода</w:t>
            </w:r>
          </w:p>
          <w:p w:rsidR="00EF51B2" w:rsidRDefault="00EF51B2" w:rsidP="00EF51B2">
            <w:pPr>
              <w:jc w:val="center"/>
            </w:pPr>
          </w:p>
        </w:tc>
      </w:tr>
      <w:tr w:rsidR="00EF51B2" w:rsidTr="00EF51B2">
        <w:tc>
          <w:tcPr>
            <w:tcW w:w="1590" w:type="dxa"/>
          </w:tcPr>
          <w:p w:rsidR="00EF51B2" w:rsidRDefault="00EF51B2" w:rsidP="00EF51B2">
            <w:r>
              <w:t>Наименование</w:t>
            </w:r>
          </w:p>
        </w:tc>
        <w:tc>
          <w:tcPr>
            <w:tcW w:w="1153" w:type="dxa"/>
          </w:tcPr>
          <w:p w:rsidR="00EF51B2" w:rsidRDefault="00EF51B2" w:rsidP="00EF51B2">
            <w:proofErr w:type="spellStart"/>
            <w:r>
              <w:t>ед</w:t>
            </w:r>
            <w:proofErr w:type="gramStart"/>
            <w:r>
              <w:t>.и</w:t>
            </w:r>
            <w:proofErr w:type="gramEnd"/>
            <w:r>
              <w:t>зм</w:t>
            </w:r>
            <w:proofErr w:type="spellEnd"/>
          </w:p>
        </w:tc>
        <w:tc>
          <w:tcPr>
            <w:tcW w:w="1134" w:type="dxa"/>
          </w:tcPr>
          <w:p w:rsidR="00EF51B2" w:rsidRDefault="00EF51B2" w:rsidP="00EF51B2">
            <w:r>
              <w:t xml:space="preserve">   кол.   </w:t>
            </w:r>
          </w:p>
        </w:tc>
        <w:tc>
          <w:tcPr>
            <w:tcW w:w="1151" w:type="dxa"/>
          </w:tcPr>
          <w:p w:rsidR="00EF51B2" w:rsidRDefault="00EF51B2" w:rsidP="00EF51B2">
            <w:r>
              <w:t xml:space="preserve">сумма   </w:t>
            </w:r>
          </w:p>
        </w:tc>
        <w:tc>
          <w:tcPr>
            <w:tcW w:w="1108" w:type="dxa"/>
          </w:tcPr>
          <w:p w:rsidR="00EF51B2" w:rsidRDefault="00EF51B2" w:rsidP="00EF51B2">
            <w:r>
              <w:t>Наименование</w:t>
            </w:r>
          </w:p>
        </w:tc>
        <w:tc>
          <w:tcPr>
            <w:tcW w:w="1107" w:type="dxa"/>
          </w:tcPr>
          <w:p w:rsidR="00EF51B2" w:rsidRDefault="00EF51B2" w:rsidP="00EF51B2">
            <w:proofErr w:type="spellStart"/>
            <w:r>
              <w:t>ед</w:t>
            </w:r>
            <w:proofErr w:type="gramStart"/>
            <w:r>
              <w:t>.и</w:t>
            </w:r>
            <w:proofErr w:type="gramEnd"/>
            <w:r>
              <w:t>зм</w:t>
            </w:r>
            <w:proofErr w:type="spellEnd"/>
          </w:p>
        </w:tc>
        <w:tc>
          <w:tcPr>
            <w:tcW w:w="1107" w:type="dxa"/>
          </w:tcPr>
          <w:p w:rsidR="00EF51B2" w:rsidRDefault="00EF51B2" w:rsidP="00EF51B2">
            <w:r>
              <w:t xml:space="preserve">   кол.   </w:t>
            </w:r>
          </w:p>
        </w:tc>
        <w:tc>
          <w:tcPr>
            <w:tcW w:w="1106" w:type="dxa"/>
          </w:tcPr>
          <w:p w:rsidR="00EF51B2" w:rsidRDefault="00EF51B2" w:rsidP="00EF51B2">
            <w:r>
              <w:t xml:space="preserve">сумма   </w:t>
            </w:r>
          </w:p>
        </w:tc>
      </w:tr>
      <w:tr w:rsidR="00EF51B2" w:rsidTr="00EF51B2">
        <w:tc>
          <w:tcPr>
            <w:tcW w:w="1590" w:type="dxa"/>
          </w:tcPr>
          <w:p w:rsidR="00EF51B2" w:rsidRDefault="00EF51B2" w:rsidP="00EF51B2"/>
        </w:tc>
        <w:tc>
          <w:tcPr>
            <w:tcW w:w="1153" w:type="dxa"/>
          </w:tcPr>
          <w:p w:rsidR="00EF51B2" w:rsidRDefault="00EF51B2" w:rsidP="00EF51B2"/>
        </w:tc>
        <w:tc>
          <w:tcPr>
            <w:tcW w:w="1134" w:type="dxa"/>
          </w:tcPr>
          <w:p w:rsidR="00EF51B2" w:rsidRDefault="00EF51B2" w:rsidP="00EF51B2"/>
        </w:tc>
        <w:tc>
          <w:tcPr>
            <w:tcW w:w="1151" w:type="dxa"/>
          </w:tcPr>
          <w:p w:rsidR="00EF51B2" w:rsidRDefault="00EF51B2" w:rsidP="00EF51B2"/>
        </w:tc>
        <w:tc>
          <w:tcPr>
            <w:tcW w:w="1108" w:type="dxa"/>
          </w:tcPr>
          <w:p w:rsidR="00EF51B2" w:rsidRDefault="00EF51B2" w:rsidP="00EF51B2"/>
        </w:tc>
        <w:tc>
          <w:tcPr>
            <w:tcW w:w="1107" w:type="dxa"/>
          </w:tcPr>
          <w:p w:rsidR="00EF51B2" w:rsidRDefault="00EF51B2" w:rsidP="00EF51B2"/>
        </w:tc>
        <w:tc>
          <w:tcPr>
            <w:tcW w:w="1107" w:type="dxa"/>
          </w:tcPr>
          <w:p w:rsidR="00EF51B2" w:rsidRDefault="00EF51B2" w:rsidP="00EF51B2"/>
        </w:tc>
        <w:tc>
          <w:tcPr>
            <w:tcW w:w="1106" w:type="dxa"/>
          </w:tcPr>
          <w:p w:rsidR="00EF51B2" w:rsidRDefault="00EF51B2" w:rsidP="00EF51B2"/>
        </w:tc>
      </w:tr>
      <w:tr w:rsidR="00EF51B2" w:rsidTr="00EF51B2">
        <w:tc>
          <w:tcPr>
            <w:tcW w:w="1590" w:type="dxa"/>
          </w:tcPr>
          <w:p w:rsidR="00EF51B2" w:rsidRDefault="00EF51B2" w:rsidP="00EF51B2"/>
        </w:tc>
        <w:tc>
          <w:tcPr>
            <w:tcW w:w="1153" w:type="dxa"/>
          </w:tcPr>
          <w:p w:rsidR="00EF51B2" w:rsidRDefault="00EF51B2" w:rsidP="00EF51B2"/>
        </w:tc>
        <w:tc>
          <w:tcPr>
            <w:tcW w:w="1134" w:type="dxa"/>
          </w:tcPr>
          <w:p w:rsidR="00EF51B2" w:rsidRDefault="00EF51B2" w:rsidP="00EF51B2"/>
        </w:tc>
        <w:tc>
          <w:tcPr>
            <w:tcW w:w="1151" w:type="dxa"/>
          </w:tcPr>
          <w:p w:rsidR="00EF51B2" w:rsidRDefault="00EF51B2" w:rsidP="00EF51B2"/>
        </w:tc>
        <w:tc>
          <w:tcPr>
            <w:tcW w:w="1108" w:type="dxa"/>
          </w:tcPr>
          <w:p w:rsidR="00EF51B2" w:rsidRDefault="00EF51B2" w:rsidP="00EF51B2"/>
        </w:tc>
        <w:tc>
          <w:tcPr>
            <w:tcW w:w="1107" w:type="dxa"/>
          </w:tcPr>
          <w:p w:rsidR="00EF51B2" w:rsidRDefault="00EF51B2" w:rsidP="00EF51B2"/>
        </w:tc>
        <w:tc>
          <w:tcPr>
            <w:tcW w:w="1107" w:type="dxa"/>
          </w:tcPr>
          <w:p w:rsidR="00EF51B2" w:rsidRDefault="00EF51B2" w:rsidP="00EF51B2"/>
        </w:tc>
        <w:tc>
          <w:tcPr>
            <w:tcW w:w="1106" w:type="dxa"/>
          </w:tcPr>
          <w:p w:rsidR="00EF51B2" w:rsidRDefault="00EF51B2" w:rsidP="00EF51B2"/>
        </w:tc>
      </w:tr>
    </w:tbl>
    <w:p w:rsidR="00EF51B2" w:rsidRDefault="00EF51B2" w:rsidP="00EF51B2"/>
    <w:p w:rsidR="00EF51B2" w:rsidRDefault="00EF51B2" w:rsidP="00EF51B2"/>
    <w:p w:rsidR="00EF51B2" w:rsidRDefault="00EF51B2" w:rsidP="00EF51B2">
      <w:r>
        <w:t xml:space="preserve">Подписи лиц, ответственных </w:t>
      </w:r>
    </w:p>
    <w:p w:rsidR="00EF51B2" w:rsidRDefault="00EF51B2" w:rsidP="00EF51B2">
      <w:r>
        <w:t xml:space="preserve">за составление акта: </w:t>
      </w:r>
    </w:p>
    <w:p w:rsidR="00EF51B2" w:rsidRDefault="00EF51B2" w:rsidP="00EF51B2"/>
    <w:p w:rsidR="00EF51B2" w:rsidRDefault="00EF51B2" w:rsidP="00EF51B2"/>
    <w:p w:rsidR="00EF51B2" w:rsidRDefault="00EF51B2" w:rsidP="00EF51B2"/>
    <w:p w:rsidR="00EF51B2" w:rsidRDefault="00EF51B2" w:rsidP="00EF51B2">
      <w:r>
        <w:t xml:space="preserve">                                   Главный бухгалтер     ------------------   ------------------------------------</w:t>
      </w:r>
    </w:p>
    <w:p w:rsidR="00EF51B2" w:rsidRDefault="00EF51B2" w:rsidP="00EF51B2"/>
    <w:p w:rsidR="00EF51B2" w:rsidRDefault="00EF51B2" w:rsidP="00EF51B2">
      <w:r>
        <w:t xml:space="preserve">                                   Бухгалтер                     ------------------   ------------------------------------</w:t>
      </w:r>
    </w:p>
    <w:p w:rsidR="00EF51B2" w:rsidRDefault="00EF51B2" w:rsidP="00EF51B2"/>
    <w:p w:rsidR="00EF51B2" w:rsidRDefault="00EF51B2" w:rsidP="00EF51B2">
      <w:r>
        <w:t xml:space="preserve">                                   МОЛ                             ------------------   ------------------------------------</w:t>
      </w:r>
    </w:p>
    <w:p w:rsidR="00EF51B2" w:rsidRDefault="00EF51B2" w:rsidP="00EF51B2">
      <w:pPr>
        <w:pStyle w:val="ConsPlusNormal"/>
        <w:jc w:val="both"/>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Pr="00AE2F63" w:rsidRDefault="00EF51B2" w:rsidP="00EF51B2">
      <w:pPr>
        <w:jc w:val="center"/>
      </w:pPr>
      <w:r w:rsidRPr="00AE2F63">
        <w:lastRenderedPageBreak/>
        <w:t>КГБУЗ «Стоматологическая поликлиника №</w:t>
      </w:r>
      <w:r>
        <w:t xml:space="preserve"> </w:t>
      </w:r>
      <w:r w:rsidRPr="00AE2F63">
        <w:t>2, г. Барнаул»</w:t>
      </w:r>
    </w:p>
    <w:p w:rsidR="00EF51B2" w:rsidRDefault="00EF51B2" w:rsidP="00EF51B2">
      <w:pPr>
        <w:pStyle w:val="ConsPlusNormal"/>
        <w:jc w:val="center"/>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Pr="00AE2F63" w:rsidRDefault="00EF51B2" w:rsidP="00EF51B2">
      <w:pPr>
        <w:jc w:val="right"/>
      </w:pPr>
      <w:r w:rsidRPr="00AE2F63">
        <w:t>УТВЕРЖДАЮ____________</w:t>
      </w:r>
    </w:p>
    <w:p w:rsidR="00EF51B2" w:rsidRPr="00AE2F63" w:rsidRDefault="00EF51B2" w:rsidP="00EF51B2">
      <w:pPr>
        <w:jc w:val="right"/>
      </w:pPr>
      <w:r w:rsidRPr="00AE2F63">
        <w:t xml:space="preserve">Главный врач </w:t>
      </w:r>
      <w:r>
        <w:t xml:space="preserve">   </w:t>
      </w:r>
      <w:r w:rsidRPr="00AE2F63">
        <w:t>В.В. Ефремов</w:t>
      </w:r>
    </w:p>
    <w:p w:rsidR="00EF51B2" w:rsidRDefault="00EF51B2" w:rsidP="00EF51B2">
      <w:pPr>
        <w:jc w:val="both"/>
        <w:rPr>
          <w:b/>
        </w:rPr>
      </w:pPr>
    </w:p>
    <w:p w:rsidR="00EF51B2" w:rsidRPr="005448AC" w:rsidRDefault="00EF51B2" w:rsidP="00EF51B2">
      <w:pPr>
        <w:jc w:val="center"/>
      </w:pPr>
      <w:r w:rsidRPr="005448AC">
        <w:t xml:space="preserve">ДЕФЕКТНАЯ ВЕДОМОСТЬ </w:t>
      </w:r>
      <w:r w:rsidRPr="005448AC">
        <w:rPr>
          <w:lang w:val="en-US"/>
        </w:rPr>
        <w:t>N</w:t>
      </w:r>
    </w:p>
    <w:p w:rsidR="00EF51B2" w:rsidRDefault="00EF51B2" w:rsidP="00EF51B2">
      <w:pPr>
        <w:jc w:val="center"/>
      </w:pPr>
      <w:r>
        <w:t>от «___»  ___________________ 20____ г.</w:t>
      </w:r>
    </w:p>
    <w:p w:rsidR="00EF51B2" w:rsidRDefault="00EF51B2" w:rsidP="00EF51B2">
      <w:pPr>
        <w:jc w:val="center"/>
      </w:pPr>
    </w:p>
    <w:p w:rsidR="00EF51B2" w:rsidRPr="001356D5" w:rsidRDefault="00EF51B2" w:rsidP="00EF51B2">
      <w:pPr>
        <w:jc w:val="both"/>
      </w:pPr>
    </w:p>
    <w:tbl>
      <w:tblPr>
        <w:tblStyle w:val="a6"/>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9"/>
        <w:gridCol w:w="2267"/>
        <w:gridCol w:w="425"/>
        <w:gridCol w:w="567"/>
        <w:gridCol w:w="425"/>
        <w:gridCol w:w="2130"/>
        <w:gridCol w:w="708"/>
      </w:tblGrid>
      <w:tr w:rsidR="00EF51B2" w:rsidTr="00EF51B2">
        <w:tc>
          <w:tcPr>
            <w:tcW w:w="2409" w:type="dxa"/>
            <w:vAlign w:val="bottom"/>
          </w:tcPr>
          <w:p w:rsidR="00EF51B2" w:rsidRPr="003D3685" w:rsidRDefault="00EF51B2" w:rsidP="00EF51B2">
            <w:pPr>
              <w:jc w:val="both"/>
              <w:rPr>
                <w:lang w:val="en-US"/>
              </w:rPr>
            </w:pPr>
            <w:proofErr w:type="spellStart"/>
            <w:r w:rsidRPr="003D3685">
              <w:rPr>
                <w:lang w:val="en-US"/>
              </w:rPr>
              <w:t>Место</w:t>
            </w:r>
            <w:proofErr w:type="spellEnd"/>
            <w:r w:rsidRPr="003D3685">
              <w:rPr>
                <w:lang w:val="en-US"/>
              </w:rPr>
              <w:t xml:space="preserve"> </w:t>
            </w:r>
            <w:proofErr w:type="spellStart"/>
            <w:r w:rsidRPr="003D3685">
              <w:rPr>
                <w:lang w:val="en-US"/>
              </w:rPr>
              <w:t>составления</w:t>
            </w:r>
            <w:proofErr w:type="spellEnd"/>
          </w:p>
        </w:tc>
        <w:tc>
          <w:tcPr>
            <w:tcW w:w="2692" w:type="dxa"/>
            <w:gridSpan w:val="2"/>
            <w:tcBorders>
              <w:bottom w:val="single" w:sz="4" w:space="0" w:color="auto"/>
            </w:tcBorders>
            <w:vAlign w:val="bottom"/>
          </w:tcPr>
          <w:p w:rsidR="00EF51B2" w:rsidRDefault="00EF51B2" w:rsidP="00EF51B2">
            <w:pPr>
              <w:jc w:val="both"/>
              <w:rPr>
                <w:lang w:val="en-US"/>
              </w:rPr>
            </w:pPr>
          </w:p>
        </w:tc>
        <w:tc>
          <w:tcPr>
            <w:tcW w:w="567" w:type="dxa"/>
            <w:vAlign w:val="bottom"/>
          </w:tcPr>
          <w:p w:rsidR="00EF51B2" w:rsidRDefault="00EF51B2" w:rsidP="00EF51B2">
            <w:pPr>
              <w:jc w:val="both"/>
              <w:rPr>
                <w:lang w:val="en-US"/>
              </w:rPr>
            </w:pPr>
          </w:p>
        </w:tc>
        <w:tc>
          <w:tcPr>
            <w:tcW w:w="425" w:type="dxa"/>
            <w:vAlign w:val="bottom"/>
          </w:tcPr>
          <w:p w:rsidR="00EF51B2" w:rsidRDefault="00EF51B2" w:rsidP="00EF51B2">
            <w:pPr>
              <w:jc w:val="both"/>
              <w:rPr>
                <w:lang w:val="en-US"/>
              </w:rPr>
            </w:pPr>
          </w:p>
        </w:tc>
        <w:tc>
          <w:tcPr>
            <w:tcW w:w="2130" w:type="dxa"/>
            <w:vAlign w:val="bottom"/>
          </w:tcPr>
          <w:p w:rsidR="00EF51B2" w:rsidRDefault="00EF51B2" w:rsidP="00EF51B2">
            <w:pPr>
              <w:jc w:val="both"/>
              <w:rPr>
                <w:lang w:val="en-US"/>
              </w:rPr>
            </w:pPr>
          </w:p>
        </w:tc>
        <w:tc>
          <w:tcPr>
            <w:tcW w:w="708" w:type="dxa"/>
            <w:vAlign w:val="bottom"/>
          </w:tcPr>
          <w:p w:rsidR="00EF51B2" w:rsidRDefault="00EF51B2" w:rsidP="00EF51B2">
            <w:pPr>
              <w:jc w:val="both"/>
              <w:rPr>
                <w:lang w:val="en-US"/>
              </w:rPr>
            </w:pPr>
          </w:p>
        </w:tc>
      </w:tr>
      <w:tr w:rsidR="00EF51B2" w:rsidTr="00EF51B2">
        <w:trPr>
          <w:trHeight w:val="385"/>
        </w:trPr>
        <w:tc>
          <w:tcPr>
            <w:tcW w:w="2409" w:type="dxa"/>
            <w:vAlign w:val="bottom"/>
          </w:tcPr>
          <w:p w:rsidR="00EF51B2" w:rsidRPr="00CD3507" w:rsidRDefault="00EF51B2" w:rsidP="00EF51B2">
            <w:pPr>
              <w:jc w:val="both"/>
              <w:rPr>
                <w:lang w:val="en-US"/>
              </w:rPr>
            </w:pPr>
            <w:proofErr w:type="spellStart"/>
            <w:r w:rsidRPr="00CD3507">
              <w:rPr>
                <w:lang w:val="en-US"/>
              </w:rPr>
              <w:t>На</w:t>
            </w:r>
            <w:proofErr w:type="spellEnd"/>
            <w:r w:rsidRPr="00CD3507">
              <w:rPr>
                <w:lang w:val="en-US"/>
              </w:rPr>
              <w:t xml:space="preserve"> </w:t>
            </w:r>
            <w:proofErr w:type="spellStart"/>
            <w:r w:rsidRPr="00CD3507">
              <w:rPr>
                <w:lang w:val="en-US"/>
              </w:rPr>
              <w:t>основании</w:t>
            </w:r>
            <w:proofErr w:type="spellEnd"/>
            <w:r w:rsidRPr="00CD3507">
              <w:rPr>
                <w:lang w:val="en-US"/>
              </w:rPr>
              <w:t xml:space="preserve"> </w:t>
            </w:r>
            <w:proofErr w:type="spellStart"/>
            <w:r w:rsidRPr="00CD3507">
              <w:rPr>
                <w:lang w:val="en-US"/>
              </w:rPr>
              <w:t>приказа</w:t>
            </w:r>
            <w:proofErr w:type="spellEnd"/>
            <w:r w:rsidRPr="00CD3507">
              <w:rPr>
                <w:lang w:val="en-US"/>
              </w:rPr>
              <w:t xml:space="preserve"> </w:t>
            </w:r>
            <w:proofErr w:type="spellStart"/>
            <w:r w:rsidRPr="00CD3507">
              <w:rPr>
                <w:lang w:val="en-US"/>
              </w:rPr>
              <w:t>по</w:t>
            </w:r>
            <w:proofErr w:type="spellEnd"/>
          </w:p>
        </w:tc>
        <w:tc>
          <w:tcPr>
            <w:tcW w:w="2267" w:type="dxa"/>
            <w:tcBorders>
              <w:top w:val="single" w:sz="4" w:space="0" w:color="auto"/>
              <w:bottom w:val="single" w:sz="4" w:space="0" w:color="auto"/>
            </w:tcBorders>
            <w:vAlign w:val="bottom"/>
          </w:tcPr>
          <w:p w:rsidR="00EF51B2" w:rsidRPr="000D632C" w:rsidRDefault="00EF51B2" w:rsidP="00EF51B2">
            <w:pPr>
              <w:jc w:val="both"/>
            </w:pPr>
          </w:p>
        </w:tc>
        <w:tc>
          <w:tcPr>
            <w:tcW w:w="425" w:type="dxa"/>
            <w:tcBorders>
              <w:top w:val="single" w:sz="4" w:space="0" w:color="auto"/>
            </w:tcBorders>
            <w:vAlign w:val="bottom"/>
          </w:tcPr>
          <w:p w:rsidR="00EF51B2" w:rsidRPr="00A52849" w:rsidRDefault="00EF51B2" w:rsidP="00EF51B2">
            <w:pPr>
              <w:jc w:val="both"/>
            </w:pPr>
            <w:r>
              <w:rPr>
                <w:lang w:val="en-US"/>
              </w:rPr>
              <w:t>N</w:t>
            </w:r>
          </w:p>
        </w:tc>
        <w:tc>
          <w:tcPr>
            <w:tcW w:w="567" w:type="dxa"/>
            <w:tcBorders>
              <w:bottom w:val="single" w:sz="4" w:space="0" w:color="auto"/>
            </w:tcBorders>
            <w:vAlign w:val="bottom"/>
          </w:tcPr>
          <w:p w:rsidR="00EF51B2" w:rsidRPr="00A52849" w:rsidRDefault="00EF51B2" w:rsidP="00EF51B2">
            <w:pPr>
              <w:jc w:val="both"/>
            </w:pPr>
          </w:p>
        </w:tc>
        <w:tc>
          <w:tcPr>
            <w:tcW w:w="425" w:type="dxa"/>
            <w:vAlign w:val="bottom"/>
          </w:tcPr>
          <w:p w:rsidR="00EF51B2" w:rsidRPr="00A52849" w:rsidRDefault="00EF51B2" w:rsidP="00EF51B2">
            <w:pPr>
              <w:jc w:val="both"/>
            </w:pPr>
            <w:r>
              <w:t>от</w:t>
            </w:r>
          </w:p>
        </w:tc>
        <w:tc>
          <w:tcPr>
            <w:tcW w:w="2130" w:type="dxa"/>
            <w:tcBorders>
              <w:bottom w:val="single" w:sz="4" w:space="0" w:color="auto"/>
            </w:tcBorders>
            <w:vAlign w:val="bottom"/>
          </w:tcPr>
          <w:p w:rsidR="00EF51B2" w:rsidRPr="006278B2" w:rsidRDefault="00EF51B2" w:rsidP="00EF51B2">
            <w:pPr>
              <w:jc w:val="both"/>
            </w:pPr>
          </w:p>
        </w:tc>
        <w:tc>
          <w:tcPr>
            <w:tcW w:w="708" w:type="dxa"/>
            <w:vAlign w:val="bottom"/>
          </w:tcPr>
          <w:p w:rsidR="00EF51B2" w:rsidRDefault="00EF51B2" w:rsidP="00EF51B2">
            <w:pPr>
              <w:jc w:val="both"/>
              <w:rPr>
                <w:lang w:val="en-US"/>
              </w:rPr>
            </w:pPr>
          </w:p>
        </w:tc>
      </w:tr>
      <w:tr w:rsidR="00EF51B2" w:rsidTr="00EF51B2">
        <w:tc>
          <w:tcPr>
            <w:tcW w:w="2409" w:type="dxa"/>
            <w:vAlign w:val="bottom"/>
          </w:tcPr>
          <w:p w:rsidR="00EF51B2" w:rsidRDefault="00EF51B2" w:rsidP="00EF51B2">
            <w:pPr>
              <w:jc w:val="both"/>
              <w:rPr>
                <w:lang w:val="en-US"/>
              </w:rPr>
            </w:pPr>
          </w:p>
        </w:tc>
        <w:tc>
          <w:tcPr>
            <w:tcW w:w="2267" w:type="dxa"/>
            <w:tcBorders>
              <w:top w:val="single" w:sz="4" w:space="0" w:color="auto"/>
            </w:tcBorders>
          </w:tcPr>
          <w:p w:rsidR="00EF51B2" w:rsidRPr="000D632C" w:rsidRDefault="00EF51B2" w:rsidP="00EF51B2">
            <w:pPr>
              <w:jc w:val="both"/>
              <w:rPr>
                <w:sz w:val="16"/>
                <w:szCs w:val="16"/>
                <w:lang w:val="en-US"/>
              </w:rPr>
            </w:pPr>
            <w:r w:rsidRPr="000D632C">
              <w:rPr>
                <w:sz w:val="16"/>
                <w:szCs w:val="16"/>
                <w:lang w:val="en-US"/>
              </w:rPr>
              <w:t>(</w:t>
            </w:r>
            <w:proofErr w:type="spellStart"/>
            <w:r w:rsidRPr="000D632C">
              <w:rPr>
                <w:sz w:val="16"/>
                <w:szCs w:val="16"/>
                <w:lang w:val="en-US"/>
              </w:rPr>
              <w:t>наименование</w:t>
            </w:r>
            <w:proofErr w:type="spellEnd"/>
            <w:r w:rsidRPr="000D632C">
              <w:rPr>
                <w:sz w:val="16"/>
                <w:szCs w:val="16"/>
                <w:lang w:val="en-US"/>
              </w:rPr>
              <w:t xml:space="preserve"> </w:t>
            </w:r>
            <w:proofErr w:type="spellStart"/>
            <w:r w:rsidRPr="000D632C">
              <w:rPr>
                <w:sz w:val="16"/>
                <w:szCs w:val="16"/>
                <w:lang w:val="en-US"/>
              </w:rPr>
              <w:t>организации</w:t>
            </w:r>
            <w:proofErr w:type="spellEnd"/>
            <w:r w:rsidRPr="000D632C">
              <w:rPr>
                <w:sz w:val="16"/>
                <w:szCs w:val="16"/>
                <w:lang w:val="en-US"/>
              </w:rPr>
              <w:t>)</w:t>
            </w:r>
          </w:p>
        </w:tc>
        <w:tc>
          <w:tcPr>
            <w:tcW w:w="425" w:type="dxa"/>
            <w:vAlign w:val="bottom"/>
          </w:tcPr>
          <w:p w:rsidR="00EF51B2" w:rsidRDefault="00EF51B2" w:rsidP="00EF51B2">
            <w:pPr>
              <w:jc w:val="both"/>
              <w:rPr>
                <w:lang w:val="en-US"/>
              </w:rPr>
            </w:pPr>
          </w:p>
        </w:tc>
        <w:tc>
          <w:tcPr>
            <w:tcW w:w="567" w:type="dxa"/>
            <w:tcBorders>
              <w:top w:val="single" w:sz="4" w:space="0" w:color="auto"/>
            </w:tcBorders>
            <w:vAlign w:val="bottom"/>
          </w:tcPr>
          <w:p w:rsidR="00EF51B2" w:rsidRDefault="00EF51B2" w:rsidP="00EF51B2">
            <w:pPr>
              <w:jc w:val="both"/>
              <w:rPr>
                <w:lang w:val="en-US"/>
              </w:rPr>
            </w:pPr>
          </w:p>
        </w:tc>
        <w:tc>
          <w:tcPr>
            <w:tcW w:w="425" w:type="dxa"/>
            <w:vAlign w:val="bottom"/>
          </w:tcPr>
          <w:p w:rsidR="00EF51B2" w:rsidRDefault="00EF51B2" w:rsidP="00EF51B2">
            <w:pPr>
              <w:jc w:val="both"/>
              <w:rPr>
                <w:lang w:val="en-US"/>
              </w:rPr>
            </w:pPr>
          </w:p>
        </w:tc>
        <w:tc>
          <w:tcPr>
            <w:tcW w:w="2130" w:type="dxa"/>
            <w:tcBorders>
              <w:top w:val="single" w:sz="4" w:space="0" w:color="auto"/>
            </w:tcBorders>
            <w:vAlign w:val="bottom"/>
          </w:tcPr>
          <w:p w:rsidR="00EF51B2" w:rsidRDefault="00EF51B2" w:rsidP="00EF51B2">
            <w:pPr>
              <w:jc w:val="both"/>
              <w:rPr>
                <w:lang w:val="en-US"/>
              </w:rPr>
            </w:pPr>
          </w:p>
        </w:tc>
        <w:tc>
          <w:tcPr>
            <w:tcW w:w="708" w:type="dxa"/>
            <w:vAlign w:val="bottom"/>
          </w:tcPr>
          <w:p w:rsidR="00EF51B2" w:rsidRDefault="00EF51B2" w:rsidP="00EF51B2">
            <w:pPr>
              <w:jc w:val="both"/>
              <w:rPr>
                <w:lang w:val="en-US"/>
              </w:rPr>
            </w:pPr>
          </w:p>
        </w:tc>
      </w:tr>
      <w:tr w:rsidR="00EF51B2" w:rsidTr="00EF51B2">
        <w:tc>
          <w:tcPr>
            <w:tcW w:w="2409" w:type="dxa"/>
            <w:vAlign w:val="bottom"/>
          </w:tcPr>
          <w:p w:rsidR="00EF51B2" w:rsidRPr="001352A3" w:rsidRDefault="00EF51B2" w:rsidP="00EF51B2">
            <w:pPr>
              <w:jc w:val="both"/>
              <w:rPr>
                <w:lang w:val="en-US"/>
              </w:rPr>
            </w:pPr>
            <w:proofErr w:type="spellStart"/>
            <w:r w:rsidRPr="001352A3">
              <w:rPr>
                <w:lang w:val="en-US"/>
              </w:rPr>
              <w:t>комиссия</w:t>
            </w:r>
            <w:proofErr w:type="spellEnd"/>
            <w:r w:rsidRPr="001352A3">
              <w:rPr>
                <w:lang w:val="en-US"/>
              </w:rPr>
              <w:t xml:space="preserve"> в </w:t>
            </w:r>
            <w:proofErr w:type="spellStart"/>
            <w:r w:rsidRPr="001352A3">
              <w:rPr>
                <w:lang w:val="en-US"/>
              </w:rPr>
              <w:t>составе</w:t>
            </w:r>
            <w:proofErr w:type="spellEnd"/>
            <w:r w:rsidRPr="001352A3">
              <w:rPr>
                <w:lang w:val="en-US"/>
              </w:rPr>
              <w:t>:</w:t>
            </w:r>
          </w:p>
        </w:tc>
        <w:tc>
          <w:tcPr>
            <w:tcW w:w="2267" w:type="dxa"/>
            <w:vAlign w:val="bottom"/>
          </w:tcPr>
          <w:p w:rsidR="00EF51B2" w:rsidRDefault="00EF51B2" w:rsidP="00EF51B2">
            <w:pPr>
              <w:jc w:val="both"/>
              <w:rPr>
                <w:lang w:val="en-US"/>
              </w:rPr>
            </w:pPr>
          </w:p>
        </w:tc>
        <w:tc>
          <w:tcPr>
            <w:tcW w:w="425" w:type="dxa"/>
            <w:vAlign w:val="bottom"/>
          </w:tcPr>
          <w:p w:rsidR="00EF51B2" w:rsidRDefault="00EF51B2" w:rsidP="00EF51B2">
            <w:pPr>
              <w:jc w:val="both"/>
              <w:rPr>
                <w:lang w:val="en-US"/>
              </w:rPr>
            </w:pPr>
          </w:p>
        </w:tc>
        <w:tc>
          <w:tcPr>
            <w:tcW w:w="567" w:type="dxa"/>
            <w:vAlign w:val="bottom"/>
          </w:tcPr>
          <w:p w:rsidR="00EF51B2" w:rsidRDefault="00EF51B2" w:rsidP="00EF51B2">
            <w:pPr>
              <w:jc w:val="both"/>
              <w:rPr>
                <w:lang w:val="en-US"/>
              </w:rPr>
            </w:pPr>
          </w:p>
        </w:tc>
        <w:tc>
          <w:tcPr>
            <w:tcW w:w="425" w:type="dxa"/>
            <w:vAlign w:val="bottom"/>
          </w:tcPr>
          <w:p w:rsidR="00EF51B2" w:rsidRDefault="00EF51B2" w:rsidP="00EF51B2">
            <w:pPr>
              <w:jc w:val="both"/>
              <w:rPr>
                <w:lang w:val="en-US"/>
              </w:rPr>
            </w:pPr>
          </w:p>
        </w:tc>
        <w:tc>
          <w:tcPr>
            <w:tcW w:w="2130" w:type="dxa"/>
            <w:vAlign w:val="bottom"/>
          </w:tcPr>
          <w:p w:rsidR="00EF51B2" w:rsidRDefault="00EF51B2" w:rsidP="00EF51B2">
            <w:pPr>
              <w:jc w:val="both"/>
              <w:rPr>
                <w:lang w:val="en-US"/>
              </w:rPr>
            </w:pPr>
          </w:p>
        </w:tc>
        <w:tc>
          <w:tcPr>
            <w:tcW w:w="708" w:type="dxa"/>
            <w:vAlign w:val="bottom"/>
          </w:tcPr>
          <w:p w:rsidR="00EF51B2" w:rsidRDefault="00EF51B2" w:rsidP="00EF51B2">
            <w:pPr>
              <w:jc w:val="both"/>
              <w:rPr>
                <w:lang w:val="en-US"/>
              </w:rPr>
            </w:pPr>
          </w:p>
        </w:tc>
      </w:tr>
      <w:tr w:rsidR="00EF51B2" w:rsidRPr="001352A3" w:rsidTr="00EF51B2">
        <w:trPr>
          <w:trHeight w:val="241"/>
        </w:trPr>
        <w:tc>
          <w:tcPr>
            <w:tcW w:w="2409" w:type="dxa"/>
            <w:vAlign w:val="bottom"/>
          </w:tcPr>
          <w:p w:rsidR="00EF51B2" w:rsidRPr="001352A3" w:rsidRDefault="00EF51B2" w:rsidP="00EF51B2">
            <w:pPr>
              <w:jc w:val="both"/>
              <w:rPr>
                <w:lang w:val="en-US"/>
              </w:rPr>
            </w:pPr>
            <w:proofErr w:type="spellStart"/>
            <w:r w:rsidRPr="001352A3">
              <w:rPr>
                <w:lang w:val="en-US"/>
              </w:rPr>
              <w:t>председателя</w:t>
            </w:r>
            <w:proofErr w:type="spellEnd"/>
            <w:r w:rsidRPr="001352A3">
              <w:rPr>
                <w:lang w:val="en-US"/>
              </w:rPr>
              <w:t xml:space="preserve"> </w:t>
            </w:r>
            <w:proofErr w:type="spellStart"/>
            <w:r w:rsidRPr="001352A3">
              <w:rPr>
                <w:lang w:val="en-US"/>
              </w:rPr>
              <w:t>комиссии</w:t>
            </w:r>
            <w:proofErr w:type="spellEnd"/>
          </w:p>
        </w:tc>
        <w:tc>
          <w:tcPr>
            <w:tcW w:w="5814" w:type="dxa"/>
            <w:gridSpan w:val="5"/>
            <w:tcBorders>
              <w:bottom w:val="single" w:sz="4" w:space="0" w:color="auto"/>
            </w:tcBorders>
            <w:vAlign w:val="bottom"/>
          </w:tcPr>
          <w:p w:rsidR="00EF51B2" w:rsidRPr="001352A3" w:rsidRDefault="00EF51B2" w:rsidP="00EF51B2">
            <w:pPr>
              <w:jc w:val="both"/>
            </w:pPr>
          </w:p>
        </w:tc>
        <w:tc>
          <w:tcPr>
            <w:tcW w:w="708" w:type="dxa"/>
            <w:vAlign w:val="bottom"/>
          </w:tcPr>
          <w:p w:rsidR="00EF51B2" w:rsidRPr="001352A3" w:rsidRDefault="00EF51B2" w:rsidP="00EF51B2">
            <w:pPr>
              <w:jc w:val="both"/>
            </w:pPr>
          </w:p>
        </w:tc>
      </w:tr>
      <w:tr w:rsidR="00EF51B2" w:rsidRPr="001352A3" w:rsidTr="00EF51B2">
        <w:tc>
          <w:tcPr>
            <w:tcW w:w="2409" w:type="dxa"/>
            <w:vAlign w:val="bottom"/>
          </w:tcPr>
          <w:p w:rsidR="00EF51B2" w:rsidRPr="001352A3" w:rsidRDefault="00EF51B2" w:rsidP="00EF51B2">
            <w:pPr>
              <w:jc w:val="both"/>
            </w:pPr>
          </w:p>
        </w:tc>
        <w:tc>
          <w:tcPr>
            <w:tcW w:w="5814" w:type="dxa"/>
            <w:gridSpan w:val="5"/>
            <w:tcBorders>
              <w:top w:val="single" w:sz="4" w:space="0" w:color="auto"/>
            </w:tcBorders>
          </w:tcPr>
          <w:p w:rsidR="00EF51B2" w:rsidRPr="00E25A36" w:rsidRDefault="00EF51B2" w:rsidP="00EF51B2">
            <w:pPr>
              <w:jc w:val="both"/>
              <w:rPr>
                <w:sz w:val="16"/>
                <w:szCs w:val="16"/>
              </w:rPr>
            </w:pPr>
            <w:r w:rsidRPr="00E25A36">
              <w:rPr>
                <w:sz w:val="16"/>
                <w:szCs w:val="16"/>
              </w:rPr>
              <w:t>(Ф.И.О., должность, место работы)</w:t>
            </w:r>
          </w:p>
        </w:tc>
        <w:tc>
          <w:tcPr>
            <w:tcW w:w="708" w:type="dxa"/>
            <w:vAlign w:val="bottom"/>
          </w:tcPr>
          <w:p w:rsidR="00EF51B2" w:rsidRPr="001352A3" w:rsidRDefault="00EF51B2" w:rsidP="00EF51B2">
            <w:pPr>
              <w:jc w:val="both"/>
            </w:pPr>
          </w:p>
        </w:tc>
      </w:tr>
      <w:tr w:rsidR="00EF51B2" w:rsidRPr="001352A3" w:rsidTr="00EF51B2">
        <w:tc>
          <w:tcPr>
            <w:tcW w:w="2409" w:type="dxa"/>
            <w:vAlign w:val="bottom"/>
          </w:tcPr>
          <w:p w:rsidR="00EF51B2" w:rsidRPr="00F34384" w:rsidRDefault="00EF51B2" w:rsidP="00EF51B2">
            <w:pPr>
              <w:jc w:val="both"/>
            </w:pPr>
            <w:r w:rsidRPr="00F34384">
              <w:t>членов комиссии:</w:t>
            </w:r>
          </w:p>
        </w:tc>
        <w:tc>
          <w:tcPr>
            <w:tcW w:w="6522" w:type="dxa"/>
            <w:gridSpan w:val="6"/>
            <w:tcBorders>
              <w:bottom w:val="single" w:sz="4" w:space="0" w:color="auto"/>
            </w:tcBorders>
            <w:vAlign w:val="bottom"/>
          </w:tcPr>
          <w:p w:rsidR="00EF51B2" w:rsidRPr="00F34384" w:rsidRDefault="00EF51B2" w:rsidP="00EF51B2">
            <w:pPr>
              <w:jc w:val="both"/>
            </w:pPr>
          </w:p>
        </w:tc>
      </w:tr>
      <w:tr w:rsidR="00EF51B2" w:rsidRPr="001352A3" w:rsidTr="00EF51B2">
        <w:tc>
          <w:tcPr>
            <w:tcW w:w="2409" w:type="dxa"/>
            <w:vAlign w:val="bottom"/>
          </w:tcPr>
          <w:p w:rsidR="00EF51B2" w:rsidRPr="001352A3" w:rsidRDefault="00EF51B2" w:rsidP="00EF51B2">
            <w:pPr>
              <w:jc w:val="both"/>
            </w:pPr>
          </w:p>
        </w:tc>
        <w:tc>
          <w:tcPr>
            <w:tcW w:w="5814" w:type="dxa"/>
            <w:gridSpan w:val="5"/>
            <w:tcBorders>
              <w:top w:val="single" w:sz="4" w:space="0" w:color="auto"/>
            </w:tcBorders>
            <w:vAlign w:val="bottom"/>
          </w:tcPr>
          <w:p w:rsidR="00EF51B2" w:rsidRPr="006022E9" w:rsidRDefault="00EF51B2" w:rsidP="00EF51B2">
            <w:pPr>
              <w:jc w:val="both"/>
              <w:rPr>
                <w:sz w:val="16"/>
                <w:szCs w:val="16"/>
              </w:rPr>
            </w:pPr>
            <w:r w:rsidRPr="006022E9">
              <w:rPr>
                <w:sz w:val="16"/>
                <w:szCs w:val="16"/>
              </w:rPr>
              <w:t>(Ф.И.О., должность, место работы)</w:t>
            </w:r>
          </w:p>
        </w:tc>
        <w:tc>
          <w:tcPr>
            <w:tcW w:w="708" w:type="dxa"/>
            <w:tcBorders>
              <w:top w:val="single" w:sz="4" w:space="0" w:color="auto"/>
              <w:left w:val="nil"/>
            </w:tcBorders>
            <w:vAlign w:val="bottom"/>
          </w:tcPr>
          <w:p w:rsidR="00EF51B2" w:rsidRPr="001352A3" w:rsidRDefault="00EF51B2" w:rsidP="00EF51B2">
            <w:pPr>
              <w:jc w:val="both"/>
            </w:pPr>
          </w:p>
        </w:tc>
      </w:tr>
      <w:tr w:rsidR="00EF51B2" w:rsidRPr="001352A3" w:rsidTr="00EF51B2">
        <w:tc>
          <w:tcPr>
            <w:tcW w:w="2409" w:type="dxa"/>
            <w:vAlign w:val="bottom"/>
          </w:tcPr>
          <w:p w:rsidR="00EF51B2" w:rsidRPr="00A93835" w:rsidRDefault="00EF51B2" w:rsidP="00EF51B2">
            <w:pPr>
              <w:jc w:val="both"/>
            </w:pPr>
          </w:p>
        </w:tc>
        <w:tc>
          <w:tcPr>
            <w:tcW w:w="5814" w:type="dxa"/>
            <w:gridSpan w:val="5"/>
            <w:tcBorders>
              <w:bottom w:val="single" w:sz="4" w:space="0" w:color="auto"/>
            </w:tcBorders>
            <w:vAlign w:val="bottom"/>
          </w:tcPr>
          <w:p w:rsidR="00EF51B2" w:rsidRPr="00A93835" w:rsidRDefault="00EF51B2" w:rsidP="00EF51B2">
            <w:pPr>
              <w:jc w:val="both"/>
            </w:pPr>
          </w:p>
        </w:tc>
        <w:tc>
          <w:tcPr>
            <w:tcW w:w="708" w:type="dxa"/>
            <w:tcBorders>
              <w:left w:val="nil"/>
              <w:bottom w:val="single" w:sz="4" w:space="0" w:color="auto"/>
            </w:tcBorders>
            <w:vAlign w:val="bottom"/>
          </w:tcPr>
          <w:p w:rsidR="00EF51B2" w:rsidRPr="0037595F" w:rsidRDefault="00EF51B2" w:rsidP="00EF51B2">
            <w:pPr>
              <w:jc w:val="both"/>
              <w:rPr>
                <w:color w:val="3366FF"/>
              </w:rPr>
            </w:pPr>
          </w:p>
        </w:tc>
      </w:tr>
      <w:tr w:rsidR="00EF51B2" w:rsidRPr="001352A3" w:rsidTr="00EF51B2">
        <w:tc>
          <w:tcPr>
            <w:tcW w:w="2409" w:type="dxa"/>
            <w:vAlign w:val="bottom"/>
          </w:tcPr>
          <w:p w:rsidR="00EF51B2" w:rsidRPr="006022E9" w:rsidRDefault="00EF51B2" w:rsidP="00EF51B2">
            <w:pPr>
              <w:jc w:val="both"/>
            </w:pPr>
          </w:p>
        </w:tc>
        <w:tc>
          <w:tcPr>
            <w:tcW w:w="5814" w:type="dxa"/>
            <w:gridSpan w:val="5"/>
            <w:tcBorders>
              <w:top w:val="single" w:sz="4" w:space="0" w:color="auto"/>
            </w:tcBorders>
            <w:vAlign w:val="bottom"/>
          </w:tcPr>
          <w:p w:rsidR="00EF51B2" w:rsidRPr="006022E9" w:rsidRDefault="00EF51B2" w:rsidP="00EF51B2">
            <w:pPr>
              <w:jc w:val="both"/>
            </w:pPr>
            <w:r w:rsidRPr="006022E9">
              <w:rPr>
                <w:sz w:val="16"/>
                <w:szCs w:val="16"/>
              </w:rPr>
              <w:t>(Ф.И.О., должность, место работы)</w:t>
            </w:r>
          </w:p>
        </w:tc>
        <w:tc>
          <w:tcPr>
            <w:tcW w:w="708" w:type="dxa"/>
            <w:tcBorders>
              <w:top w:val="single" w:sz="4" w:space="0" w:color="auto"/>
              <w:left w:val="nil"/>
            </w:tcBorders>
            <w:vAlign w:val="bottom"/>
          </w:tcPr>
          <w:p w:rsidR="00EF51B2" w:rsidRPr="006022E9" w:rsidRDefault="00EF51B2" w:rsidP="00EF51B2">
            <w:pPr>
              <w:jc w:val="both"/>
            </w:pPr>
          </w:p>
        </w:tc>
      </w:tr>
      <w:tr w:rsidR="00EF51B2" w:rsidRPr="001352A3" w:rsidTr="00EF51B2">
        <w:tc>
          <w:tcPr>
            <w:tcW w:w="2409" w:type="dxa"/>
            <w:vAlign w:val="bottom"/>
          </w:tcPr>
          <w:p w:rsidR="00EF51B2" w:rsidRPr="006022E9" w:rsidRDefault="00EF51B2" w:rsidP="00EF51B2">
            <w:pPr>
              <w:jc w:val="both"/>
            </w:pPr>
            <w:r w:rsidRPr="006022E9">
              <w:t>произвела осмотр</w:t>
            </w:r>
          </w:p>
        </w:tc>
        <w:tc>
          <w:tcPr>
            <w:tcW w:w="6522" w:type="dxa"/>
            <w:gridSpan w:val="6"/>
            <w:tcBorders>
              <w:bottom w:val="single" w:sz="4" w:space="0" w:color="auto"/>
            </w:tcBorders>
            <w:vAlign w:val="bottom"/>
          </w:tcPr>
          <w:p w:rsidR="00EF51B2" w:rsidRPr="006022E9" w:rsidRDefault="00EF51B2" w:rsidP="00EF51B2">
            <w:pPr>
              <w:jc w:val="both"/>
            </w:pPr>
          </w:p>
        </w:tc>
      </w:tr>
      <w:tr w:rsidR="00EF51B2" w:rsidRPr="001352A3" w:rsidTr="00EF51B2">
        <w:tc>
          <w:tcPr>
            <w:tcW w:w="2409" w:type="dxa"/>
            <w:vAlign w:val="bottom"/>
          </w:tcPr>
          <w:p w:rsidR="00EF51B2" w:rsidRPr="001352A3" w:rsidRDefault="00EF51B2" w:rsidP="00EF51B2">
            <w:pPr>
              <w:jc w:val="both"/>
            </w:pPr>
          </w:p>
        </w:tc>
        <w:tc>
          <w:tcPr>
            <w:tcW w:w="6522" w:type="dxa"/>
            <w:gridSpan w:val="6"/>
            <w:tcBorders>
              <w:top w:val="single" w:sz="4" w:space="0" w:color="auto"/>
            </w:tcBorders>
            <w:vAlign w:val="bottom"/>
          </w:tcPr>
          <w:p w:rsidR="00EF51B2" w:rsidRPr="001352A3" w:rsidRDefault="00EF51B2" w:rsidP="00EF51B2">
            <w:pPr>
              <w:jc w:val="both"/>
            </w:pPr>
            <w:r w:rsidRPr="006022E9">
              <w:rPr>
                <w:sz w:val="16"/>
                <w:szCs w:val="16"/>
              </w:rPr>
              <w:t>(наименование объекта основных средств, марка, модель, инвентарный номер и др.)</w:t>
            </w:r>
          </w:p>
        </w:tc>
      </w:tr>
      <w:tr w:rsidR="00EF51B2" w:rsidRPr="001352A3" w:rsidTr="00EF51B2">
        <w:tc>
          <w:tcPr>
            <w:tcW w:w="8931" w:type="dxa"/>
            <w:gridSpan w:val="7"/>
            <w:vAlign w:val="bottom"/>
          </w:tcPr>
          <w:p w:rsidR="00EF51B2" w:rsidRPr="006641F4" w:rsidRDefault="00EF51B2" w:rsidP="00EF51B2">
            <w:pPr>
              <w:jc w:val="both"/>
            </w:pPr>
            <w:r w:rsidRPr="006641F4">
              <w:t>и установила факт наличия следующих дефектов (повреждений, неисправностей и т.п.):</w:t>
            </w:r>
          </w:p>
        </w:tc>
      </w:tr>
    </w:tbl>
    <w:p w:rsidR="00EF51B2" w:rsidRDefault="00EF51B2" w:rsidP="00EF51B2">
      <w:pPr>
        <w:jc w:val="both"/>
      </w:pPr>
    </w:p>
    <w:tbl>
      <w:tblPr>
        <w:tblStyle w:val="a6"/>
        <w:tblW w:w="5000" w:type="pct"/>
        <w:tblLook w:val="01E0"/>
      </w:tblPr>
      <w:tblGrid>
        <w:gridCol w:w="2486"/>
        <w:gridCol w:w="1967"/>
        <w:gridCol w:w="1744"/>
        <w:gridCol w:w="1712"/>
        <w:gridCol w:w="1547"/>
      </w:tblGrid>
      <w:tr w:rsidR="00EF51B2" w:rsidTr="00EF51B2">
        <w:tc>
          <w:tcPr>
            <w:tcW w:w="1315" w:type="pct"/>
          </w:tcPr>
          <w:p w:rsidR="00EF51B2" w:rsidRDefault="00EF51B2" w:rsidP="00EF51B2">
            <w:pPr>
              <w:jc w:val="center"/>
            </w:pPr>
            <w:r>
              <w:t>Перечень выявленных дефектов</w:t>
            </w:r>
          </w:p>
        </w:tc>
        <w:tc>
          <w:tcPr>
            <w:tcW w:w="1040" w:type="pct"/>
          </w:tcPr>
          <w:p w:rsidR="00EF51B2" w:rsidRDefault="00EF51B2" w:rsidP="00EF51B2">
            <w:pPr>
              <w:jc w:val="center"/>
            </w:pPr>
            <w:r>
              <w:t>Характеристика выявленных дефектов</w:t>
            </w:r>
          </w:p>
        </w:tc>
        <w:tc>
          <w:tcPr>
            <w:tcW w:w="922" w:type="pct"/>
          </w:tcPr>
          <w:p w:rsidR="00EF51B2" w:rsidRPr="002C1704" w:rsidRDefault="00EF51B2" w:rsidP="00EF51B2">
            <w:pPr>
              <w:jc w:val="center"/>
            </w:pPr>
            <w:r w:rsidRPr="002C1704">
              <w:t>Перечень работ</w:t>
            </w:r>
            <w:r>
              <w:t>,</w:t>
            </w:r>
            <w:r w:rsidRPr="002C1704">
              <w:t xml:space="preserve"> необходимых для устранения выявленных дефектов</w:t>
            </w:r>
          </w:p>
        </w:tc>
        <w:tc>
          <w:tcPr>
            <w:tcW w:w="905" w:type="pct"/>
          </w:tcPr>
          <w:p w:rsidR="00EF51B2" w:rsidRPr="002C1704" w:rsidRDefault="00EF51B2" w:rsidP="00EF51B2">
            <w:pPr>
              <w:jc w:val="center"/>
            </w:pPr>
            <w:r w:rsidRPr="002C1704">
              <w:t>Перечень материалов и запчастей, необходимых для выполнения работ по устранению выявленных дефектов</w:t>
            </w:r>
          </w:p>
        </w:tc>
        <w:tc>
          <w:tcPr>
            <w:tcW w:w="819" w:type="pct"/>
          </w:tcPr>
          <w:p w:rsidR="00EF51B2" w:rsidRPr="002C1704" w:rsidRDefault="00EF51B2" w:rsidP="00EF51B2">
            <w:pPr>
              <w:jc w:val="center"/>
            </w:pPr>
            <w:r w:rsidRPr="002C1704">
              <w:t>Сроки выполнения работ</w:t>
            </w:r>
          </w:p>
        </w:tc>
      </w:tr>
      <w:tr w:rsidR="00EF51B2" w:rsidTr="00EF51B2">
        <w:tc>
          <w:tcPr>
            <w:tcW w:w="1315" w:type="pct"/>
          </w:tcPr>
          <w:p w:rsidR="00EF51B2" w:rsidRPr="001C53C3" w:rsidRDefault="00EF51B2" w:rsidP="00EF51B2"/>
        </w:tc>
        <w:tc>
          <w:tcPr>
            <w:tcW w:w="1040" w:type="pct"/>
          </w:tcPr>
          <w:p w:rsidR="00EF51B2" w:rsidRDefault="00EF51B2" w:rsidP="00EF51B2"/>
        </w:tc>
        <w:tc>
          <w:tcPr>
            <w:tcW w:w="922" w:type="pct"/>
          </w:tcPr>
          <w:p w:rsidR="00EF51B2" w:rsidRDefault="00EF51B2" w:rsidP="00EF51B2"/>
        </w:tc>
        <w:tc>
          <w:tcPr>
            <w:tcW w:w="905" w:type="pct"/>
          </w:tcPr>
          <w:p w:rsidR="00EF51B2" w:rsidRPr="001C53C3" w:rsidRDefault="00EF51B2" w:rsidP="00EF51B2"/>
        </w:tc>
        <w:tc>
          <w:tcPr>
            <w:tcW w:w="819" w:type="pct"/>
          </w:tcPr>
          <w:p w:rsidR="00EF51B2" w:rsidRPr="00F66CE4" w:rsidRDefault="00EF51B2" w:rsidP="00EF51B2"/>
        </w:tc>
      </w:tr>
    </w:tbl>
    <w:p w:rsidR="00EF51B2" w:rsidRDefault="00EF51B2" w:rsidP="00EF51B2">
      <w:pPr>
        <w:jc w:val="both"/>
      </w:pPr>
    </w:p>
    <w:p w:rsidR="00EF51B2" w:rsidRDefault="00EF51B2" w:rsidP="00EF51B2">
      <w:r w:rsidRPr="00C67FD1">
        <w:t xml:space="preserve">Заключение комиссии: </w:t>
      </w:r>
      <w:r>
        <w:t>_______________________________________________________</w:t>
      </w:r>
    </w:p>
    <w:p w:rsidR="00EF51B2" w:rsidRDefault="00EF51B2" w:rsidP="00EF51B2">
      <w:r>
        <w:t>___________________________________________________________________________</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10"/>
        <w:gridCol w:w="1843"/>
        <w:gridCol w:w="283"/>
        <w:gridCol w:w="2127"/>
        <w:gridCol w:w="284"/>
        <w:gridCol w:w="2268"/>
      </w:tblGrid>
      <w:tr w:rsidR="00EF51B2" w:rsidTr="00EF51B2">
        <w:tc>
          <w:tcPr>
            <w:tcW w:w="2410" w:type="dxa"/>
          </w:tcPr>
          <w:p w:rsidR="00EF51B2" w:rsidRDefault="00EF51B2" w:rsidP="00EF51B2"/>
          <w:p w:rsidR="00EF51B2" w:rsidRPr="00AA6701" w:rsidRDefault="00EF51B2" w:rsidP="00EF51B2">
            <w:r w:rsidRPr="00AA6701">
              <w:t>Председатель комиссии</w:t>
            </w:r>
          </w:p>
        </w:tc>
        <w:tc>
          <w:tcPr>
            <w:tcW w:w="1843" w:type="dxa"/>
            <w:tcBorders>
              <w:bottom w:val="single" w:sz="4" w:space="0" w:color="auto"/>
            </w:tcBorders>
          </w:tcPr>
          <w:p w:rsidR="00EF51B2" w:rsidRPr="00AA6701" w:rsidRDefault="00EF51B2" w:rsidP="00EF51B2">
            <w:pPr>
              <w:jc w:val="center"/>
            </w:pPr>
          </w:p>
        </w:tc>
        <w:tc>
          <w:tcPr>
            <w:tcW w:w="283" w:type="dxa"/>
          </w:tcPr>
          <w:p w:rsidR="00EF51B2" w:rsidRDefault="00EF51B2" w:rsidP="00EF51B2">
            <w:pPr>
              <w:jc w:val="center"/>
            </w:pPr>
          </w:p>
        </w:tc>
        <w:tc>
          <w:tcPr>
            <w:tcW w:w="2127" w:type="dxa"/>
            <w:tcBorders>
              <w:bottom w:val="single" w:sz="4" w:space="0" w:color="auto"/>
            </w:tcBorders>
          </w:tcPr>
          <w:p w:rsidR="00EF51B2" w:rsidRDefault="00EF51B2" w:rsidP="00EF51B2">
            <w:pPr>
              <w:jc w:val="center"/>
            </w:pPr>
          </w:p>
        </w:tc>
        <w:tc>
          <w:tcPr>
            <w:tcW w:w="284" w:type="dxa"/>
          </w:tcPr>
          <w:p w:rsidR="00EF51B2" w:rsidRDefault="00EF51B2" w:rsidP="00EF51B2">
            <w:pPr>
              <w:jc w:val="center"/>
            </w:pPr>
          </w:p>
        </w:tc>
        <w:tc>
          <w:tcPr>
            <w:tcW w:w="2268" w:type="dxa"/>
            <w:tcBorders>
              <w:bottom w:val="single" w:sz="4" w:space="0" w:color="auto"/>
            </w:tcBorders>
          </w:tcPr>
          <w:p w:rsidR="00EF51B2" w:rsidRPr="00B244F2" w:rsidRDefault="00EF51B2" w:rsidP="00EF51B2">
            <w:pPr>
              <w:jc w:val="center"/>
            </w:pPr>
          </w:p>
        </w:tc>
      </w:tr>
      <w:tr w:rsidR="00EF51B2" w:rsidTr="00EF51B2">
        <w:tc>
          <w:tcPr>
            <w:tcW w:w="2410" w:type="dxa"/>
          </w:tcPr>
          <w:p w:rsidR="00EF51B2" w:rsidRDefault="00EF51B2" w:rsidP="00EF51B2"/>
        </w:tc>
        <w:tc>
          <w:tcPr>
            <w:tcW w:w="1843" w:type="dxa"/>
            <w:tcBorders>
              <w:top w:val="single" w:sz="4" w:space="0" w:color="auto"/>
            </w:tcBorders>
          </w:tcPr>
          <w:p w:rsidR="00EF51B2" w:rsidRPr="00ED088E" w:rsidRDefault="00EF51B2" w:rsidP="00EF51B2">
            <w:pPr>
              <w:jc w:val="center"/>
              <w:rPr>
                <w:sz w:val="16"/>
                <w:szCs w:val="16"/>
              </w:rPr>
            </w:pPr>
            <w:r w:rsidRPr="00ED088E">
              <w:rPr>
                <w:sz w:val="16"/>
                <w:szCs w:val="16"/>
              </w:rPr>
              <w:t>(должность)</w:t>
            </w:r>
          </w:p>
        </w:tc>
        <w:tc>
          <w:tcPr>
            <w:tcW w:w="283" w:type="dxa"/>
          </w:tcPr>
          <w:p w:rsidR="00EF51B2" w:rsidRDefault="00EF51B2" w:rsidP="00EF51B2">
            <w:pPr>
              <w:jc w:val="both"/>
            </w:pPr>
          </w:p>
        </w:tc>
        <w:tc>
          <w:tcPr>
            <w:tcW w:w="2127" w:type="dxa"/>
            <w:tcBorders>
              <w:top w:val="single" w:sz="4" w:space="0" w:color="auto"/>
            </w:tcBorders>
          </w:tcPr>
          <w:p w:rsidR="00EF51B2" w:rsidRPr="00ED088E" w:rsidRDefault="00EF51B2" w:rsidP="00EF51B2">
            <w:pPr>
              <w:jc w:val="center"/>
              <w:rPr>
                <w:sz w:val="16"/>
                <w:szCs w:val="16"/>
              </w:rPr>
            </w:pPr>
            <w:r w:rsidRPr="00ED088E">
              <w:rPr>
                <w:sz w:val="16"/>
                <w:szCs w:val="16"/>
              </w:rPr>
              <w:t>(подпись)</w:t>
            </w:r>
          </w:p>
        </w:tc>
        <w:tc>
          <w:tcPr>
            <w:tcW w:w="284" w:type="dxa"/>
          </w:tcPr>
          <w:p w:rsidR="00EF51B2" w:rsidRDefault="00EF51B2" w:rsidP="00EF51B2">
            <w:pPr>
              <w:jc w:val="both"/>
            </w:pPr>
          </w:p>
        </w:tc>
        <w:tc>
          <w:tcPr>
            <w:tcW w:w="2268" w:type="dxa"/>
            <w:tcBorders>
              <w:top w:val="single" w:sz="4" w:space="0" w:color="auto"/>
            </w:tcBorders>
          </w:tcPr>
          <w:p w:rsidR="00EF51B2" w:rsidRPr="00ED088E" w:rsidRDefault="00EF51B2" w:rsidP="00EF51B2">
            <w:pPr>
              <w:jc w:val="both"/>
              <w:rPr>
                <w:sz w:val="16"/>
                <w:szCs w:val="16"/>
              </w:rPr>
            </w:pPr>
            <w:r w:rsidRPr="00ED088E">
              <w:rPr>
                <w:sz w:val="16"/>
                <w:szCs w:val="16"/>
              </w:rPr>
              <w:t>(расшифровка подписи)</w:t>
            </w:r>
          </w:p>
        </w:tc>
      </w:tr>
      <w:tr w:rsidR="00EF51B2" w:rsidTr="00EF51B2">
        <w:trPr>
          <w:trHeight w:val="401"/>
        </w:trPr>
        <w:tc>
          <w:tcPr>
            <w:tcW w:w="2410" w:type="dxa"/>
            <w:vAlign w:val="bottom"/>
          </w:tcPr>
          <w:p w:rsidR="00EF51B2" w:rsidRPr="00BF2297" w:rsidRDefault="00EF51B2" w:rsidP="00EF51B2">
            <w:r w:rsidRPr="00BF2297">
              <w:t>Члены комиссии:</w:t>
            </w:r>
          </w:p>
        </w:tc>
        <w:tc>
          <w:tcPr>
            <w:tcW w:w="1843" w:type="dxa"/>
            <w:tcBorders>
              <w:bottom w:val="single" w:sz="4" w:space="0" w:color="auto"/>
            </w:tcBorders>
            <w:vAlign w:val="bottom"/>
          </w:tcPr>
          <w:p w:rsidR="00EF51B2" w:rsidRPr="00BF2297" w:rsidRDefault="00EF51B2" w:rsidP="00EF51B2"/>
        </w:tc>
        <w:tc>
          <w:tcPr>
            <w:tcW w:w="283" w:type="dxa"/>
            <w:vAlign w:val="bottom"/>
          </w:tcPr>
          <w:p w:rsidR="00EF51B2" w:rsidRDefault="00EF51B2" w:rsidP="00EF51B2"/>
        </w:tc>
        <w:tc>
          <w:tcPr>
            <w:tcW w:w="2127" w:type="dxa"/>
            <w:tcBorders>
              <w:bottom w:val="single" w:sz="4" w:space="0" w:color="auto"/>
            </w:tcBorders>
            <w:vAlign w:val="bottom"/>
          </w:tcPr>
          <w:p w:rsidR="00EF51B2" w:rsidRDefault="00EF51B2" w:rsidP="00EF51B2"/>
        </w:tc>
        <w:tc>
          <w:tcPr>
            <w:tcW w:w="284" w:type="dxa"/>
            <w:vAlign w:val="bottom"/>
          </w:tcPr>
          <w:p w:rsidR="00EF51B2" w:rsidRDefault="00EF51B2" w:rsidP="00EF51B2"/>
        </w:tc>
        <w:tc>
          <w:tcPr>
            <w:tcW w:w="2268" w:type="dxa"/>
            <w:tcBorders>
              <w:bottom w:val="single" w:sz="4" w:space="0" w:color="auto"/>
            </w:tcBorders>
            <w:vAlign w:val="bottom"/>
          </w:tcPr>
          <w:p w:rsidR="00EF51B2" w:rsidRPr="00BF2297" w:rsidRDefault="00EF51B2" w:rsidP="00EF51B2"/>
        </w:tc>
      </w:tr>
      <w:tr w:rsidR="00EF51B2" w:rsidTr="00EF51B2">
        <w:tc>
          <w:tcPr>
            <w:tcW w:w="2410" w:type="dxa"/>
          </w:tcPr>
          <w:p w:rsidR="00EF51B2" w:rsidRDefault="00EF51B2" w:rsidP="00EF51B2">
            <w:pPr>
              <w:jc w:val="both"/>
            </w:pPr>
          </w:p>
        </w:tc>
        <w:tc>
          <w:tcPr>
            <w:tcW w:w="1843" w:type="dxa"/>
            <w:tcBorders>
              <w:top w:val="single" w:sz="4" w:space="0" w:color="auto"/>
            </w:tcBorders>
          </w:tcPr>
          <w:p w:rsidR="00EF51B2" w:rsidRPr="00ED088E" w:rsidRDefault="00EF51B2" w:rsidP="00EF51B2">
            <w:pPr>
              <w:jc w:val="center"/>
              <w:rPr>
                <w:sz w:val="16"/>
                <w:szCs w:val="16"/>
              </w:rPr>
            </w:pPr>
            <w:r w:rsidRPr="00ED088E">
              <w:rPr>
                <w:sz w:val="16"/>
                <w:szCs w:val="16"/>
              </w:rPr>
              <w:t>(должность)</w:t>
            </w:r>
          </w:p>
        </w:tc>
        <w:tc>
          <w:tcPr>
            <w:tcW w:w="283" w:type="dxa"/>
          </w:tcPr>
          <w:p w:rsidR="00EF51B2" w:rsidRDefault="00EF51B2" w:rsidP="00EF51B2">
            <w:pPr>
              <w:jc w:val="both"/>
            </w:pPr>
          </w:p>
        </w:tc>
        <w:tc>
          <w:tcPr>
            <w:tcW w:w="2127" w:type="dxa"/>
            <w:tcBorders>
              <w:top w:val="single" w:sz="4" w:space="0" w:color="auto"/>
            </w:tcBorders>
          </w:tcPr>
          <w:p w:rsidR="00EF51B2" w:rsidRPr="00ED088E" w:rsidRDefault="00EF51B2" w:rsidP="00EF51B2">
            <w:pPr>
              <w:jc w:val="center"/>
              <w:rPr>
                <w:sz w:val="16"/>
                <w:szCs w:val="16"/>
              </w:rPr>
            </w:pPr>
            <w:r w:rsidRPr="00ED088E">
              <w:rPr>
                <w:sz w:val="16"/>
                <w:szCs w:val="16"/>
              </w:rPr>
              <w:t>(подпись)</w:t>
            </w:r>
          </w:p>
        </w:tc>
        <w:tc>
          <w:tcPr>
            <w:tcW w:w="284" w:type="dxa"/>
          </w:tcPr>
          <w:p w:rsidR="00EF51B2" w:rsidRDefault="00EF51B2" w:rsidP="00EF51B2">
            <w:pPr>
              <w:jc w:val="both"/>
            </w:pPr>
          </w:p>
        </w:tc>
        <w:tc>
          <w:tcPr>
            <w:tcW w:w="2268" w:type="dxa"/>
            <w:tcBorders>
              <w:top w:val="single" w:sz="4" w:space="0" w:color="auto"/>
            </w:tcBorders>
          </w:tcPr>
          <w:p w:rsidR="00EF51B2" w:rsidRPr="00ED088E" w:rsidRDefault="00EF51B2" w:rsidP="00EF51B2">
            <w:pPr>
              <w:jc w:val="both"/>
              <w:rPr>
                <w:sz w:val="16"/>
                <w:szCs w:val="16"/>
              </w:rPr>
            </w:pPr>
            <w:r w:rsidRPr="00ED088E">
              <w:rPr>
                <w:sz w:val="16"/>
                <w:szCs w:val="16"/>
              </w:rPr>
              <w:t>(расшифровка подписи)</w:t>
            </w:r>
          </w:p>
        </w:tc>
      </w:tr>
      <w:tr w:rsidR="00EF51B2" w:rsidTr="00EF51B2">
        <w:trPr>
          <w:trHeight w:val="325"/>
        </w:trPr>
        <w:tc>
          <w:tcPr>
            <w:tcW w:w="2410" w:type="dxa"/>
            <w:vAlign w:val="bottom"/>
          </w:tcPr>
          <w:p w:rsidR="00EF51B2" w:rsidRDefault="00EF51B2" w:rsidP="00EF51B2"/>
        </w:tc>
        <w:tc>
          <w:tcPr>
            <w:tcW w:w="1843" w:type="dxa"/>
            <w:tcBorders>
              <w:bottom w:val="single" w:sz="4" w:space="0" w:color="auto"/>
            </w:tcBorders>
            <w:vAlign w:val="bottom"/>
          </w:tcPr>
          <w:p w:rsidR="00EF51B2" w:rsidRPr="00095071" w:rsidRDefault="00EF51B2" w:rsidP="00EF51B2"/>
        </w:tc>
        <w:tc>
          <w:tcPr>
            <w:tcW w:w="283" w:type="dxa"/>
            <w:vAlign w:val="bottom"/>
          </w:tcPr>
          <w:p w:rsidR="00EF51B2" w:rsidRDefault="00EF51B2" w:rsidP="00EF51B2"/>
        </w:tc>
        <w:tc>
          <w:tcPr>
            <w:tcW w:w="2127" w:type="dxa"/>
            <w:tcBorders>
              <w:bottom w:val="single" w:sz="4" w:space="0" w:color="auto"/>
            </w:tcBorders>
            <w:vAlign w:val="bottom"/>
          </w:tcPr>
          <w:p w:rsidR="00EF51B2" w:rsidRDefault="00EF51B2" w:rsidP="00EF51B2"/>
        </w:tc>
        <w:tc>
          <w:tcPr>
            <w:tcW w:w="284" w:type="dxa"/>
            <w:vAlign w:val="bottom"/>
          </w:tcPr>
          <w:p w:rsidR="00EF51B2" w:rsidRDefault="00EF51B2" w:rsidP="00EF51B2"/>
        </w:tc>
        <w:tc>
          <w:tcPr>
            <w:tcW w:w="2268" w:type="dxa"/>
            <w:tcBorders>
              <w:bottom w:val="single" w:sz="4" w:space="0" w:color="auto"/>
            </w:tcBorders>
            <w:vAlign w:val="bottom"/>
          </w:tcPr>
          <w:p w:rsidR="00EF51B2" w:rsidRPr="00095071" w:rsidRDefault="00EF51B2" w:rsidP="00EF51B2"/>
        </w:tc>
      </w:tr>
      <w:tr w:rsidR="00EF51B2" w:rsidTr="00EF51B2">
        <w:tc>
          <w:tcPr>
            <w:tcW w:w="2410" w:type="dxa"/>
          </w:tcPr>
          <w:p w:rsidR="00EF51B2" w:rsidRDefault="00EF51B2" w:rsidP="00EF51B2">
            <w:pPr>
              <w:jc w:val="both"/>
            </w:pPr>
          </w:p>
        </w:tc>
        <w:tc>
          <w:tcPr>
            <w:tcW w:w="1843" w:type="dxa"/>
            <w:tcBorders>
              <w:top w:val="single" w:sz="4" w:space="0" w:color="auto"/>
            </w:tcBorders>
          </w:tcPr>
          <w:p w:rsidR="00EF51B2" w:rsidRPr="00ED088E" w:rsidRDefault="00EF51B2" w:rsidP="00EF51B2">
            <w:pPr>
              <w:jc w:val="center"/>
              <w:rPr>
                <w:sz w:val="16"/>
                <w:szCs w:val="16"/>
              </w:rPr>
            </w:pPr>
            <w:r w:rsidRPr="00ED088E">
              <w:rPr>
                <w:sz w:val="16"/>
                <w:szCs w:val="16"/>
              </w:rPr>
              <w:t>(должность)</w:t>
            </w:r>
          </w:p>
        </w:tc>
        <w:tc>
          <w:tcPr>
            <w:tcW w:w="283" w:type="dxa"/>
          </w:tcPr>
          <w:p w:rsidR="00EF51B2" w:rsidRDefault="00EF51B2" w:rsidP="00EF51B2">
            <w:pPr>
              <w:jc w:val="both"/>
            </w:pPr>
          </w:p>
        </w:tc>
        <w:tc>
          <w:tcPr>
            <w:tcW w:w="2127" w:type="dxa"/>
            <w:tcBorders>
              <w:top w:val="single" w:sz="4" w:space="0" w:color="auto"/>
            </w:tcBorders>
          </w:tcPr>
          <w:p w:rsidR="00EF51B2" w:rsidRPr="00ED088E" w:rsidRDefault="00EF51B2" w:rsidP="00EF51B2">
            <w:pPr>
              <w:jc w:val="center"/>
              <w:rPr>
                <w:sz w:val="16"/>
                <w:szCs w:val="16"/>
              </w:rPr>
            </w:pPr>
            <w:r w:rsidRPr="00ED088E">
              <w:rPr>
                <w:sz w:val="16"/>
                <w:szCs w:val="16"/>
              </w:rPr>
              <w:t>(подпись)</w:t>
            </w:r>
          </w:p>
        </w:tc>
        <w:tc>
          <w:tcPr>
            <w:tcW w:w="284" w:type="dxa"/>
          </w:tcPr>
          <w:p w:rsidR="00EF51B2" w:rsidRDefault="00EF51B2" w:rsidP="00EF51B2">
            <w:pPr>
              <w:jc w:val="both"/>
            </w:pPr>
          </w:p>
        </w:tc>
        <w:tc>
          <w:tcPr>
            <w:tcW w:w="2268" w:type="dxa"/>
            <w:tcBorders>
              <w:top w:val="single" w:sz="4" w:space="0" w:color="auto"/>
            </w:tcBorders>
          </w:tcPr>
          <w:p w:rsidR="00EF51B2" w:rsidRPr="00ED088E" w:rsidRDefault="00EF51B2" w:rsidP="00EF51B2">
            <w:pPr>
              <w:jc w:val="both"/>
              <w:rPr>
                <w:sz w:val="16"/>
                <w:szCs w:val="16"/>
              </w:rPr>
            </w:pPr>
            <w:r w:rsidRPr="00ED088E">
              <w:rPr>
                <w:sz w:val="16"/>
                <w:szCs w:val="16"/>
              </w:rPr>
              <w:t>(расшифровка подписи)</w:t>
            </w:r>
          </w:p>
        </w:tc>
      </w:tr>
    </w:tbl>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pPr>
    </w:p>
    <w:p w:rsidR="00EF51B2" w:rsidRPr="00964A25" w:rsidRDefault="00EF51B2" w:rsidP="00EF51B2">
      <w:pPr>
        <w:jc w:val="center"/>
        <w:rPr>
          <w:sz w:val="28"/>
          <w:szCs w:val="28"/>
        </w:rPr>
      </w:pPr>
      <w:r w:rsidRPr="00964A25">
        <w:rPr>
          <w:sz w:val="28"/>
          <w:szCs w:val="28"/>
        </w:rPr>
        <w:lastRenderedPageBreak/>
        <w:t>КГБУЗ «Стоматологическая поликлиника №2,г</w:t>
      </w:r>
      <w:proofErr w:type="gramStart"/>
      <w:r w:rsidRPr="00964A25">
        <w:rPr>
          <w:sz w:val="28"/>
          <w:szCs w:val="28"/>
        </w:rPr>
        <w:t>.Б</w:t>
      </w:r>
      <w:proofErr w:type="gramEnd"/>
      <w:r w:rsidRPr="00964A25">
        <w:rPr>
          <w:sz w:val="28"/>
          <w:szCs w:val="28"/>
        </w:rPr>
        <w:t>арнаул».</w:t>
      </w:r>
    </w:p>
    <w:p w:rsidR="00EF51B2" w:rsidRPr="00AE2F63" w:rsidRDefault="00EF51B2" w:rsidP="00EF51B2">
      <w:pPr>
        <w:jc w:val="center"/>
      </w:pPr>
      <w:r w:rsidRPr="00AE2F63">
        <w:t>КГБУЗ «Стоматологическая поликлиника №</w:t>
      </w:r>
      <w:r>
        <w:t xml:space="preserve"> </w:t>
      </w:r>
      <w:r w:rsidRPr="00AE2F63">
        <w:t>2, г. Барнаул»</w:t>
      </w:r>
    </w:p>
    <w:p w:rsidR="00EF51B2" w:rsidRPr="00964A25" w:rsidRDefault="00EF51B2" w:rsidP="00EF51B2">
      <w:pPr>
        <w:tabs>
          <w:tab w:val="left" w:pos="1361"/>
        </w:tabs>
        <w:jc w:val="center"/>
        <w:rPr>
          <w:sz w:val="28"/>
          <w:szCs w:val="28"/>
        </w:rPr>
      </w:pPr>
    </w:p>
    <w:p w:rsidR="00EF51B2" w:rsidRPr="00A95D80" w:rsidRDefault="00EF51B2" w:rsidP="00EF51B2">
      <w:pPr>
        <w:jc w:val="center"/>
      </w:pPr>
      <w:r w:rsidRPr="00A95D80">
        <w:t>О Т Ч Е Т   ВОДИТЕЛЯ   за --------------------------------- 20 --- г.</w:t>
      </w:r>
    </w:p>
    <w:p w:rsidR="00EF51B2" w:rsidRPr="00A95D80" w:rsidRDefault="00EF51B2" w:rsidP="00EF51B2">
      <w:pPr>
        <w:jc w:val="center"/>
      </w:pPr>
    </w:p>
    <w:p w:rsidR="00EF51B2" w:rsidRPr="00A95D80" w:rsidRDefault="00EF51B2" w:rsidP="00EF51B2">
      <w:r w:rsidRPr="00A95D80">
        <w:t>А/</w:t>
      </w:r>
      <w:proofErr w:type="gramStart"/>
      <w:r w:rsidRPr="00A95D80">
        <w:t>м</w:t>
      </w:r>
      <w:proofErr w:type="gramEnd"/>
      <w:r w:rsidRPr="00A95D80">
        <w:t xml:space="preserve"> -------------------------------------------------- (номер, марка) </w:t>
      </w:r>
    </w:p>
    <w:p w:rsidR="00EF51B2" w:rsidRPr="00A95D80" w:rsidRDefault="00EF51B2" w:rsidP="00EF51B2">
      <w:r w:rsidRPr="00A95D80">
        <w:t>Ф.И.О. водителя ------------------------------------------------------</w:t>
      </w:r>
    </w:p>
    <w:p w:rsidR="00EF51B2" w:rsidRPr="00A95D80" w:rsidRDefault="00EF51B2" w:rsidP="00EF51B2">
      <w:r w:rsidRPr="00A95D80">
        <w:t>Показания спидометра на начало рабочего дня ----------</w:t>
      </w:r>
    </w:p>
    <w:p w:rsidR="00EF51B2" w:rsidRPr="00A95D80" w:rsidRDefault="00EF51B2" w:rsidP="00EF51B2">
      <w:r w:rsidRPr="00A95D80">
        <w:t>Показания спидометра на конец рабочего дня ------------</w:t>
      </w:r>
    </w:p>
    <w:p w:rsidR="00EF51B2" w:rsidRPr="00A95D80" w:rsidRDefault="00EF51B2" w:rsidP="00EF51B2">
      <w:proofErr w:type="gramStart"/>
      <w:r w:rsidRPr="00A95D80">
        <w:t>Пробег</w:t>
      </w:r>
      <w:proofErr w:type="gramEnd"/>
      <w:r w:rsidRPr="00A95D80">
        <w:t xml:space="preserve"> а/м за период ----------------------------------------------</w:t>
      </w:r>
    </w:p>
    <w:p w:rsidR="00EF51B2" w:rsidRPr="00A95D80" w:rsidRDefault="00EF51B2" w:rsidP="00EF51B2">
      <w:r w:rsidRPr="00A95D80">
        <w:t>Расход бензина в литрах ------------------------------------------</w:t>
      </w:r>
    </w:p>
    <w:p w:rsidR="00EF51B2" w:rsidRPr="00A95D80" w:rsidRDefault="00EF51B2" w:rsidP="00EF51B2"/>
    <w:p w:rsidR="00EF51B2" w:rsidRPr="00A95D80" w:rsidRDefault="00EF51B2" w:rsidP="00EF51B2">
      <w:r w:rsidRPr="00A95D80">
        <w:t>Главный врач                  ----------   --------------------------------</w:t>
      </w:r>
    </w:p>
    <w:p w:rsidR="00EF51B2" w:rsidRPr="00A95D80" w:rsidRDefault="00EF51B2" w:rsidP="00EF51B2">
      <w:r w:rsidRPr="00A95D80">
        <w:t xml:space="preserve">Начальник </w:t>
      </w:r>
      <w:proofErr w:type="spellStart"/>
      <w:r w:rsidRPr="00A95D80">
        <w:t>хоз</w:t>
      </w:r>
      <w:proofErr w:type="gramStart"/>
      <w:r w:rsidRPr="00A95D80">
        <w:t>.о</w:t>
      </w:r>
      <w:proofErr w:type="gramEnd"/>
      <w:r w:rsidRPr="00A95D80">
        <w:t>тдела</w:t>
      </w:r>
      <w:proofErr w:type="spellEnd"/>
      <w:r w:rsidRPr="00A95D80">
        <w:t xml:space="preserve">   ----------   --------------------------------</w:t>
      </w:r>
    </w:p>
    <w:p w:rsidR="00EF51B2" w:rsidRPr="00A95D80" w:rsidRDefault="00EF51B2" w:rsidP="00EF51B2">
      <w:r w:rsidRPr="00A95D80">
        <w:t>Водитель                          ----------   --------------------------------</w:t>
      </w:r>
    </w:p>
    <w:p w:rsidR="00EF51B2" w:rsidRDefault="00EF51B2" w:rsidP="00EF51B2"/>
    <w:p w:rsidR="00EF51B2" w:rsidRDefault="00EF51B2" w:rsidP="00EF51B2"/>
    <w:p w:rsidR="00EF51B2" w:rsidRDefault="00EF51B2" w:rsidP="00EF51B2"/>
    <w:p w:rsidR="00EF51B2" w:rsidRPr="0098595D" w:rsidRDefault="00EF51B2" w:rsidP="00EF51B2"/>
    <w:p w:rsidR="00EF51B2" w:rsidRPr="00924785" w:rsidRDefault="00EF51B2" w:rsidP="00EF51B2">
      <w:pPr>
        <w:jc w:val="center"/>
      </w:pPr>
      <w:r w:rsidRPr="00924785">
        <w:t>КГБУЗ «Стоматологическая поликлиника №2,г</w:t>
      </w:r>
      <w:proofErr w:type="gramStart"/>
      <w:r w:rsidRPr="00924785">
        <w:t>.Б</w:t>
      </w:r>
      <w:proofErr w:type="gramEnd"/>
      <w:r w:rsidRPr="00924785">
        <w:t>арнаул».</w:t>
      </w:r>
    </w:p>
    <w:p w:rsidR="00EF51B2" w:rsidRPr="00924785" w:rsidRDefault="00EF51B2" w:rsidP="00EF51B2"/>
    <w:p w:rsidR="00EF51B2" w:rsidRPr="00C2265A" w:rsidRDefault="00EF51B2" w:rsidP="00EF51B2">
      <w:r w:rsidRPr="00924785">
        <w:t xml:space="preserve">                                                                </w:t>
      </w:r>
      <w:r>
        <w:t xml:space="preserve">                                                    </w:t>
      </w:r>
      <w:r w:rsidRPr="00924785">
        <w:t xml:space="preserve"> </w:t>
      </w:r>
      <w:r w:rsidRPr="00C2265A">
        <w:t xml:space="preserve">У Т В Е </w:t>
      </w:r>
      <w:proofErr w:type="gramStart"/>
      <w:r w:rsidRPr="00C2265A">
        <w:t>Р</w:t>
      </w:r>
      <w:proofErr w:type="gramEnd"/>
      <w:r w:rsidRPr="00C2265A">
        <w:t xml:space="preserve"> Ж Д А Ю</w:t>
      </w:r>
      <w:r>
        <w:t>:</w:t>
      </w:r>
    </w:p>
    <w:p w:rsidR="00EF51B2" w:rsidRDefault="00EF51B2" w:rsidP="00EF51B2">
      <w:r w:rsidRPr="00C2265A">
        <w:t xml:space="preserve">                                                                                                     </w:t>
      </w:r>
      <w:r>
        <w:t xml:space="preserve">                </w:t>
      </w:r>
      <w:r w:rsidRPr="00C2265A">
        <w:t xml:space="preserve">Главный врач    </w:t>
      </w:r>
    </w:p>
    <w:p w:rsidR="00EF51B2" w:rsidRPr="00C2265A" w:rsidRDefault="00EF51B2" w:rsidP="00EF51B2">
      <w:r>
        <w:t xml:space="preserve">                                                                                                                      _____</w:t>
      </w:r>
      <w:r w:rsidRPr="00C2265A">
        <w:t xml:space="preserve">  В.В.Ефремов</w:t>
      </w:r>
    </w:p>
    <w:p w:rsidR="00EF51B2" w:rsidRPr="00924785" w:rsidRDefault="00EF51B2" w:rsidP="00EF51B2"/>
    <w:p w:rsidR="00EF51B2" w:rsidRPr="00924785" w:rsidRDefault="00EF51B2" w:rsidP="00EF51B2"/>
    <w:p w:rsidR="00EF51B2" w:rsidRPr="00924785" w:rsidRDefault="00EF51B2" w:rsidP="00EF51B2">
      <w:pPr>
        <w:jc w:val="center"/>
      </w:pPr>
      <w:r w:rsidRPr="00924785">
        <w:t>О Т Ч Е Т</w:t>
      </w:r>
    </w:p>
    <w:p w:rsidR="00EF51B2" w:rsidRPr="00924785" w:rsidRDefault="00EF51B2" w:rsidP="00EF51B2">
      <w:pPr>
        <w:jc w:val="center"/>
      </w:pPr>
      <w:r w:rsidRPr="00924785">
        <w:t>О РАСХОДОВАНИИ МОЮЩИХ СРЕДСТВ ПРИ СТИРКЕ БЕЛЬЯ   за ----------- 20 --- г.</w:t>
      </w:r>
    </w:p>
    <w:p w:rsidR="00EF51B2" w:rsidRPr="00924785" w:rsidRDefault="00EF51B2" w:rsidP="00EF51B2">
      <w:r w:rsidRPr="00924785">
        <w:t>-------------------------------------------------------------------------------------</w:t>
      </w:r>
      <w:r>
        <w:t>------------------------------</w:t>
      </w:r>
      <w:r w:rsidRPr="00924785">
        <w:t xml:space="preserve">Количество белья                      Норма                </w:t>
      </w:r>
      <w:proofErr w:type="spellStart"/>
      <w:proofErr w:type="gramStart"/>
      <w:r w:rsidRPr="00924785">
        <w:t>Норма</w:t>
      </w:r>
      <w:proofErr w:type="spellEnd"/>
      <w:proofErr w:type="gramEnd"/>
      <w:r w:rsidRPr="00924785">
        <w:t xml:space="preserve">                 Факт                    </w:t>
      </w:r>
      <w:proofErr w:type="spellStart"/>
      <w:r w:rsidRPr="00924785">
        <w:t>Факт</w:t>
      </w:r>
      <w:proofErr w:type="spellEnd"/>
    </w:p>
    <w:p w:rsidR="00EF51B2" w:rsidRPr="00924785" w:rsidRDefault="00EF51B2" w:rsidP="00EF51B2">
      <w:r w:rsidRPr="00924785">
        <w:t xml:space="preserve">                    </w:t>
      </w:r>
      <w:r>
        <w:t xml:space="preserve">                     </w:t>
      </w:r>
      <w:r w:rsidRPr="00924785">
        <w:t xml:space="preserve">      </w:t>
      </w:r>
      <w:proofErr w:type="spellStart"/>
      <w:r w:rsidRPr="00924785">
        <w:t>стир</w:t>
      </w:r>
      <w:proofErr w:type="gramStart"/>
      <w:r w:rsidRPr="00924785">
        <w:t>.п</w:t>
      </w:r>
      <w:proofErr w:type="gramEnd"/>
      <w:r w:rsidRPr="00924785">
        <w:t>орошка</w:t>
      </w:r>
      <w:proofErr w:type="spellEnd"/>
      <w:r w:rsidRPr="00924785">
        <w:t xml:space="preserve">    отбеливателя   </w:t>
      </w:r>
      <w:proofErr w:type="spellStart"/>
      <w:r w:rsidRPr="00924785">
        <w:t>стир.порошка</w:t>
      </w:r>
      <w:proofErr w:type="spellEnd"/>
      <w:r w:rsidRPr="00924785">
        <w:t xml:space="preserve">   отбеливателя </w:t>
      </w:r>
    </w:p>
    <w:p w:rsidR="00EF51B2" w:rsidRPr="00924785" w:rsidRDefault="00EF51B2" w:rsidP="00EF51B2">
      <w:r w:rsidRPr="00924785">
        <w:t xml:space="preserve">                   </w:t>
      </w:r>
      <w:r>
        <w:t xml:space="preserve">                    </w:t>
      </w:r>
      <w:r w:rsidRPr="00924785">
        <w:t xml:space="preserve">                 (</w:t>
      </w:r>
      <w:proofErr w:type="gramStart"/>
      <w:r w:rsidRPr="00924785">
        <w:t>кг</w:t>
      </w:r>
      <w:proofErr w:type="gramEnd"/>
      <w:r w:rsidRPr="00924785">
        <w:t>)                       (кг)                      (кг)                       (кг)</w:t>
      </w:r>
    </w:p>
    <w:p w:rsidR="00EF51B2" w:rsidRPr="00924785" w:rsidRDefault="00EF51B2" w:rsidP="00EF51B2">
      <w:r>
        <w:t>----------------------------------</w:t>
      </w:r>
      <w:r w:rsidRPr="00924785">
        <w:t>-----------------------------------------------------------------------------</w:t>
      </w:r>
      <w:r>
        <w:t>----</w:t>
      </w:r>
      <w:r w:rsidRPr="00924785">
        <w:t>Всего выстирано белья</w:t>
      </w:r>
    </w:p>
    <w:p w:rsidR="00EF51B2" w:rsidRPr="00924785" w:rsidRDefault="00EF51B2" w:rsidP="00EF51B2">
      <w:r>
        <w:t>п</w:t>
      </w:r>
      <w:r w:rsidRPr="00924785">
        <w:t>о поликлинике</w:t>
      </w:r>
    </w:p>
    <w:p w:rsidR="00EF51B2" w:rsidRPr="00924785" w:rsidRDefault="00EF51B2" w:rsidP="00EF51B2"/>
    <w:p w:rsidR="00EF51B2" w:rsidRPr="00924785" w:rsidRDefault="00EF51B2" w:rsidP="00EF51B2"/>
    <w:p w:rsidR="00EF51B2" w:rsidRPr="00924785" w:rsidRDefault="00EF51B2" w:rsidP="00EF51B2"/>
    <w:p w:rsidR="00EF51B2" w:rsidRPr="00924785" w:rsidRDefault="00EF51B2" w:rsidP="00EF51B2">
      <w:r w:rsidRPr="00924785">
        <w:t>---------------------------------------------------------------------------------------------------------------</w:t>
      </w:r>
      <w:r>
        <w:t>----</w:t>
      </w:r>
      <w:r w:rsidRPr="00924785">
        <w:t xml:space="preserve"> </w:t>
      </w:r>
    </w:p>
    <w:p w:rsidR="00EF51B2" w:rsidRPr="00924785" w:rsidRDefault="00EF51B2" w:rsidP="00EF51B2">
      <w:r w:rsidRPr="00924785">
        <w:t>---------------------------------------------------------------------------------------------------------------------------------------------------------------------------------------------------------------------------------------------------------------------------------------------------------------------------------------------------------------------------------------------------------------------------------------------------------------------------------------------------------------------------------------------------------------------------------------------------</w:t>
      </w:r>
      <w:r>
        <w:t>------------------------------------------------------------</w:t>
      </w:r>
      <w:r w:rsidRPr="00924785">
        <w:t>------</w:t>
      </w:r>
    </w:p>
    <w:p w:rsidR="00EF51B2" w:rsidRDefault="00EF51B2" w:rsidP="00EF51B2">
      <w:r w:rsidRPr="00924785">
        <w:t xml:space="preserve">Кастелянша   ----------   Н.Ф.Кручина     </w:t>
      </w:r>
    </w:p>
    <w:p w:rsidR="00EF51B2" w:rsidRDefault="00EF51B2" w:rsidP="00EF51B2"/>
    <w:p w:rsidR="00EF51B2" w:rsidRDefault="00EF51B2" w:rsidP="00EF51B2">
      <w:pPr>
        <w:pStyle w:val="ConsPlusNormal"/>
        <w:jc w:val="right"/>
        <w:outlineLvl w:val="1"/>
        <w:rPr>
          <w:rFonts w:ascii="Times New Roman" w:hAnsi="Times New Roman" w:cs="Times New Roman"/>
          <w:sz w:val="28"/>
          <w:szCs w:val="28"/>
        </w:rPr>
      </w:pPr>
    </w:p>
    <w:p w:rsidR="00EF51B2" w:rsidRDefault="00EF51B2" w:rsidP="00EF51B2">
      <w:pPr>
        <w:pStyle w:val="ConsPlusNormal"/>
        <w:jc w:val="right"/>
        <w:outlineLvl w:val="1"/>
        <w:rPr>
          <w:rFonts w:ascii="Times New Roman" w:hAnsi="Times New Roman" w:cs="Times New Roman"/>
          <w:sz w:val="28"/>
          <w:szCs w:val="28"/>
        </w:rPr>
        <w:sectPr w:rsidR="00EF51B2" w:rsidSect="00EF51B2">
          <w:pgSz w:w="11905" w:h="16838" w:code="9"/>
          <w:pgMar w:top="1134" w:right="851" w:bottom="1134" w:left="1701" w:header="0" w:footer="0" w:gutter="113"/>
          <w:cols w:space="720"/>
          <w:docGrid w:linePitch="326"/>
        </w:sectPr>
      </w:pPr>
    </w:p>
    <w:p w:rsidR="00EF51B2" w:rsidRPr="00871BE2" w:rsidRDefault="00EF51B2" w:rsidP="00EF51B2">
      <w:pPr>
        <w:pStyle w:val="ConsPlusNormal"/>
        <w:jc w:val="right"/>
        <w:outlineLvl w:val="1"/>
        <w:rPr>
          <w:rFonts w:ascii="Times New Roman" w:hAnsi="Times New Roman" w:cs="Times New Roman"/>
          <w:sz w:val="28"/>
          <w:szCs w:val="28"/>
        </w:rPr>
      </w:pPr>
      <w:r w:rsidRPr="00871BE2">
        <w:rPr>
          <w:rFonts w:ascii="Times New Roman" w:hAnsi="Times New Roman" w:cs="Times New Roman"/>
          <w:sz w:val="28"/>
          <w:szCs w:val="28"/>
        </w:rPr>
        <w:lastRenderedPageBreak/>
        <w:t>Приложение N 3</w:t>
      </w:r>
    </w:p>
    <w:p w:rsidR="00EF51B2" w:rsidRPr="00871BE2" w:rsidRDefault="00EF51B2" w:rsidP="00EF51B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к Учетной политике</w:t>
      </w:r>
    </w:p>
    <w:p w:rsidR="00EF51B2" w:rsidRPr="00871BE2" w:rsidRDefault="00EF51B2" w:rsidP="00EF51B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для целей бухгалтерского учета</w:t>
      </w:r>
    </w:p>
    <w:p w:rsidR="0087044E" w:rsidRDefault="0087044E" w:rsidP="00B553AB">
      <w:pPr>
        <w:pStyle w:val="a5"/>
        <w:spacing w:before="0" w:beforeAutospacing="0" w:after="0" w:afterAutospacing="0"/>
        <w:rPr>
          <w:rFonts w:ascii="Times New Roman" w:hAnsi="Times New Roman" w:cs="Times New Roman"/>
          <w:sz w:val="28"/>
          <w:szCs w:val="28"/>
        </w:rPr>
      </w:pPr>
    </w:p>
    <w:p w:rsidR="0087044E" w:rsidRPr="00A918C2" w:rsidRDefault="00EF51B2" w:rsidP="00EF51B2">
      <w:pPr>
        <w:pStyle w:val="a5"/>
        <w:spacing w:before="0" w:beforeAutospacing="0" w:after="0" w:afterAutospacing="0"/>
        <w:jc w:val="center"/>
        <w:rPr>
          <w:rFonts w:ascii="Times New Roman" w:hAnsi="Times New Roman" w:cs="Times New Roman"/>
          <w:b/>
          <w:i/>
          <w:sz w:val="28"/>
          <w:szCs w:val="28"/>
        </w:rPr>
      </w:pPr>
      <w:r w:rsidRPr="00A918C2">
        <w:rPr>
          <w:rFonts w:ascii="Times New Roman" w:hAnsi="Times New Roman" w:cs="Times New Roman"/>
          <w:b/>
          <w:i/>
          <w:sz w:val="28"/>
          <w:szCs w:val="28"/>
        </w:rPr>
        <w:t>Право подписи первичных учетных документов должностными лицами</w:t>
      </w:r>
    </w:p>
    <w:p w:rsidR="00EF51B2" w:rsidRDefault="00EF51B2" w:rsidP="00B553AB">
      <w:pPr>
        <w:pStyle w:val="a5"/>
        <w:spacing w:before="0" w:beforeAutospacing="0" w:after="0" w:afterAutospacing="0"/>
        <w:rPr>
          <w:rFonts w:ascii="Times New Roman" w:hAnsi="Times New Roman" w:cs="Times New Roman"/>
          <w:sz w:val="28"/>
          <w:szCs w:val="28"/>
        </w:rPr>
      </w:pPr>
    </w:p>
    <w:p w:rsidR="00EF51B2" w:rsidRDefault="00EF51B2" w:rsidP="00EF51B2">
      <w:pPr>
        <w:autoSpaceDE w:val="0"/>
        <w:autoSpaceDN w:val="0"/>
        <w:adjustRightInd w:val="0"/>
        <w:ind w:firstLine="708"/>
        <w:jc w:val="both"/>
        <w:rPr>
          <w:sz w:val="28"/>
          <w:szCs w:val="28"/>
        </w:rPr>
      </w:pPr>
    </w:p>
    <w:p w:rsidR="00EF51B2" w:rsidRPr="00955C1D" w:rsidRDefault="00EF51B2" w:rsidP="00EF51B2">
      <w:pPr>
        <w:autoSpaceDE w:val="0"/>
        <w:autoSpaceDN w:val="0"/>
        <w:adjustRightInd w:val="0"/>
        <w:ind w:firstLine="708"/>
        <w:jc w:val="both"/>
        <w:rPr>
          <w:sz w:val="28"/>
          <w:szCs w:val="28"/>
        </w:rPr>
      </w:pPr>
      <w:r w:rsidRPr="00955C1D">
        <w:rPr>
          <w:sz w:val="28"/>
          <w:szCs w:val="28"/>
        </w:rPr>
        <w:t>Право первой подписи</w:t>
      </w:r>
      <w:r>
        <w:rPr>
          <w:sz w:val="28"/>
          <w:szCs w:val="28"/>
        </w:rPr>
        <w:t xml:space="preserve"> в КГБУЗ «Стоматологическая поликлиника № 2, г. Барнаул»</w:t>
      </w:r>
      <w:r w:rsidRPr="00955C1D">
        <w:rPr>
          <w:sz w:val="28"/>
          <w:szCs w:val="28"/>
        </w:rPr>
        <w:t xml:space="preserve"> принадлежит:</w:t>
      </w:r>
    </w:p>
    <w:p w:rsidR="00EF51B2" w:rsidRDefault="00EF51B2" w:rsidP="00EF51B2">
      <w:pPr>
        <w:autoSpaceDE w:val="0"/>
        <w:autoSpaceDN w:val="0"/>
        <w:adjustRightInd w:val="0"/>
        <w:jc w:val="both"/>
        <w:rPr>
          <w:sz w:val="28"/>
          <w:szCs w:val="28"/>
        </w:rPr>
      </w:pPr>
    </w:p>
    <w:p w:rsidR="00EF51B2" w:rsidRPr="00955C1D" w:rsidRDefault="00EF51B2" w:rsidP="00EF51B2">
      <w:pPr>
        <w:autoSpaceDE w:val="0"/>
        <w:autoSpaceDN w:val="0"/>
        <w:adjustRightInd w:val="0"/>
        <w:jc w:val="both"/>
        <w:rPr>
          <w:sz w:val="28"/>
          <w:szCs w:val="28"/>
        </w:rPr>
      </w:pPr>
      <w:r w:rsidRPr="00955C1D">
        <w:rPr>
          <w:sz w:val="28"/>
          <w:szCs w:val="28"/>
        </w:rPr>
        <w:t>Главному врачу;</w:t>
      </w:r>
    </w:p>
    <w:p w:rsidR="00EF51B2" w:rsidRPr="00955C1D" w:rsidRDefault="00EF51B2" w:rsidP="00EF51B2">
      <w:pPr>
        <w:autoSpaceDE w:val="0"/>
        <w:autoSpaceDN w:val="0"/>
        <w:adjustRightInd w:val="0"/>
        <w:jc w:val="both"/>
        <w:rPr>
          <w:sz w:val="28"/>
          <w:szCs w:val="28"/>
        </w:rPr>
      </w:pPr>
      <w:r>
        <w:rPr>
          <w:sz w:val="28"/>
          <w:szCs w:val="28"/>
        </w:rPr>
        <w:t>И.о.</w:t>
      </w:r>
      <w:r w:rsidRPr="00955C1D">
        <w:rPr>
          <w:sz w:val="28"/>
          <w:szCs w:val="28"/>
        </w:rPr>
        <w:t xml:space="preserve"> главного врача</w:t>
      </w:r>
    </w:p>
    <w:p w:rsidR="00EF51B2" w:rsidRDefault="00EF51B2" w:rsidP="00EF51B2">
      <w:pPr>
        <w:autoSpaceDE w:val="0"/>
        <w:autoSpaceDN w:val="0"/>
        <w:adjustRightInd w:val="0"/>
        <w:ind w:firstLine="708"/>
        <w:jc w:val="both"/>
        <w:rPr>
          <w:sz w:val="28"/>
          <w:szCs w:val="28"/>
        </w:rPr>
      </w:pPr>
    </w:p>
    <w:p w:rsidR="00EF51B2" w:rsidRPr="00955C1D" w:rsidRDefault="00EF51B2" w:rsidP="00EF51B2">
      <w:pPr>
        <w:autoSpaceDE w:val="0"/>
        <w:autoSpaceDN w:val="0"/>
        <w:adjustRightInd w:val="0"/>
        <w:ind w:firstLine="708"/>
        <w:jc w:val="both"/>
        <w:rPr>
          <w:sz w:val="28"/>
          <w:szCs w:val="28"/>
        </w:rPr>
      </w:pPr>
      <w:r w:rsidRPr="00955C1D">
        <w:rPr>
          <w:sz w:val="28"/>
          <w:szCs w:val="28"/>
        </w:rPr>
        <w:t xml:space="preserve">Право второй подписи </w:t>
      </w:r>
      <w:r>
        <w:rPr>
          <w:sz w:val="28"/>
          <w:szCs w:val="28"/>
        </w:rPr>
        <w:t>в КГБУЗ «Стоматологическая поликлиника № 2, г. Барнаул»</w:t>
      </w:r>
      <w:r w:rsidRPr="00955C1D">
        <w:rPr>
          <w:sz w:val="28"/>
          <w:szCs w:val="28"/>
        </w:rPr>
        <w:t xml:space="preserve"> принадлежит:</w:t>
      </w:r>
    </w:p>
    <w:p w:rsidR="00EF51B2" w:rsidRDefault="00EF51B2" w:rsidP="00EF51B2">
      <w:pPr>
        <w:autoSpaceDE w:val="0"/>
        <w:autoSpaceDN w:val="0"/>
        <w:adjustRightInd w:val="0"/>
        <w:jc w:val="both"/>
        <w:rPr>
          <w:sz w:val="28"/>
          <w:szCs w:val="28"/>
        </w:rPr>
      </w:pPr>
    </w:p>
    <w:p w:rsidR="00EF51B2" w:rsidRPr="00955C1D" w:rsidRDefault="00EF51B2" w:rsidP="00EF51B2">
      <w:pPr>
        <w:autoSpaceDE w:val="0"/>
        <w:autoSpaceDN w:val="0"/>
        <w:adjustRightInd w:val="0"/>
        <w:jc w:val="both"/>
        <w:rPr>
          <w:sz w:val="28"/>
          <w:szCs w:val="28"/>
        </w:rPr>
      </w:pPr>
      <w:r w:rsidRPr="00955C1D">
        <w:rPr>
          <w:sz w:val="28"/>
          <w:szCs w:val="28"/>
        </w:rPr>
        <w:t>Главному бухгалтеру;</w:t>
      </w:r>
    </w:p>
    <w:p w:rsidR="00EF51B2" w:rsidRDefault="00EF51B2" w:rsidP="00EF51B2">
      <w:pPr>
        <w:autoSpaceDE w:val="0"/>
        <w:autoSpaceDN w:val="0"/>
        <w:adjustRightInd w:val="0"/>
        <w:jc w:val="both"/>
        <w:rPr>
          <w:sz w:val="28"/>
          <w:szCs w:val="28"/>
        </w:rPr>
      </w:pPr>
      <w:r w:rsidRPr="00955C1D">
        <w:rPr>
          <w:sz w:val="28"/>
          <w:szCs w:val="28"/>
        </w:rPr>
        <w:t>И.о. главного бухгалтера.</w:t>
      </w:r>
    </w:p>
    <w:p w:rsidR="00EF51B2" w:rsidRDefault="00EF51B2" w:rsidP="00EF51B2">
      <w:pPr>
        <w:autoSpaceDE w:val="0"/>
        <w:autoSpaceDN w:val="0"/>
        <w:adjustRightInd w:val="0"/>
        <w:jc w:val="both"/>
        <w:rPr>
          <w:sz w:val="28"/>
          <w:szCs w:val="28"/>
        </w:rPr>
      </w:pPr>
    </w:p>
    <w:p w:rsidR="00EF51B2" w:rsidRDefault="00EF51B2" w:rsidP="00EF51B2">
      <w:pPr>
        <w:autoSpaceDE w:val="0"/>
        <w:autoSpaceDN w:val="0"/>
        <w:adjustRightInd w:val="0"/>
        <w:jc w:val="both"/>
        <w:rPr>
          <w:sz w:val="28"/>
          <w:szCs w:val="28"/>
        </w:rPr>
      </w:pPr>
    </w:p>
    <w:p w:rsidR="00EF51B2" w:rsidRDefault="00EF51B2" w:rsidP="00EF51B2">
      <w:pPr>
        <w:autoSpaceDE w:val="0"/>
        <w:autoSpaceDN w:val="0"/>
        <w:adjustRightInd w:val="0"/>
        <w:jc w:val="both"/>
        <w:rPr>
          <w:sz w:val="28"/>
          <w:szCs w:val="28"/>
        </w:rPr>
      </w:pPr>
    </w:p>
    <w:p w:rsidR="00A918C2" w:rsidRDefault="00A918C2" w:rsidP="00EF51B2">
      <w:pPr>
        <w:autoSpaceDE w:val="0"/>
        <w:autoSpaceDN w:val="0"/>
        <w:adjustRightInd w:val="0"/>
        <w:jc w:val="both"/>
        <w:rPr>
          <w:sz w:val="28"/>
          <w:szCs w:val="28"/>
        </w:rPr>
        <w:sectPr w:rsidR="00A918C2" w:rsidSect="00A918C2">
          <w:pgSz w:w="11905" w:h="16838" w:code="9"/>
          <w:pgMar w:top="1134" w:right="851" w:bottom="1134" w:left="1418" w:header="0" w:footer="0" w:gutter="0"/>
          <w:cols w:space="720"/>
          <w:docGrid w:linePitch="326"/>
        </w:sectPr>
      </w:pPr>
    </w:p>
    <w:p w:rsidR="00EF51B2" w:rsidRPr="00871BE2" w:rsidRDefault="00EF51B2" w:rsidP="00EF51B2">
      <w:pPr>
        <w:pStyle w:val="ConsPlusNormal"/>
        <w:jc w:val="right"/>
        <w:outlineLvl w:val="1"/>
        <w:rPr>
          <w:rFonts w:ascii="Times New Roman" w:hAnsi="Times New Roman" w:cs="Times New Roman"/>
          <w:sz w:val="28"/>
          <w:szCs w:val="28"/>
        </w:rPr>
      </w:pPr>
      <w:r w:rsidRPr="00871BE2">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4</w:t>
      </w:r>
    </w:p>
    <w:p w:rsidR="00EF51B2" w:rsidRPr="00871BE2" w:rsidRDefault="00EF51B2" w:rsidP="00EF51B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к Учетной политике</w:t>
      </w:r>
    </w:p>
    <w:p w:rsidR="00EF51B2" w:rsidRPr="00871BE2" w:rsidRDefault="00EF51B2" w:rsidP="00EF51B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для целей бухгалтерского учета</w:t>
      </w:r>
    </w:p>
    <w:p w:rsidR="00EF51B2" w:rsidRPr="00871BE2" w:rsidRDefault="00EF51B2" w:rsidP="00EF51B2">
      <w:pPr>
        <w:pStyle w:val="ConsPlusNormal"/>
        <w:jc w:val="both"/>
        <w:rPr>
          <w:rFonts w:ascii="Times New Roman" w:hAnsi="Times New Roman" w:cs="Times New Roman"/>
          <w:sz w:val="28"/>
          <w:szCs w:val="28"/>
        </w:rPr>
      </w:pPr>
    </w:p>
    <w:p w:rsidR="00EF51B2" w:rsidRPr="00A918C2" w:rsidRDefault="00EF51B2" w:rsidP="00EF51B2">
      <w:pPr>
        <w:pStyle w:val="ConsPlusNormal"/>
        <w:jc w:val="center"/>
        <w:rPr>
          <w:rFonts w:ascii="Times New Roman" w:hAnsi="Times New Roman" w:cs="Times New Roman"/>
          <w:i/>
          <w:sz w:val="28"/>
          <w:szCs w:val="28"/>
        </w:rPr>
      </w:pPr>
      <w:bookmarkStart w:id="49" w:name="P684"/>
      <w:bookmarkEnd w:id="49"/>
      <w:r w:rsidRPr="00A918C2">
        <w:rPr>
          <w:rFonts w:ascii="Times New Roman" w:hAnsi="Times New Roman" w:cs="Times New Roman"/>
          <w:b/>
          <w:i/>
          <w:sz w:val="28"/>
          <w:szCs w:val="28"/>
        </w:rPr>
        <w:t>График документооборота</w:t>
      </w:r>
    </w:p>
    <w:p w:rsidR="00EF51B2" w:rsidRPr="00A918C2" w:rsidRDefault="00EF51B2" w:rsidP="00EF51B2">
      <w:pPr>
        <w:pStyle w:val="ConsPlusNormal"/>
        <w:jc w:val="both"/>
        <w:rPr>
          <w:rFonts w:ascii="Times New Roman"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06"/>
        <w:gridCol w:w="3833"/>
        <w:gridCol w:w="2014"/>
        <w:gridCol w:w="2694"/>
        <w:gridCol w:w="3217"/>
        <w:gridCol w:w="2422"/>
      </w:tblGrid>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N</w:t>
            </w:r>
            <w:r w:rsidRPr="005902C8">
              <w:rPr>
                <w:rFonts w:ascii="Times New Roman" w:hAnsi="Times New Roman"/>
                <w:sz w:val="20"/>
                <w:szCs w:val="20"/>
              </w:rPr>
              <w:br/>
            </w:r>
            <w:proofErr w:type="gramStart"/>
            <w:r w:rsidRPr="005902C8">
              <w:rPr>
                <w:rFonts w:ascii="Times New Roman" w:hAnsi="Times New Roman"/>
                <w:sz w:val="20"/>
                <w:szCs w:val="20"/>
              </w:rPr>
              <w:t>п</w:t>
            </w:r>
            <w:proofErr w:type="gramEnd"/>
            <w:r w:rsidRPr="005902C8">
              <w:rPr>
                <w:rFonts w:ascii="Times New Roman" w:hAnsi="Times New Roman"/>
                <w:sz w:val="20"/>
                <w:szCs w:val="20"/>
              </w:rPr>
              <w:t>/п</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Вид документа</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Кто представляет</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Кому представляет</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Срок сдачи</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Срок исполнения (обработки)</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1</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2</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4</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5</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6</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7</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1</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Акт о приеме-передаче объекта основных средств (кроме зданий и сооружений)</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Материально ответственное лицо</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В течение 3 рабочих дней после </w:t>
            </w:r>
            <w:proofErr w:type="spellStart"/>
            <w:proofErr w:type="gramStart"/>
            <w:r w:rsidRPr="005902C8">
              <w:rPr>
                <w:rFonts w:ascii="Times New Roman" w:hAnsi="Times New Roman"/>
                <w:sz w:val="20"/>
                <w:szCs w:val="20"/>
              </w:rPr>
              <w:t>соверше-ния</w:t>
            </w:r>
            <w:proofErr w:type="spellEnd"/>
            <w:proofErr w:type="gramEnd"/>
            <w:r w:rsidRPr="005902C8">
              <w:rPr>
                <w:rFonts w:ascii="Times New Roman" w:hAnsi="Times New Roman"/>
                <w:sz w:val="20"/>
                <w:szCs w:val="20"/>
              </w:rPr>
              <w:t xml:space="preserve"> факта </w:t>
            </w:r>
            <w:proofErr w:type="spellStart"/>
            <w:r w:rsidRPr="005902C8">
              <w:rPr>
                <w:rFonts w:ascii="Times New Roman" w:hAnsi="Times New Roman"/>
                <w:sz w:val="20"/>
                <w:szCs w:val="20"/>
              </w:rPr>
              <w:t>хозяйс-твенной</w:t>
            </w:r>
            <w:proofErr w:type="spellEnd"/>
            <w:r w:rsidRPr="005902C8">
              <w:rPr>
                <w:rFonts w:ascii="Times New Roman" w:hAnsi="Times New Roman"/>
                <w:sz w:val="20"/>
                <w:szCs w:val="20"/>
              </w:rPr>
              <w:t xml:space="preserve"> жизни, но не позднее  3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получения документа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2</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Акт о приеме-сдаче </w:t>
            </w:r>
            <w:proofErr w:type="spellStart"/>
            <w:proofErr w:type="gramStart"/>
            <w:r w:rsidRPr="005902C8">
              <w:rPr>
                <w:rFonts w:ascii="Times New Roman" w:hAnsi="Times New Roman"/>
                <w:sz w:val="20"/>
                <w:szCs w:val="20"/>
              </w:rPr>
              <w:t>отремонти-рованных</w:t>
            </w:r>
            <w:proofErr w:type="spellEnd"/>
            <w:proofErr w:type="gramEnd"/>
            <w:r w:rsidRPr="005902C8">
              <w:rPr>
                <w:rFonts w:ascii="Times New Roman" w:hAnsi="Times New Roman"/>
                <w:sz w:val="20"/>
                <w:szCs w:val="20"/>
              </w:rPr>
              <w:t>, реконструированных, модернизированных объектов основных средств</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Материально ответственное лицо</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В течение 3 рабочих дней после </w:t>
            </w:r>
            <w:proofErr w:type="spellStart"/>
            <w:proofErr w:type="gramStart"/>
            <w:r w:rsidRPr="005902C8">
              <w:rPr>
                <w:rFonts w:ascii="Times New Roman" w:hAnsi="Times New Roman"/>
                <w:sz w:val="20"/>
                <w:szCs w:val="20"/>
              </w:rPr>
              <w:t>соверше-ния</w:t>
            </w:r>
            <w:proofErr w:type="spellEnd"/>
            <w:proofErr w:type="gramEnd"/>
            <w:r w:rsidRPr="005902C8">
              <w:rPr>
                <w:rFonts w:ascii="Times New Roman" w:hAnsi="Times New Roman"/>
                <w:sz w:val="20"/>
                <w:szCs w:val="20"/>
              </w:rPr>
              <w:t xml:space="preserve"> факта </w:t>
            </w:r>
            <w:proofErr w:type="spellStart"/>
            <w:r w:rsidRPr="005902C8">
              <w:rPr>
                <w:rFonts w:ascii="Times New Roman" w:hAnsi="Times New Roman"/>
                <w:sz w:val="20"/>
                <w:szCs w:val="20"/>
              </w:rPr>
              <w:t>хозяйс-твенной</w:t>
            </w:r>
            <w:proofErr w:type="spellEnd"/>
            <w:r w:rsidRPr="005902C8">
              <w:rPr>
                <w:rFonts w:ascii="Times New Roman" w:hAnsi="Times New Roman"/>
                <w:sz w:val="20"/>
                <w:szCs w:val="20"/>
              </w:rPr>
              <w:t xml:space="preserve"> жизни, но не позднее  3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получения документа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3</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Акт о списании объекта основных средств</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A918C2">
            <w:pPr>
              <w:pStyle w:val="a9"/>
              <w:rPr>
                <w:rFonts w:ascii="Times New Roman" w:hAnsi="Times New Roman"/>
                <w:sz w:val="20"/>
                <w:szCs w:val="20"/>
              </w:rPr>
            </w:pPr>
            <w:r w:rsidRPr="005902C8">
              <w:rPr>
                <w:rFonts w:ascii="Times New Roman" w:hAnsi="Times New Roman"/>
                <w:sz w:val="20"/>
                <w:szCs w:val="20"/>
              </w:rPr>
              <w:t>Ком</w:t>
            </w:r>
            <w:r w:rsidR="00A918C2">
              <w:rPr>
                <w:rFonts w:ascii="Times New Roman" w:hAnsi="Times New Roman"/>
                <w:sz w:val="20"/>
                <w:szCs w:val="20"/>
              </w:rPr>
              <w:t xml:space="preserve">иссия по поступлению и выбытию </w:t>
            </w:r>
            <w:r w:rsidRPr="005902C8">
              <w:rPr>
                <w:rFonts w:ascii="Times New Roman" w:hAnsi="Times New Roman"/>
                <w:sz w:val="20"/>
                <w:szCs w:val="20"/>
              </w:rPr>
              <w:t xml:space="preserve"> активов</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В течение 3 рабочих дней после </w:t>
            </w:r>
            <w:proofErr w:type="spellStart"/>
            <w:proofErr w:type="gramStart"/>
            <w:r w:rsidRPr="005902C8">
              <w:rPr>
                <w:rFonts w:ascii="Times New Roman" w:hAnsi="Times New Roman"/>
                <w:sz w:val="20"/>
                <w:szCs w:val="20"/>
              </w:rPr>
              <w:t>соверше-ния</w:t>
            </w:r>
            <w:proofErr w:type="spellEnd"/>
            <w:proofErr w:type="gramEnd"/>
            <w:r w:rsidRPr="005902C8">
              <w:rPr>
                <w:rFonts w:ascii="Times New Roman" w:hAnsi="Times New Roman"/>
                <w:sz w:val="20"/>
                <w:szCs w:val="20"/>
              </w:rPr>
              <w:t xml:space="preserve"> факта </w:t>
            </w:r>
            <w:proofErr w:type="spellStart"/>
            <w:r w:rsidRPr="005902C8">
              <w:rPr>
                <w:rFonts w:ascii="Times New Roman" w:hAnsi="Times New Roman"/>
                <w:sz w:val="20"/>
                <w:szCs w:val="20"/>
              </w:rPr>
              <w:t>хозяйс-твенной</w:t>
            </w:r>
            <w:proofErr w:type="spellEnd"/>
            <w:r w:rsidRPr="005902C8">
              <w:rPr>
                <w:rFonts w:ascii="Times New Roman" w:hAnsi="Times New Roman"/>
                <w:sz w:val="20"/>
                <w:szCs w:val="20"/>
              </w:rPr>
              <w:t xml:space="preserve"> жизни, но не позднее  3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получения документа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4</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Акт о списании автотранспортных средств</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A918C2">
            <w:pPr>
              <w:pStyle w:val="a9"/>
              <w:rPr>
                <w:rFonts w:ascii="Times New Roman" w:hAnsi="Times New Roman"/>
                <w:sz w:val="20"/>
                <w:szCs w:val="20"/>
              </w:rPr>
            </w:pPr>
            <w:r w:rsidRPr="005902C8">
              <w:rPr>
                <w:rFonts w:ascii="Times New Roman" w:hAnsi="Times New Roman"/>
                <w:sz w:val="20"/>
                <w:szCs w:val="20"/>
              </w:rPr>
              <w:t>Комиссия по поступлению и выбытию активов</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В течение 3 рабочих дней после </w:t>
            </w:r>
            <w:proofErr w:type="spellStart"/>
            <w:proofErr w:type="gramStart"/>
            <w:r w:rsidRPr="005902C8">
              <w:rPr>
                <w:rFonts w:ascii="Times New Roman" w:hAnsi="Times New Roman"/>
                <w:sz w:val="20"/>
                <w:szCs w:val="20"/>
              </w:rPr>
              <w:t>соверше-ния</w:t>
            </w:r>
            <w:proofErr w:type="spellEnd"/>
            <w:proofErr w:type="gramEnd"/>
            <w:r w:rsidRPr="005902C8">
              <w:rPr>
                <w:rFonts w:ascii="Times New Roman" w:hAnsi="Times New Roman"/>
                <w:sz w:val="20"/>
                <w:szCs w:val="20"/>
              </w:rPr>
              <w:t xml:space="preserve"> факта </w:t>
            </w:r>
            <w:proofErr w:type="spellStart"/>
            <w:r w:rsidRPr="005902C8">
              <w:rPr>
                <w:rFonts w:ascii="Times New Roman" w:hAnsi="Times New Roman"/>
                <w:sz w:val="20"/>
                <w:szCs w:val="20"/>
              </w:rPr>
              <w:t>хозяйс-твенной</w:t>
            </w:r>
            <w:proofErr w:type="spellEnd"/>
            <w:r w:rsidRPr="005902C8">
              <w:rPr>
                <w:rFonts w:ascii="Times New Roman" w:hAnsi="Times New Roman"/>
                <w:sz w:val="20"/>
                <w:szCs w:val="20"/>
              </w:rPr>
              <w:t xml:space="preserve"> жизни, но не позднее  3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получения документа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5</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Акт о приеме-передаче групп объектов основных средств (кроме зданий, сооружений)</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Материально ответственное лицо</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В течение 3 рабочих дней после </w:t>
            </w:r>
            <w:proofErr w:type="spellStart"/>
            <w:proofErr w:type="gramStart"/>
            <w:r w:rsidRPr="005902C8">
              <w:rPr>
                <w:rFonts w:ascii="Times New Roman" w:hAnsi="Times New Roman"/>
                <w:sz w:val="20"/>
                <w:szCs w:val="20"/>
              </w:rPr>
              <w:t>соверше-ния</w:t>
            </w:r>
            <w:proofErr w:type="spellEnd"/>
            <w:proofErr w:type="gramEnd"/>
            <w:r w:rsidRPr="005902C8">
              <w:rPr>
                <w:rFonts w:ascii="Times New Roman" w:hAnsi="Times New Roman"/>
                <w:sz w:val="20"/>
                <w:szCs w:val="20"/>
              </w:rPr>
              <w:t xml:space="preserve"> факта </w:t>
            </w:r>
            <w:proofErr w:type="spellStart"/>
            <w:r w:rsidRPr="005902C8">
              <w:rPr>
                <w:rFonts w:ascii="Times New Roman" w:hAnsi="Times New Roman"/>
                <w:sz w:val="20"/>
                <w:szCs w:val="20"/>
              </w:rPr>
              <w:t>хозяйс-твенной</w:t>
            </w:r>
            <w:proofErr w:type="spellEnd"/>
            <w:r w:rsidRPr="005902C8">
              <w:rPr>
                <w:rFonts w:ascii="Times New Roman" w:hAnsi="Times New Roman"/>
                <w:sz w:val="20"/>
                <w:szCs w:val="20"/>
              </w:rPr>
              <w:t xml:space="preserve"> жизни, но не позднее  3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получения документа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6</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Накладная на внутреннее перемещение объектов основных средств</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Материально ответственное лицо</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В течение 3 рабочих дней после </w:t>
            </w:r>
            <w:proofErr w:type="spellStart"/>
            <w:proofErr w:type="gramStart"/>
            <w:r w:rsidRPr="005902C8">
              <w:rPr>
                <w:rFonts w:ascii="Times New Roman" w:hAnsi="Times New Roman"/>
                <w:sz w:val="20"/>
                <w:szCs w:val="20"/>
              </w:rPr>
              <w:t>соверше-ния</w:t>
            </w:r>
            <w:proofErr w:type="spellEnd"/>
            <w:proofErr w:type="gramEnd"/>
            <w:r w:rsidRPr="005902C8">
              <w:rPr>
                <w:rFonts w:ascii="Times New Roman" w:hAnsi="Times New Roman"/>
                <w:sz w:val="20"/>
                <w:szCs w:val="20"/>
              </w:rPr>
              <w:t xml:space="preserve"> факта </w:t>
            </w:r>
            <w:proofErr w:type="spellStart"/>
            <w:r w:rsidRPr="005902C8">
              <w:rPr>
                <w:rFonts w:ascii="Times New Roman" w:hAnsi="Times New Roman"/>
                <w:sz w:val="20"/>
                <w:szCs w:val="20"/>
              </w:rPr>
              <w:t>хозяйс-твенной</w:t>
            </w:r>
            <w:proofErr w:type="spellEnd"/>
            <w:r w:rsidRPr="005902C8">
              <w:rPr>
                <w:rFonts w:ascii="Times New Roman" w:hAnsi="Times New Roman"/>
                <w:sz w:val="20"/>
                <w:szCs w:val="20"/>
              </w:rPr>
              <w:t xml:space="preserve"> жизни, но не позднее  3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получения накладной</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lastRenderedPageBreak/>
              <w:t>7</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Акт о списании групп объектов основных средств (кроме автотранспортных средств)</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A918C2">
            <w:pPr>
              <w:pStyle w:val="a9"/>
              <w:rPr>
                <w:rFonts w:ascii="Times New Roman" w:hAnsi="Times New Roman"/>
                <w:sz w:val="20"/>
                <w:szCs w:val="20"/>
              </w:rPr>
            </w:pPr>
            <w:r w:rsidRPr="005902C8">
              <w:rPr>
                <w:rFonts w:ascii="Times New Roman" w:hAnsi="Times New Roman"/>
                <w:sz w:val="20"/>
                <w:szCs w:val="20"/>
              </w:rPr>
              <w:t>Комиссия по поступлению и выбытию активов</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В течение 3 рабочих дней после </w:t>
            </w:r>
            <w:proofErr w:type="spellStart"/>
            <w:proofErr w:type="gramStart"/>
            <w:r w:rsidRPr="005902C8">
              <w:rPr>
                <w:rFonts w:ascii="Times New Roman" w:hAnsi="Times New Roman"/>
                <w:sz w:val="20"/>
                <w:szCs w:val="20"/>
              </w:rPr>
              <w:t>соверше-ния</w:t>
            </w:r>
            <w:proofErr w:type="spellEnd"/>
            <w:proofErr w:type="gramEnd"/>
            <w:r w:rsidRPr="005902C8">
              <w:rPr>
                <w:rFonts w:ascii="Times New Roman" w:hAnsi="Times New Roman"/>
                <w:sz w:val="20"/>
                <w:szCs w:val="20"/>
              </w:rPr>
              <w:t xml:space="preserve"> факта </w:t>
            </w:r>
            <w:proofErr w:type="spellStart"/>
            <w:r w:rsidRPr="005902C8">
              <w:rPr>
                <w:rFonts w:ascii="Times New Roman" w:hAnsi="Times New Roman"/>
                <w:sz w:val="20"/>
                <w:szCs w:val="20"/>
              </w:rPr>
              <w:t>хозяйс-твенной</w:t>
            </w:r>
            <w:proofErr w:type="spellEnd"/>
            <w:r w:rsidRPr="005902C8">
              <w:rPr>
                <w:rFonts w:ascii="Times New Roman" w:hAnsi="Times New Roman"/>
                <w:sz w:val="20"/>
                <w:szCs w:val="20"/>
              </w:rPr>
              <w:t xml:space="preserve"> жизни, но не позднее  3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получения накладной</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8</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Требование-накладная</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Материально ответственное лицо</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получения отчета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9</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Заключенные контракты или договора</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Экономист</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2 рабочих дней с момента подписания сторонами</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В соответствии с условиями контракта (договора)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10</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Ведомость выдачи материальных ценностей на нужды учреждения</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Материально ответственное лицо</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1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получения отчета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11</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Акт о списании материальных ценностей</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Материально ответственное лицо</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1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получения отчета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12</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Путевые листы</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Водители</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1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представления</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13</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510B65" w:rsidP="00EF51B2">
            <w:pPr>
              <w:pStyle w:val="a9"/>
              <w:rPr>
                <w:rFonts w:ascii="Times New Roman" w:hAnsi="Times New Roman"/>
                <w:sz w:val="20"/>
                <w:szCs w:val="20"/>
              </w:rPr>
            </w:pPr>
            <w:hyperlink r:id="rId77" w:history="1">
              <w:r w:rsidR="00EF51B2" w:rsidRPr="005902C8">
                <w:rPr>
                  <w:rStyle w:val="a7"/>
                  <w:rFonts w:ascii="Times New Roman" w:hAnsi="Times New Roman"/>
                  <w:sz w:val="20"/>
                  <w:szCs w:val="20"/>
                </w:rPr>
                <w:t>Счета-фактуры</w:t>
              </w:r>
            </w:hyperlink>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Материально ответственное лицо </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5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представления</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14</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Акты выполненных работ (услуг)</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Материально ответственное лицо</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5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представления</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15</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510B65" w:rsidP="00EF51B2">
            <w:pPr>
              <w:pStyle w:val="a9"/>
              <w:rPr>
                <w:rFonts w:ascii="Times New Roman" w:hAnsi="Times New Roman"/>
                <w:sz w:val="20"/>
                <w:szCs w:val="20"/>
              </w:rPr>
            </w:pPr>
            <w:hyperlink r:id="rId78" w:history="1">
              <w:r w:rsidR="00EF51B2" w:rsidRPr="005902C8">
                <w:rPr>
                  <w:rStyle w:val="a7"/>
                  <w:rFonts w:ascii="Times New Roman" w:hAnsi="Times New Roman"/>
                  <w:sz w:val="20"/>
                  <w:szCs w:val="20"/>
                </w:rPr>
                <w:t>Табель</w:t>
              </w:r>
            </w:hyperlink>
            <w:r w:rsidR="00EF51B2" w:rsidRPr="005902C8">
              <w:rPr>
                <w:rFonts w:ascii="Times New Roman" w:hAnsi="Times New Roman"/>
                <w:sz w:val="20"/>
                <w:szCs w:val="20"/>
              </w:rPr>
              <w:t xml:space="preserve"> учета использования рабочего времени</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Заведующие отделениями, старшая медицинская сестра, </w:t>
            </w:r>
            <w:r>
              <w:rPr>
                <w:rFonts w:ascii="Times New Roman" w:hAnsi="Times New Roman"/>
                <w:sz w:val="20"/>
                <w:szCs w:val="20"/>
              </w:rPr>
              <w:t>кастелянша</w:t>
            </w:r>
            <w:r w:rsidRPr="005902C8">
              <w:rPr>
                <w:rFonts w:ascii="Times New Roman" w:hAnsi="Times New Roman"/>
                <w:sz w:val="20"/>
                <w:szCs w:val="20"/>
              </w:rPr>
              <w:t xml:space="preserve">, </w:t>
            </w:r>
            <w:r>
              <w:rPr>
                <w:rFonts w:ascii="Times New Roman" w:hAnsi="Times New Roman"/>
                <w:sz w:val="20"/>
                <w:szCs w:val="20"/>
              </w:rPr>
              <w:t xml:space="preserve">старший </w:t>
            </w:r>
            <w:r w:rsidRPr="005902C8">
              <w:rPr>
                <w:rFonts w:ascii="Times New Roman" w:hAnsi="Times New Roman"/>
                <w:sz w:val="20"/>
                <w:szCs w:val="20"/>
              </w:rPr>
              <w:t>инспектор по кадрам, медицинский регистратор</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расчетам с рабочими и служащими</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15 и 25 числа каждого месяца</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20 и 5 числа каждого месяца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16</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b/>
                <w:sz w:val="20"/>
                <w:szCs w:val="20"/>
              </w:rPr>
            </w:pPr>
            <w:r w:rsidRPr="005902C8">
              <w:rPr>
                <w:rFonts w:ascii="Times New Roman" w:hAnsi="Times New Roman"/>
                <w:sz w:val="20"/>
                <w:szCs w:val="20"/>
              </w:rPr>
              <w:t>Сводная ведомость учета работы врача-стоматолога УЕТ</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Заведующие отделениями (ТФОМС)</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расчетам с рабочими и служащими</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1 числа месяца, следующего за отчетным месяцем</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До 3 рабочих дней после представления</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17</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Отработанные наряды зубных техников</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Заведующий ортопедический отделением, заведующий производством</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расчетам с рабочими и служащими</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25 числа каждого месяца</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5 числа каждого месяца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sidRPr="005902C8">
              <w:rPr>
                <w:rFonts w:ascii="Times New Roman" w:hAnsi="Times New Roman"/>
                <w:sz w:val="20"/>
                <w:szCs w:val="20"/>
              </w:rPr>
              <w:t>11</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Справка о поступлении выручки в кассу поликлиники</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Кассиры</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расчетам с рабочими и служащими</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25 числа каждого месяца</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5 числа каждого месяца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12</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Отчет по расходу материалов по отделениям  (ортопедия,  платные </w:t>
            </w:r>
            <w:r w:rsidRPr="005902C8">
              <w:rPr>
                <w:rFonts w:ascii="Times New Roman" w:hAnsi="Times New Roman"/>
                <w:sz w:val="20"/>
                <w:szCs w:val="20"/>
              </w:rPr>
              <w:lastRenderedPageBreak/>
              <w:t xml:space="preserve">кабинеты)  </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lastRenderedPageBreak/>
              <w:t>Главная медицинская сестра</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расчетам с рабочими и служащими</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25 числа каждого месяца</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5 числа каждого месяца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lastRenderedPageBreak/>
              <w:t>13</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510B65" w:rsidP="00EF51B2">
            <w:pPr>
              <w:pStyle w:val="a9"/>
              <w:rPr>
                <w:rFonts w:ascii="Times New Roman" w:hAnsi="Times New Roman"/>
                <w:sz w:val="20"/>
                <w:szCs w:val="20"/>
              </w:rPr>
            </w:pPr>
            <w:hyperlink r:id="rId79" w:history="1">
              <w:r w:rsidR="00EF51B2" w:rsidRPr="005902C8">
                <w:rPr>
                  <w:rStyle w:val="a7"/>
                  <w:rFonts w:ascii="Times New Roman" w:hAnsi="Times New Roman"/>
                  <w:sz w:val="20"/>
                  <w:szCs w:val="20"/>
                </w:rPr>
                <w:t>Приказы</w:t>
              </w:r>
            </w:hyperlink>
            <w:r w:rsidR="00EF51B2" w:rsidRPr="005902C8">
              <w:rPr>
                <w:rFonts w:ascii="Times New Roman" w:hAnsi="Times New Roman"/>
                <w:sz w:val="20"/>
                <w:szCs w:val="20"/>
              </w:rPr>
              <w:t xml:space="preserve"> о принятии на работу</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Pr>
                <w:rFonts w:ascii="Times New Roman" w:hAnsi="Times New Roman"/>
                <w:sz w:val="20"/>
                <w:szCs w:val="20"/>
              </w:rPr>
              <w:t>Старший и</w:t>
            </w:r>
            <w:r w:rsidRPr="005902C8">
              <w:rPr>
                <w:rFonts w:ascii="Times New Roman" w:hAnsi="Times New Roman"/>
                <w:sz w:val="20"/>
                <w:szCs w:val="20"/>
              </w:rPr>
              <w:t>нспектор по кадрам</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расчетам с рабочими и служащими</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15 и 25 числа каждого месяца</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20 и 5 числа каждого месяца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14</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510B65" w:rsidP="00EF51B2">
            <w:pPr>
              <w:pStyle w:val="a9"/>
              <w:rPr>
                <w:rFonts w:ascii="Times New Roman" w:hAnsi="Times New Roman"/>
                <w:sz w:val="20"/>
                <w:szCs w:val="20"/>
              </w:rPr>
            </w:pPr>
            <w:hyperlink r:id="rId80" w:history="1">
              <w:r w:rsidR="00EF51B2" w:rsidRPr="005902C8">
                <w:rPr>
                  <w:rStyle w:val="a7"/>
                  <w:rFonts w:ascii="Times New Roman" w:hAnsi="Times New Roman"/>
                  <w:sz w:val="20"/>
                  <w:szCs w:val="20"/>
                </w:rPr>
                <w:t>Приказы</w:t>
              </w:r>
            </w:hyperlink>
            <w:r w:rsidR="00EF51B2" w:rsidRPr="005902C8">
              <w:rPr>
                <w:rFonts w:ascii="Times New Roman" w:hAnsi="Times New Roman"/>
                <w:sz w:val="20"/>
                <w:szCs w:val="20"/>
              </w:rPr>
              <w:t xml:space="preserve"> об увольнении</w:t>
            </w:r>
          </w:p>
        </w:tc>
        <w:tc>
          <w:tcPr>
            <w:tcW w:w="681" w:type="pct"/>
            <w:tcBorders>
              <w:top w:val="single" w:sz="4" w:space="0" w:color="auto"/>
              <w:left w:val="single" w:sz="4" w:space="0" w:color="auto"/>
              <w:bottom w:val="single" w:sz="4" w:space="0" w:color="auto"/>
              <w:right w:val="single" w:sz="4" w:space="0" w:color="auto"/>
            </w:tcBorders>
          </w:tcPr>
          <w:p w:rsidR="00EF51B2" w:rsidRDefault="00EF51B2" w:rsidP="00EF51B2">
            <w:r w:rsidRPr="00BD26FE">
              <w:rPr>
                <w:sz w:val="20"/>
                <w:szCs w:val="20"/>
              </w:rPr>
              <w:t>Старший инспектор по кадрам</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расчетам с рабочими и служащими</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 xml:space="preserve">Не менее чем за </w:t>
            </w:r>
            <w:r>
              <w:rPr>
                <w:rFonts w:ascii="Times New Roman" w:hAnsi="Times New Roman"/>
                <w:sz w:val="20"/>
                <w:szCs w:val="20"/>
              </w:rPr>
              <w:t>3</w:t>
            </w:r>
            <w:r w:rsidRPr="005902C8">
              <w:rPr>
                <w:rFonts w:ascii="Times New Roman" w:hAnsi="Times New Roman"/>
                <w:sz w:val="20"/>
                <w:szCs w:val="20"/>
              </w:rPr>
              <w:t xml:space="preserve"> рабочих дней до увольнения</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Pr>
                <w:rFonts w:ascii="Times New Roman" w:hAnsi="Times New Roman"/>
                <w:sz w:val="20"/>
                <w:szCs w:val="20"/>
              </w:rPr>
              <w:t>2</w:t>
            </w:r>
            <w:r w:rsidRPr="005902C8">
              <w:rPr>
                <w:rFonts w:ascii="Times New Roman" w:hAnsi="Times New Roman"/>
                <w:sz w:val="20"/>
                <w:szCs w:val="20"/>
              </w:rPr>
              <w:t xml:space="preserve"> рабочих дня после получения приказов</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15</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510B65" w:rsidP="00EF51B2">
            <w:pPr>
              <w:pStyle w:val="a9"/>
              <w:rPr>
                <w:rFonts w:ascii="Times New Roman" w:hAnsi="Times New Roman"/>
                <w:sz w:val="20"/>
                <w:szCs w:val="20"/>
              </w:rPr>
            </w:pPr>
            <w:hyperlink r:id="rId81" w:history="1">
              <w:r w:rsidR="00EF51B2" w:rsidRPr="005902C8">
                <w:rPr>
                  <w:rStyle w:val="a7"/>
                  <w:rFonts w:ascii="Times New Roman" w:hAnsi="Times New Roman"/>
                  <w:sz w:val="20"/>
                  <w:szCs w:val="20"/>
                </w:rPr>
                <w:t>Приказы</w:t>
              </w:r>
            </w:hyperlink>
            <w:r w:rsidR="00EF51B2" w:rsidRPr="005902C8">
              <w:rPr>
                <w:rFonts w:ascii="Times New Roman" w:hAnsi="Times New Roman"/>
                <w:sz w:val="20"/>
                <w:szCs w:val="20"/>
              </w:rPr>
              <w:t xml:space="preserve"> на отпуск</w:t>
            </w:r>
          </w:p>
        </w:tc>
        <w:tc>
          <w:tcPr>
            <w:tcW w:w="681" w:type="pct"/>
            <w:tcBorders>
              <w:top w:val="single" w:sz="4" w:space="0" w:color="auto"/>
              <w:left w:val="single" w:sz="4" w:space="0" w:color="auto"/>
              <w:bottom w:val="single" w:sz="4" w:space="0" w:color="auto"/>
              <w:right w:val="single" w:sz="4" w:space="0" w:color="auto"/>
            </w:tcBorders>
          </w:tcPr>
          <w:p w:rsidR="00EF51B2" w:rsidRDefault="00EF51B2" w:rsidP="00EF51B2">
            <w:r w:rsidRPr="00BD26FE">
              <w:rPr>
                <w:sz w:val="20"/>
                <w:szCs w:val="20"/>
              </w:rPr>
              <w:t>Старший инспектор по кадрам</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расчетам с рабочими и служащими</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Не менее чем за 5 рабочих дней до отпуска</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3 рабочих дня после получения приказов</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16</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510B65" w:rsidP="00EF51B2">
            <w:pPr>
              <w:pStyle w:val="a9"/>
              <w:rPr>
                <w:rFonts w:ascii="Times New Roman" w:hAnsi="Times New Roman"/>
                <w:sz w:val="20"/>
                <w:szCs w:val="20"/>
              </w:rPr>
            </w:pPr>
            <w:hyperlink r:id="rId82" w:history="1">
              <w:r w:rsidR="00EF51B2" w:rsidRPr="005902C8">
                <w:rPr>
                  <w:rStyle w:val="a7"/>
                  <w:rFonts w:ascii="Times New Roman" w:hAnsi="Times New Roman"/>
                  <w:sz w:val="20"/>
                  <w:szCs w:val="20"/>
                </w:rPr>
                <w:t>Приказ</w:t>
              </w:r>
            </w:hyperlink>
            <w:r w:rsidR="00EF51B2" w:rsidRPr="005902C8">
              <w:rPr>
                <w:rFonts w:ascii="Times New Roman" w:hAnsi="Times New Roman"/>
                <w:sz w:val="20"/>
                <w:szCs w:val="20"/>
              </w:rPr>
              <w:t xml:space="preserve"> на командирование работников </w:t>
            </w:r>
          </w:p>
        </w:tc>
        <w:tc>
          <w:tcPr>
            <w:tcW w:w="681" w:type="pct"/>
            <w:tcBorders>
              <w:top w:val="single" w:sz="4" w:space="0" w:color="auto"/>
              <w:left w:val="single" w:sz="4" w:space="0" w:color="auto"/>
              <w:bottom w:val="single" w:sz="4" w:space="0" w:color="auto"/>
              <w:right w:val="single" w:sz="4" w:space="0" w:color="auto"/>
            </w:tcBorders>
          </w:tcPr>
          <w:p w:rsidR="00EF51B2" w:rsidRDefault="00EF51B2" w:rsidP="00EF51B2">
            <w:r w:rsidRPr="00BD26FE">
              <w:rPr>
                <w:sz w:val="20"/>
                <w:szCs w:val="20"/>
              </w:rPr>
              <w:t>Старший инспектор по кадрам</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расчетам с рабочими и служащими</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Не менее чем за 5 рабочих дней до начала командировки</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3 рабочих дня после получения приказов</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17</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Оформленное командировочное удостоверение на командирование работников внутри страны</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Командируемые работники</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Не менее чем за 5 рабочих дней до начала командировки</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3 рабочих дня после представления командировочного удостоверения</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18</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Авансовые отчеты</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Подотчетные лица</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В течение 3 рабочих дней по прибытию из командировки</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3 рабочих дня после получения авансового отчета</w:t>
            </w:r>
          </w:p>
        </w:tc>
      </w:tr>
      <w:tr w:rsidR="00EF51B2" w:rsidRPr="005902C8" w:rsidTr="00EF51B2">
        <w:tc>
          <w:tcPr>
            <w:tcW w:w="205"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8"/>
              <w:jc w:val="center"/>
              <w:rPr>
                <w:rFonts w:ascii="Times New Roman" w:hAnsi="Times New Roman"/>
                <w:sz w:val="20"/>
                <w:szCs w:val="20"/>
              </w:rPr>
            </w:pPr>
            <w:r>
              <w:rPr>
                <w:rFonts w:ascii="Times New Roman" w:hAnsi="Times New Roman"/>
                <w:sz w:val="20"/>
                <w:szCs w:val="20"/>
              </w:rPr>
              <w:t>19</w:t>
            </w:r>
          </w:p>
        </w:tc>
        <w:tc>
          <w:tcPr>
            <w:tcW w:w="1296"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Отчет по списанию трудовых книжек и вкладышей к ним</w:t>
            </w:r>
          </w:p>
        </w:tc>
        <w:tc>
          <w:tcPr>
            <w:tcW w:w="68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Pr>
                <w:rFonts w:ascii="Times New Roman" w:hAnsi="Times New Roman"/>
                <w:sz w:val="20"/>
                <w:szCs w:val="20"/>
              </w:rPr>
              <w:t>Старший и</w:t>
            </w:r>
            <w:r w:rsidRPr="005902C8">
              <w:rPr>
                <w:rFonts w:ascii="Times New Roman" w:hAnsi="Times New Roman"/>
                <w:sz w:val="20"/>
                <w:szCs w:val="20"/>
              </w:rPr>
              <w:t>нспектор по кадрам</w:t>
            </w:r>
          </w:p>
        </w:tc>
        <w:tc>
          <w:tcPr>
            <w:tcW w:w="911"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Бухгалтеру по учету ТМЦ</w:t>
            </w:r>
          </w:p>
        </w:tc>
        <w:tc>
          <w:tcPr>
            <w:tcW w:w="1088"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25 числа каждого месяца</w:t>
            </w:r>
          </w:p>
        </w:tc>
        <w:tc>
          <w:tcPr>
            <w:tcW w:w="819" w:type="pct"/>
            <w:tcBorders>
              <w:top w:val="single" w:sz="4" w:space="0" w:color="auto"/>
              <w:left w:val="single" w:sz="4" w:space="0" w:color="auto"/>
              <w:bottom w:val="single" w:sz="4" w:space="0" w:color="auto"/>
              <w:right w:val="single" w:sz="4" w:space="0" w:color="auto"/>
            </w:tcBorders>
          </w:tcPr>
          <w:p w:rsidR="00EF51B2" w:rsidRPr="005902C8" w:rsidRDefault="00EF51B2" w:rsidP="00EF51B2">
            <w:pPr>
              <w:pStyle w:val="a9"/>
              <w:rPr>
                <w:rFonts w:ascii="Times New Roman" w:hAnsi="Times New Roman"/>
                <w:sz w:val="20"/>
                <w:szCs w:val="20"/>
              </w:rPr>
            </w:pPr>
            <w:r w:rsidRPr="005902C8">
              <w:rPr>
                <w:rFonts w:ascii="Times New Roman" w:hAnsi="Times New Roman"/>
                <w:sz w:val="20"/>
                <w:szCs w:val="20"/>
              </w:rPr>
              <w:t>5 числа каждого месяца</w:t>
            </w:r>
          </w:p>
        </w:tc>
      </w:tr>
    </w:tbl>
    <w:p w:rsidR="00EF51B2" w:rsidRPr="00871BE2" w:rsidRDefault="00EF51B2" w:rsidP="00EF51B2">
      <w:pPr>
        <w:rPr>
          <w:sz w:val="28"/>
          <w:szCs w:val="28"/>
        </w:rPr>
        <w:sectPr w:rsidR="00EF51B2" w:rsidRPr="00871BE2" w:rsidSect="00A918C2">
          <w:pgSz w:w="16838" w:h="11905" w:orient="landscape" w:code="9"/>
          <w:pgMar w:top="1418" w:right="1134" w:bottom="851" w:left="1134" w:header="0" w:footer="0" w:gutter="0"/>
          <w:cols w:space="720"/>
          <w:docGrid w:linePitch="326"/>
        </w:sectPr>
      </w:pPr>
    </w:p>
    <w:p w:rsidR="00EF51B2" w:rsidRPr="00955C1D" w:rsidRDefault="00EF51B2" w:rsidP="00EF51B2">
      <w:pPr>
        <w:autoSpaceDE w:val="0"/>
        <w:autoSpaceDN w:val="0"/>
        <w:adjustRightInd w:val="0"/>
        <w:jc w:val="both"/>
        <w:rPr>
          <w:sz w:val="28"/>
          <w:szCs w:val="28"/>
        </w:rPr>
      </w:pPr>
    </w:p>
    <w:p w:rsidR="00EF51B2" w:rsidRPr="00871BE2" w:rsidRDefault="00EF51B2" w:rsidP="00EF51B2">
      <w:pPr>
        <w:pStyle w:val="ConsPlusNormal"/>
        <w:jc w:val="right"/>
        <w:outlineLvl w:val="1"/>
        <w:rPr>
          <w:rFonts w:ascii="Times New Roman" w:hAnsi="Times New Roman" w:cs="Times New Roman"/>
          <w:sz w:val="28"/>
          <w:szCs w:val="28"/>
        </w:rPr>
      </w:pPr>
      <w:r w:rsidRPr="00871BE2">
        <w:rPr>
          <w:rFonts w:ascii="Times New Roman" w:hAnsi="Times New Roman" w:cs="Times New Roman"/>
          <w:sz w:val="28"/>
          <w:szCs w:val="28"/>
        </w:rPr>
        <w:t xml:space="preserve">Приложение N </w:t>
      </w:r>
      <w:r w:rsidR="00EB3902">
        <w:rPr>
          <w:rFonts w:ascii="Times New Roman" w:hAnsi="Times New Roman" w:cs="Times New Roman"/>
          <w:sz w:val="28"/>
          <w:szCs w:val="28"/>
        </w:rPr>
        <w:t>5</w:t>
      </w:r>
    </w:p>
    <w:p w:rsidR="00EF51B2" w:rsidRPr="00871BE2" w:rsidRDefault="00EF51B2" w:rsidP="00EF51B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к Учетной политике</w:t>
      </w:r>
    </w:p>
    <w:p w:rsidR="00EF51B2" w:rsidRPr="00871BE2" w:rsidRDefault="00EF51B2" w:rsidP="00EF51B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для целей бухгалтерского учета</w:t>
      </w:r>
    </w:p>
    <w:p w:rsidR="00EF51B2" w:rsidRPr="00871BE2" w:rsidRDefault="00EF51B2" w:rsidP="00EF51B2">
      <w:pPr>
        <w:pStyle w:val="ConsPlusNormal"/>
        <w:jc w:val="both"/>
        <w:rPr>
          <w:rFonts w:ascii="Times New Roman" w:hAnsi="Times New Roman" w:cs="Times New Roman"/>
          <w:sz w:val="28"/>
          <w:szCs w:val="28"/>
        </w:rPr>
      </w:pPr>
    </w:p>
    <w:p w:rsidR="00EF51B2" w:rsidRPr="00871BE2" w:rsidRDefault="00EF51B2" w:rsidP="00EF51B2">
      <w:pPr>
        <w:pStyle w:val="ConsPlusNormal"/>
        <w:jc w:val="center"/>
        <w:rPr>
          <w:rFonts w:ascii="Times New Roman" w:hAnsi="Times New Roman" w:cs="Times New Roman"/>
          <w:sz w:val="28"/>
          <w:szCs w:val="28"/>
        </w:rPr>
      </w:pPr>
      <w:bookmarkStart w:id="50" w:name="P1286"/>
      <w:bookmarkEnd w:id="50"/>
      <w:r w:rsidRPr="00871BE2">
        <w:rPr>
          <w:rFonts w:ascii="Times New Roman" w:hAnsi="Times New Roman" w:cs="Times New Roman"/>
          <w:b/>
          <w:sz w:val="28"/>
          <w:szCs w:val="28"/>
        </w:rPr>
        <w:t>Положение</w:t>
      </w:r>
    </w:p>
    <w:p w:rsidR="00EF51B2" w:rsidRPr="00871BE2" w:rsidRDefault="00EF51B2" w:rsidP="00EF51B2">
      <w:pPr>
        <w:pStyle w:val="ConsPlusNormal"/>
        <w:jc w:val="center"/>
        <w:rPr>
          <w:rFonts w:ascii="Times New Roman" w:hAnsi="Times New Roman" w:cs="Times New Roman"/>
          <w:sz w:val="28"/>
          <w:szCs w:val="28"/>
        </w:rPr>
      </w:pPr>
      <w:r w:rsidRPr="00871BE2">
        <w:rPr>
          <w:rFonts w:ascii="Times New Roman" w:hAnsi="Times New Roman" w:cs="Times New Roman"/>
          <w:b/>
          <w:sz w:val="28"/>
          <w:szCs w:val="28"/>
        </w:rPr>
        <w:t>об инвентаризации имущества и обязательств учреждения</w:t>
      </w:r>
    </w:p>
    <w:p w:rsidR="00EF51B2" w:rsidRPr="00871BE2" w:rsidRDefault="00EF51B2" w:rsidP="00EF51B2">
      <w:pPr>
        <w:pStyle w:val="ConsPlusNormal"/>
        <w:jc w:val="both"/>
        <w:rPr>
          <w:rFonts w:ascii="Times New Roman" w:hAnsi="Times New Roman" w:cs="Times New Roman"/>
          <w:sz w:val="28"/>
          <w:szCs w:val="28"/>
        </w:rPr>
      </w:pPr>
    </w:p>
    <w:p w:rsidR="00EF51B2" w:rsidRPr="00871BE2" w:rsidRDefault="00EF51B2" w:rsidP="00EF51B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1. Организация проведения инвентаризации</w:t>
      </w:r>
    </w:p>
    <w:p w:rsidR="00EF51B2" w:rsidRPr="00871BE2" w:rsidRDefault="00EF51B2" w:rsidP="00EF51B2">
      <w:pPr>
        <w:pStyle w:val="ConsPlusNormal"/>
        <w:jc w:val="both"/>
        <w:rPr>
          <w:rFonts w:ascii="Times New Roman" w:hAnsi="Times New Roman" w:cs="Times New Roman"/>
          <w:sz w:val="28"/>
          <w:szCs w:val="28"/>
        </w:rPr>
      </w:pP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1.1.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1.2. Настоящее Положение устанавливает порядок проведения инвентаризации имущества и обязательств и оформления ее результатов.</w:t>
      </w:r>
    </w:p>
    <w:p w:rsidR="00EF51B2" w:rsidRPr="003E1AE7"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1.3.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w:t>
      </w:r>
      <w:r w:rsidRPr="003E1AE7">
        <w:rPr>
          <w:rFonts w:ascii="Times New Roman" w:hAnsi="Times New Roman" w:cs="Times New Roman"/>
          <w:sz w:val="28"/>
          <w:szCs w:val="28"/>
        </w:rPr>
        <w:t xml:space="preserve">отдельным приказом руководителя учреждения, кроме случаев, предусмотренных в </w:t>
      </w:r>
      <w:hyperlink r:id="rId83" w:history="1">
        <w:r w:rsidRPr="003E1AE7">
          <w:rPr>
            <w:rFonts w:ascii="Times New Roman" w:hAnsi="Times New Roman" w:cs="Times New Roman"/>
            <w:sz w:val="28"/>
            <w:szCs w:val="28"/>
          </w:rPr>
          <w:t>п. 81</w:t>
        </w:r>
      </w:hyperlink>
      <w:r w:rsidRPr="003E1AE7">
        <w:rPr>
          <w:rFonts w:ascii="Times New Roman" w:hAnsi="Times New Roman" w:cs="Times New Roman"/>
          <w:sz w:val="28"/>
          <w:szCs w:val="28"/>
        </w:rPr>
        <w:t xml:space="preserve"> ФСБУ "Концептуальные основы".</w:t>
      </w:r>
    </w:p>
    <w:p w:rsidR="00EF51B2" w:rsidRPr="003E1AE7" w:rsidRDefault="00EF51B2" w:rsidP="00EF51B2">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1.4. В целях проведения инвентаризаций</w:t>
      </w:r>
      <w:r w:rsidRPr="00871BE2">
        <w:rPr>
          <w:rFonts w:ascii="Times New Roman" w:hAnsi="Times New Roman" w:cs="Times New Roman"/>
          <w:sz w:val="28"/>
          <w:szCs w:val="28"/>
        </w:rPr>
        <w:t xml:space="preserve"> в учреждении создается постоянно действующая инвентаризационная комиссия, членами которой могут быть работники административно-управленческого аппарата,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EF51B2" w:rsidRPr="003E1AE7" w:rsidRDefault="00EF51B2" w:rsidP="00EF51B2">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xml:space="preserve">1.5. В приказе </w:t>
      </w:r>
      <w:hyperlink r:id="rId84" w:history="1">
        <w:r>
          <w:rPr>
            <w:rFonts w:ascii="Times New Roman" w:hAnsi="Times New Roman" w:cs="Times New Roman"/>
            <w:sz w:val="28"/>
            <w:szCs w:val="28"/>
          </w:rPr>
          <w:t>о</w:t>
        </w:r>
      </w:hyperlink>
      <w:r w:rsidRPr="00D83F48">
        <w:rPr>
          <w:rFonts w:ascii="Times New Roman" w:hAnsi="Times New Roman" w:cs="Times New Roman"/>
          <w:sz w:val="28"/>
          <w:szCs w:val="28"/>
        </w:rPr>
        <w:t xml:space="preserve"> проведении инвентаризации</w:t>
      </w:r>
      <w:r w:rsidRPr="003E1AE7">
        <w:rPr>
          <w:rFonts w:ascii="Times New Roman" w:hAnsi="Times New Roman" w:cs="Times New Roman"/>
          <w:sz w:val="28"/>
          <w:szCs w:val="28"/>
        </w:rPr>
        <w:t xml:space="preserve"> указываются:</w:t>
      </w:r>
    </w:p>
    <w:p w:rsidR="00EF51B2" w:rsidRPr="003E1AE7" w:rsidRDefault="00EF51B2" w:rsidP="00EF51B2">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наименование имущества и обязательств, подлежащих инвентаризации;</w:t>
      </w:r>
    </w:p>
    <w:p w:rsidR="00EF51B2" w:rsidRPr="003E1AE7" w:rsidRDefault="00EF51B2" w:rsidP="00EF51B2">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дата начала и окончания проведения инвентаризации;</w:t>
      </w:r>
    </w:p>
    <w:p w:rsidR="00EF51B2" w:rsidRPr="003E1AE7" w:rsidRDefault="00EF51B2" w:rsidP="00EF51B2">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причина проведения инвентаризации.</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1.6.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бухгалтерского учета имущества и обязательств, знакомит членов комиссии с материалами предыдущих инвентаризаций, ревизий и проверок.</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871BE2">
        <w:rPr>
          <w:rFonts w:ascii="Times New Roman" w:hAnsi="Times New Roman" w:cs="Times New Roman"/>
          <w:sz w:val="28"/>
          <w:szCs w:val="28"/>
        </w:rPr>
        <w:t>на</w:t>
      </w:r>
      <w:proofErr w:type="gramEnd"/>
      <w:r w:rsidRPr="00871BE2">
        <w:rPr>
          <w:rFonts w:ascii="Times New Roman" w:hAnsi="Times New Roman" w:cs="Times New Roman"/>
          <w:sz w:val="28"/>
          <w:szCs w:val="28"/>
        </w:rPr>
        <w:t xml:space="preserve">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1.7.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Члены инвентаризационной комиссии обязаны взять расписки у материально </w:t>
      </w:r>
      <w:r w:rsidRPr="00871BE2">
        <w:rPr>
          <w:rFonts w:ascii="Times New Roman" w:hAnsi="Times New Roman" w:cs="Times New Roman"/>
          <w:sz w:val="28"/>
          <w:szCs w:val="28"/>
        </w:rPr>
        <w:lastRenderedPageBreak/>
        <w:t>ответственных лиц о том, что к началу инвентаризации все расходные и приходные документы указанными лицами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имущества или доверенности на его получение.</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1.8.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1.9.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1.10.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EF51B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1.11. На полученное в пользование имущество, находящееся на ответственном хранении или полученное для переработки, составляются отдельные описи.</w:t>
      </w:r>
    </w:p>
    <w:p w:rsidR="00EF51B2" w:rsidRDefault="00EF51B2" w:rsidP="00EF51B2">
      <w:pPr>
        <w:autoSpaceDE w:val="0"/>
        <w:autoSpaceDN w:val="0"/>
        <w:adjustRightInd w:val="0"/>
        <w:ind w:firstLine="540"/>
        <w:jc w:val="both"/>
        <w:rPr>
          <w:rFonts w:eastAsiaTheme="minorHAnsi"/>
          <w:sz w:val="28"/>
          <w:szCs w:val="28"/>
          <w:lang w:eastAsia="en-US"/>
        </w:rPr>
      </w:pPr>
      <w:r>
        <w:rPr>
          <w:sz w:val="28"/>
          <w:szCs w:val="28"/>
        </w:rPr>
        <w:t xml:space="preserve">1.12. </w:t>
      </w:r>
      <w:r>
        <w:rPr>
          <w:rFonts w:eastAsiaTheme="minorHAnsi"/>
          <w:sz w:val="28"/>
          <w:szCs w:val="28"/>
          <w:lang w:eastAsia="en-US"/>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EF51B2" w:rsidRPr="00871BE2" w:rsidRDefault="00EF51B2" w:rsidP="00EF51B2">
      <w:pPr>
        <w:pStyle w:val="ConsPlusNormal"/>
        <w:ind w:firstLine="540"/>
        <w:jc w:val="both"/>
        <w:rPr>
          <w:rFonts w:ascii="Times New Roman" w:hAnsi="Times New Roman" w:cs="Times New Roman"/>
          <w:sz w:val="28"/>
          <w:szCs w:val="28"/>
        </w:rPr>
      </w:pPr>
    </w:p>
    <w:p w:rsidR="00EF51B2" w:rsidRPr="00871BE2" w:rsidRDefault="00EF51B2" w:rsidP="00EF51B2">
      <w:pPr>
        <w:pStyle w:val="ConsPlusNormal"/>
        <w:jc w:val="both"/>
        <w:rPr>
          <w:rFonts w:ascii="Times New Roman" w:hAnsi="Times New Roman" w:cs="Times New Roman"/>
          <w:sz w:val="28"/>
          <w:szCs w:val="28"/>
        </w:rPr>
      </w:pPr>
    </w:p>
    <w:p w:rsidR="00EF51B2" w:rsidRPr="00871BE2" w:rsidRDefault="00EF51B2" w:rsidP="00EF51B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2. Имущество и обязательства, подлежащие инвентаризации</w:t>
      </w:r>
    </w:p>
    <w:p w:rsidR="00EF51B2" w:rsidRPr="00871BE2" w:rsidRDefault="00EF51B2" w:rsidP="00EF51B2">
      <w:pPr>
        <w:pStyle w:val="ConsPlusNormal"/>
        <w:jc w:val="both"/>
        <w:rPr>
          <w:rFonts w:ascii="Times New Roman" w:hAnsi="Times New Roman" w:cs="Times New Roman"/>
          <w:sz w:val="28"/>
          <w:szCs w:val="28"/>
        </w:rPr>
      </w:pP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2.1. Инвентаризации подлежит все имущество учреждения независимо от его местонахождения, а также все виды обязательств, в том числе:</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 Имущество и обязательства, учтенные на балансовых счетах:</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 основные средства;</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 нематериальные активы;</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 непроизведенные активы;</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4) материальные запасы;</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5) объекты незавершенного строительства;</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6) денежные средства;</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7) денежные документы;</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8) дебиторская и кредиторская задолженность;</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lastRenderedPageBreak/>
        <w:t>9) доходы будущих периодов;</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10) расходы будущих периодов;</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11) резервы предстоящих расходов.</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2.2. Имущество и обязательства, учтенные на забалансовых счетах.</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2.3. Другое имущество и обязательства в соответствии с приказом об инвентаризации.</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Фактически находящееся в учреждении имущество, не учтенное по каким-либо причинам, подлежит принятию к бухгалтерскому учету.</w:t>
      </w:r>
    </w:p>
    <w:p w:rsidR="00EF51B2" w:rsidRPr="00871BE2" w:rsidRDefault="00EF51B2" w:rsidP="00EF51B2">
      <w:pPr>
        <w:pStyle w:val="ConsPlusNormal"/>
        <w:jc w:val="both"/>
        <w:rPr>
          <w:rFonts w:ascii="Times New Roman" w:hAnsi="Times New Roman" w:cs="Times New Roman"/>
          <w:sz w:val="28"/>
          <w:szCs w:val="28"/>
        </w:rPr>
      </w:pPr>
    </w:p>
    <w:p w:rsidR="00EF51B2" w:rsidRPr="00871BE2" w:rsidRDefault="00EF51B2" w:rsidP="00EF51B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3. Оформление результатов инвентаризации</w:t>
      </w:r>
    </w:p>
    <w:p w:rsidR="00EF51B2" w:rsidRPr="00871BE2" w:rsidRDefault="00EF51B2" w:rsidP="00EF51B2">
      <w:pPr>
        <w:pStyle w:val="ConsPlusNormal"/>
        <w:jc w:val="center"/>
        <w:rPr>
          <w:rFonts w:ascii="Times New Roman" w:hAnsi="Times New Roman" w:cs="Times New Roman"/>
          <w:sz w:val="28"/>
          <w:szCs w:val="28"/>
        </w:rPr>
      </w:pPr>
      <w:r w:rsidRPr="00871BE2">
        <w:rPr>
          <w:rFonts w:ascii="Times New Roman" w:hAnsi="Times New Roman" w:cs="Times New Roman"/>
          <w:b/>
          <w:sz w:val="28"/>
          <w:szCs w:val="28"/>
        </w:rPr>
        <w:t>и регулирование выявленных расхождений</w:t>
      </w:r>
    </w:p>
    <w:p w:rsidR="00EF51B2" w:rsidRPr="00871BE2" w:rsidRDefault="00EF51B2" w:rsidP="00EF51B2">
      <w:pPr>
        <w:pStyle w:val="ConsPlusNormal"/>
        <w:jc w:val="both"/>
        <w:rPr>
          <w:rFonts w:ascii="Times New Roman" w:hAnsi="Times New Roman" w:cs="Times New Roman"/>
          <w:sz w:val="28"/>
          <w:szCs w:val="28"/>
        </w:rPr>
      </w:pP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3.1. </w:t>
      </w:r>
      <w:proofErr w:type="gramStart"/>
      <w:r w:rsidRPr="00871BE2">
        <w:rPr>
          <w:rFonts w:ascii="Times New Roman" w:hAnsi="Times New Roman" w:cs="Times New Roman"/>
          <w:sz w:val="28"/>
          <w:szCs w:val="28"/>
        </w:rPr>
        <w:t xml:space="preserve">На основании инвентаризационных описей, по которым выявлено несоответствие фактического наличия финансовых и </w:t>
      </w:r>
      <w:r w:rsidRPr="003E1AE7">
        <w:rPr>
          <w:rFonts w:ascii="Times New Roman" w:hAnsi="Times New Roman" w:cs="Times New Roman"/>
          <w:sz w:val="28"/>
          <w:szCs w:val="28"/>
        </w:rPr>
        <w:t xml:space="preserve">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85" w:history="1">
        <w:r w:rsidRPr="003E1AE7">
          <w:rPr>
            <w:rFonts w:ascii="Times New Roman" w:hAnsi="Times New Roman" w:cs="Times New Roman"/>
            <w:sz w:val="28"/>
            <w:szCs w:val="28"/>
          </w:rPr>
          <w:t>(ф. 0504092)</w:t>
        </w:r>
      </w:hyperlink>
      <w:r w:rsidRPr="003E1AE7">
        <w:rPr>
          <w:rFonts w:ascii="Times New Roman" w:hAnsi="Times New Roman" w:cs="Times New Roman"/>
          <w:sz w:val="28"/>
          <w:szCs w:val="28"/>
        </w:rPr>
        <w:t>. В них фиксируются установленные расхождения с данными бухгалтерского учета - недостачи и излишки по каж</w:t>
      </w:r>
      <w:r w:rsidRPr="00871BE2">
        <w:rPr>
          <w:rFonts w:ascii="Times New Roman" w:hAnsi="Times New Roman" w:cs="Times New Roman"/>
          <w:sz w:val="28"/>
          <w:szCs w:val="28"/>
        </w:rPr>
        <w:t>дому объекту учета в количественном и стоимостном выражении.</w:t>
      </w:r>
      <w:proofErr w:type="gramEnd"/>
      <w:r w:rsidRPr="00871BE2">
        <w:rPr>
          <w:rFonts w:ascii="Times New Roman" w:hAnsi="Times New Roman" w:cs="Times New Roman"/>
          <w:sz w:val="28"/>
          <w:szCs w:val="28"/>
        </w:rPr>
        <w:t xml:space="preserve"> На ценности, не принадлежащие учреждению на праве оперативного управления, но числящиеся (или подлежащие отражению) в бухгалтерском учете на забалансовых счетах, составляется отдельная ведомость.</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3.2. Оформленные ведомости подписываются главным бухгалтером и исполнителем и передаются председателю инвентаризационной комиссии.</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3.4. По результатам инвентаризации председатель инвентаризационной комиссии готовит для руководителя учреждения предложения:</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по списанию недостач имущества, а также имущества, пришедшего в негодность, и при необходимости по их отнесению за счет виновных лиц;</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по оприходованию излишков;</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по списанию невостребованной кредиторской задолженности;</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по оптимизации приема, хранения и отпуска материальных ценностей;</w:t>
      </w:r>
    </w:p>
    <w:p w:rsidR="00EF51B2" w:rsidRPr="003E1AE7"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иные предложения.</w:t>
      </w:r>
    </w:p>
    <w:p w:rsidR="00EF51B2" w:rsidRPr="003E1AE7" w:rsidRDefault="00EF51B2" w:rsidP="00EF51B2">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 xml:space="preserve">3.5. На основании инвентаризационных описей комиссия составляет Акт о результатах инвентаризации </w:t>
      </w:r>
      <w:hyperlink r:id="rId86" w:history="1">
        <w:r w:rsidRPr="003E1AE7">
          <w:rPr>
            <w:rFonts w:ascii="Times New Roman" w:hAnsi="Times New Roman" w:cs="Times New Roman"/>
            <w:sz w:val="28"/>
            <w:szCs w:val="28"/>
          </w:rPr>
          <w:t>(ф. 0504835)</w:t>
        </w:r>
      </w:hyperlink>
      <w:r w:rsidRPr="003E1AE7">
        <w:rPr>
          <w:rFonts w:ascii="Times New Roman" w:hAnsi="Times New Roman" w:cs="Times New Roman"/>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87" w:history="1">
        <w:r w:rsidRPr="003E1AE7">
          <w:rPr>
            <w:rFonts w:ascii="Times New Roman" w:hAnsi="Times New Roman" w:cs="Times New Roman"/>
            <w:sz w:val="28"/>
            <w:szCs w:val="28"/>
          </w:rPr>
          <w:t>(ф. 0504092)</w:t>
        </w:r>
      </w:hyperlink>
      <w:r w:rsidRPr="003E1AE7">
        <w:rPr>
          <w:rFonts w:ascii="Times New Roman" w:hAnsi="Times New Roman" w:cs="Times New Roman"/>
          <w:sz w:val="28"/>
          <w:szCs w:val="28"/>
        </w:rPr>
        <w:t>.</w:t>
      </w:r>
    </w:p>
    <w:p w:rsidR="00EF51B2" w:rsidRPr="003E1AE7" w:rsidRDefault="00EF51B2" w:rsidP="00EF51B2">
      <w:pPr>
        <w:pStyle w:val="ConsPlusNormal"/>
        <w:ind w:firstLine="540"/>
        <w:jc w:val="both"/>
        <w:rPr>
          <w:rFonts w:ascii="Times New Roman" w:hAnsi="Times New Roman" w:cs="Times New Roman"/>
          <w:sz w:val="28"/>
          <w:szCs w:val="28"/>
        </w:rPr>
      </w:pPr>
      <w:r w:rsidRPr="003E1AE7">
        <w:rPr>
          <w:rFonts w:ascii="Times New Roman" w:hAnsi="Times New Roman" w:cs="Times New Roman"/>
          <w:sz w:val="28"/>
          <w:szCs w:val="28"/>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EF51B2" w:rsidRPr="00871BE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3.6. По результатам инвентаризации руководитель учреждения издает приказ.</w:t>
      </w:r>
    </w:p>
    <w:p w:rsidR="00EF51B2" w:rsidRDefault="00EF51B2" w:rsidP="00EF51B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lastRenderedPageBreak/>
        <w:t>3.7. Результаты проведения инвентаризации отражаются в бухгалтерском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00977" w:rsidRDefault="00E00977" w:rsidP="00EF51B2">
      <w:pPr>
        <w:pStyle w:val="ConsPlusNormal"/>
        <w:ind w:firstLine="540"/>
        <w:jc w:val="both"/>
        <w:rPr>
          <w:rFonts w:ascii="Times New Roman" w:hAnsi="Times New Roman" w:cs="Times New Roman"/>
          <w:sz w:val="28"/>
          <w:szCs w:val="28"/>
        </w:rPr>
      </w:pPr>
    </w:p>
    <w:p w:rsidR="00E00977" w:rsidRDefault="00E00977"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Default="00EB3902" w:rsidP="00EF51B2">
      <w:pPr>
        <w:pStyle w:val="ConsPlusNormal"/>
        <w:ind w:firstLine="540"/>
        <w:jc w:val="both"/>
        <w:rPr>
          <w:rFonts w:ascii="Times New Roman" w:hAnsi="Times New Roman" w:cs="Times New Roman"/>
          <w:sz w:val="28"/>
          <w:szCs w:val="28"/>
        </w:rPr>
      </w:pPr>
    </w:p>
    <w:p w:rsidR="00EB3902" w:rsidRPr="00871BE2" w:rsidRDefault="00EB3902" w:rsidP="00EB3902">
      <w:pPr>
        <w:pStyle w:val="ConsPlusNormal"/>
        <w:jc w:val="right"/>
        <w:outlineLvl w:val="1"/>
        <w:rPr>
          <w:rFonts w:ascii="Times New Roman" w:hAnsi="Times New Roman" w:cs="Times New Roman"/>
          <w:sz w:val="28"/>
          <w:szCs w:val="28"/>
        </w:rPr>
      </w:pPr>
      <w:r w:rsidRPr="00871BE2">
        <w:rPr>
          <w:rFonts w:ascii="Times New Roman" w:hAnsi="Times New Roman" w:cs="Times New Roman"/>
          <w:sz w:val="28"/>
          <w:szCs w:val="28"/>
        </w:rPr>
        <w:t xml:space="preserve">Приложение N </w:t>
      </w:r>
      <w:r>
        <w:rPr>
          <w:rFonts w:ascii="Times New Roman" w:hAnsi="Times New Roman" w:cs="Times New Roman"/>
          <w:sz w:val="28"/>
          <w:szCs w:val="28"/>
        </w:rPr>
        <w:t>6</w:t>
      </w:r>
    </w:p>
    <w:p w:rsidR="00EB3902" w:rsidRPr="00871BE2" w:rsidRDefault="00EB3902" w:rsidP="00EB390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к Учетной политике</w:t>
      </w:r>
    </w:p>
    <w:p w:rsidR="00EB3902" w:rsidRPr="00871BE2" w:rsidRDefault="00EB3902" w:rsidP="00EB390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для целей бухгалтерского учета</w:t>
      </w:r>
    </w:p>
    <w:p w:rsidR="00EB3902" w:rsidRPr="00871BE2" w:rsidRDefault="00EB390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jc w:val="center"/>
        <w:rPr>
          <w:rFonts w:ascii="Times New Roman" w:hAnsi="Times New Roman" w:cs="Times New Roman"/>
          <w:sz w:val="28"/>
          <w:szCs w:val="28"/>
        </w:rPr>
      </w:pPr>
      <w:bookmarkStart w:id="51" w:name="P1481"/>
      <w:bookmarkEnd w:id="51"/>
      <w:r w:rsidRPr="00871BE2">
        <w:rPr>
          <w:rFonts w:ascii="Times New Roman" w:hAnsi="Times New Roman" w:cs="Times New Roman"/>
          <w:b/>
          <w:sz w:val="28"/>
          <w:szCs w:val="28"/>
        </w:rPr>
        <w:t>Порядок признания в учете событий после отчетной даты</w:t>
      </w:r>
    </w:p>
    <w:p w:rsidR="00EB3902" w:rsidRPr="00871BE2" w:rsidRDefault="00EB3902" w:rsidP="00EB3902">
      <w:pPr>
        <w:pStyle w:val="ConsPlusNormal"/>
        <w:jc w:val="center"/>
        <w:rPr>
          <w:rFonts w:ascii="Times New Roman" w:hAnsi="Times New Roman" w:cs="Times New Roman"/>
          <w:sz w:val="28"/>
          <w:szCs w:val="28"/>
        </w:rPr>
      </w:pPr>
      <w:r w:rsidRPr="00871BE2">
        <w:rPr>
          <w:rFonts w:ascii="Times New Roman" w:hAnsi="Times New Roman" w:cs="Times New Roman"/>
          <w:b/>
          <w:sz w:val="28"/>
          <w:szCs w:val="28"/>
        </w:rPr>
        <w:t>и порядок раскрытия информации об этих событиях</w:t>
      </w:r>
    </w:p>
    <w:p w:rsidR="00EB3902" w:rsidRPr="00871BE2" w:rsidRDefault="00EB3902" w:rsidP="00EB3902">
      <w:pPr>
        <w:pStyle w:val="ConsPlusNormal"/>
        <w:jc w:val="center"/>
        <w:rPr>
          <w:rFonts w:ascii="Times New Roman" w:hAnsi="Times New Roman" w:cs="Times New Roman"/>
          <w:sz w:val="28"/>
          <w:szCs w:val="28"/>
        </w:rPr>
      </w:pPr>
      <w:r w:rsidRPr="00871BE2">
        <w:rPr>
          <w:rFonts w:ascii="Times New Roman" w:hAnsi="Times New Roman" w:cs="Times New Roman"/>
          <w:b/>
          <w:sz w:val="28"/>
          <w:szCs w:val="28"/>
        </w:rPr>
        <w:t>в бухгалтерской (финансовой) отчетности</w:t>
      </w:r>
    </w:p>
    <w:p w:rsidR="00EB3902" w:rsidRPr="00871BE2" w:rsidRDefault="00EB390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1. Общие положения</w:t>
      </w:r>
    </w:p>
    <w:p w:rsidR="00EB3902" w:rsidRPr="00871BE2" w:rsidRDefault="00EB390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1.1.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1.2. Ответственным за принятие решения об отражении событий после отчетной даты в учете и отчетности учреждения является главный бухгалтер учреждения.</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1.3. Первичными учетными документами, отражающими событие после отчетной даты, являются документы, поступившие не </w:t>
      </w:r>
      <w:proofErr w:type="gramStart"/>
      <w:r w:rsidRPr="00871BE2">
        <w:rPr>
          <w:rFonts w:ascii="Times New Roman" w:hAnsi="Times New Roman" w:cs="Times New Roman"/>
          <w:sz w:val="28"/>
          <w:szCs w:val="28"/>
        </w:rPr>
        <w:t>позднее</w:t>
      </w:r>
      <w:proofErr w:type="gramEnd"/>
      <w:r w:rsidRPr="00871BE2">
        <w:rPr>
          <w:rFonts w:ascii="Times New Roman" w:hAnsi="Times New Roman" w:cs="Times New Roman"/>
          <w:sz w:val="28"/>
          <w:szCs w:val="28"/>
        </w:rPr>
        <w:t xml:space="preserve"> чем за два рабочих дня до установленного срока сдачи отчетности.</w:t>
      </w:r>
    </w:p>
    <w:p w:rsidR="00EB3902" w:rsidRPr="00871BE2" w:rsidRDefault="00EB390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2. Понятие события после отчетной даты</w:t>
      </w:r>
    </w:p>
    <w:p w:rsidR="00EB3902" w:rsidRPr="00871BE2" w:rsidRDefault="00EB390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2.2. Датой подписания отчетности считается фактическая дата подписания в установленном порядке полного комплекта бухгалтерской (финансовой) отчетности.</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Существенность события после отчетной даты учреждение определяет самостоятельно исходя из установленных требований к отчетности.</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2.4. К событиям после отчетной даты относятся:</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события, подтверждающие условия, существовавшие на отчетную дату;</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события, свидетельствующие об условиях, возникших после отчетной даты.</w:t>
      </w:r>
    </w:p>
    <w:p w:rsidR="00EB3902" w:rsidRPr="00871BE2" w:rsidRDefault="00EB390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3. Отражение, признание событий после отчетной даты</w:t>
      </w:r>
    </w:p>
    <w:p w:rsidR="00EB3902" w:rsidRPr="00871BE2" w:rsidRDefault="00EB3902" w:rsidP="00EB3902">
      <w:pPr>
        <w:pStyle w:val="ConsPlusNormal"/>
        <w:jc w:val="center"/>
        <w:rPr>
          <w:rFonts w:ascii="Times New Roman" w:hAnsi="Times New Roman" w:cs="Times New Roman"/>
          <w:sz w:val="28"/>
          <w:szCs w:val="28"/>
        </w:rPr>
      </w:pPr>
      <w:r w:rsidRPr="00871BE2">
        <w:rPr>
          <w:rFonts w:ascii="Times New Roman" w:hAnsi="Times New Roman" w:cs="Times New Roman"/>
          <w:b/>
          <w:sz w:val="28"/>
          <w:szCs w:val="28"/>
        </w:rPr>
        <w:t>в учете и раскрытие в отчетности учреждения</w:t>
      </w:r>
    </w:p>
    <w:p w:rsidR="00EB3902" w:rsidRPr="00871BE2" w:rsidRDefault="00EB390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lastRenderedPageBreak/>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3.2. Событие, которое подтверждает условия хозяйственной деятельности, существовавшие на отчетную дату, отражается в следующем порядке:</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по счетам бухгалтерского учета записи формируются на конец отчетного периода;</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отчетность за отчетный период формируется с учетом уточненных данных бухгалтерского учета;</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3.3. Событие, которое свидетельствует об условиях хозяйственной деятельности, возникших после отчетной даты, отражается в следующем порядке:</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 по счетам бухгалтерского учета записи формируются в общем порядке в периоде, следующем </w:t>
      </w:r>
      <w:proofErr w:type="gramStart"/>
      <w:r w:rsidRPr="00871BE2">
        <w:rPr>
          <w:rFonts w:ascii="Times New Roman" w:hAnsi="Times New Roman" w:cs="Times New Roman"/>
          <w:sz w:val="28"/>
          <w:szCs w:val="28"/>
        </w:rPr>
        <w:t>за</w:t>
      </w:r>
      <w:proofErr w:type="gramEnd"/>
      <w:r w:rsidRPr="00871BE2">
        <w:rPr>
          <w:rFonts w:ascii="Times New Roman" w:hAnsi="Times New Roman" w:cs="Times New Roman"/>
          <w:sz w:val="28"/>
          <w:szCs w:val="28"/>
        </w:rPr>
        <w:t xml:space="preserve"> отчетным;</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числовые данные отчетности не корректируются в связи с событием;</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EB3902" w:rsidRPr="00871BE2" w:rsidRDefault="00EB390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4. Перечень фактов хозяйственной жизни,</w:t>
      </w:r>
    </w:p>
    <w:p w:rsidR="00EB3902" w:rsidRPr="00871BE2" w:rsidRDefault="00EB3902" w:rsidP="00EB3902">
      <w:pPr>
        <w:pStyle w:val="ConsPlusNormal"/>
        <w:jc w:val="center"/>
        <w:rPr>
          <w:rFonts w:ascii="Times New Roman" w:hAnsi="Times New Roman" w:cs="Times New Roman"/>
          <w:sz w:val="28"/>
          <w:szCs w:val="28"/>
        </w:rPr>
      </w:pPr>
      <w:r w:rsidRPr="00871BE2">
        <w:rPr>
          <w:rFonts w:ascii="Times New Roman" w:hAnsi="Times New Roman" w:cs="Times New Roman"/>
          <w:b/>
          <w:sz w:val="28"/>
          <w:szCs w:val="28"/>
        </w:rPr>
        <w:t>которые признаются событиями после отчетной даты</w:t>
      </w:r>
    </w:p>
    <w:p w:rsidR="00EB3902" w:rsidRPr="00871BE2" w:rsidRDefault="00EB390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4.1. Событиями после отчетной даты, которые подтверждают существовавшие на отчетную дату условия хозяйственной деятельности, являются:</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завершение после отчетной даты судебного производства, в результате которого подтверждается наличие на эту дату актива и (или) обязательства;</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 обнаружение ошибки в данных бухгалтерского учета за отчетный период до </w:t>
      </w:r>
      <w:r w:rsidRPr="00871BE2">
        <w:rPr>
          <w:rFonts w:ascii="Times New Roman" w:hAnsi="Times New Roman" w:cs="Times New Roman"/>
          <w:sz w:val="28"/>
          <w:szCs w:val="28"/>
        </w:rPr>
        <w:lastRenderedPageBreak/>
        <w:t>даты подписания отчетности;</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другие события, соответствующие признакам события, подтверждающего условия, существовавшие на отчетную дату.</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4.2. Событиями после отчетной даты, которые свидетельствуют о возникших после отчетной даты условиях хозяйственной деятельности, являются:</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изменение после отчетной даты кадастровых оценок нефинансовых активов;</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принятие решения о реорганизации или ликвидации (упразднении) субъекта учета, о котором не было известно по состоянию на отчетную дату;</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существенное поступление или выбытие активов;</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пожар, авария, стихийное бедствие или другая чрезвычайная ситуация, в результате которой уничтожены или значительно повреждены активы;</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публичные объявления об изменениях политики, планов и намерений осуществляющего полномочия учредителя органа, которые могут оказать влияние на полномочия и функции субъекта учета;</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изменение величины активов и (или) обязательств, произошедшее в результате изменения после отчетной даты курсов иностранных валют;</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начало судебного производства, связанного исключительно с событиями, произошедшими после отчетной даты;</w:t>
      </w:r>
    </w:p>
    <w:p w:rsidR="00EB3902" w:rsidRPr="00871BE2" w:rsidRDefault="00EB3902" w:rsidP="00EB390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другие события, свидетельствующие об условиях, возникших после отчетной даты.</w:t>
      </w:r>
    </w:p>
    <w:p w:rsidR="00EB3902" w:rsidRDefault="00EB390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E00977" w:rsidRDefault="00E00977"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Default="00A040E2" w:rsidP="00EB3902">
      <w:pPr>
        <w:pStyle w:val="ConsPlusNormal"/>
        <w:jc w:val="both"/>
        <w:rPr>
          <w:rFonts w:ascii="Times New Roman" w:hAnsi="Times New Roman" w:cs="Times New Roman"/>
          <w:sz w:val="28"/>
          <w:szCs w:val="28"/>
        </w:rPr>
      </w:pPr>
    </w:p>
    <w:p w:rsidR="00A040E2" w:rsidRPr="00871BE2" w:rsidRDefault="00A040E2" w:rsidP="00A040E2">
      <w:pPr>
        <w:pStyle w:val="ConsPlusNormal"/>
        <w:jc w:val="right"/>
        <w:outlineLvl w:val="1"/>
        <w:rPr>
          <w:rFonts w:ascii="Times New Roman" w:hAnsi="Times New Roman" w:cs="Times New Roman"/>
          <w:sz w:val="28"/>
          <w:szCs w:val="28"/>
        </w:rPr>
      </w:pPr>
      <w:r w:rsidRPr="00871BE2">
        <w:rPr>
          <w:rFonts w:ascii="Times New Roman" w:hAnsi="Times New Roman" w:cs="Times New Roman"/>
          <w:sz w:val="28"/>
          <w:szCs w:val="28"/>
        </w:rPr>
        <w:t xml:space="preserve">Приложение N </w:t>
      </w:r>
      <w:r>
        <w:rPr>
          <w:rFonts w:ascii="Times New Roman" w:hAnsi="Times New Roman" w:cs="Times New Roman"/>
          <w:sz w:val="28"/>
          <w:szCs w:val="28"/>
        </w:rPr>
        <w:t>7</w:t>
      </w:r>
    </w:p>
    <w:p w:rsidR="00A040E2" w:rsidRPr="00871BE2" w:rsidRDefault="00A040E2" w:rsidP="00A040E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к Учетной политике</w:t>
      </w:r>
    </w:p>
    <w:p w:rsidR="00A040E2" w:rsidRPr="00871BE2" w:rsidRDefault="00A040E2" w:rsidP="00A040E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для целей бухгалтерского учета</w:t>
      </w:r>
    </w:p>
    <w:p w:rsidR="00A040E2" w:rsidRPr="00A040E2" w:rsidRDefault="00A040E2" w:rsidP="00A040E2">
      <w:pPr>
        <w:pStyle w:val="ConsPlusNormal"/>
        <w:ind w:firstLine="540"/>
        <w:jc w:val="center"/>
        <w:rPr>
          <w:rFonts w:ascii="Times New Roman" w:hAnsi="Times New Roman" w:cs="Times New Roman"/>
          <w:b/>
          <w:i/>
          <w:sz w:val="28"/>
          <w:szCs w:val="28"/>
        </w:rPr>
      </w:pPr>
      <w:r w:rsidRPr="00A040E2">
        <w:rPr>
          <w:rFonts w:ascii="Times New Roman" w:hAnsi="Times New Roman" w:cs="Times New Roman"/>
          <w:b/>
          <w:i/>
          <w:sz w:val="28"/>
          <w:szCs w:val="28"/>
        </w:rPr>
        <w:t>Положение о порядке выдачи и использования доверенностей на получение товарно-материальных ценностей</w:t>
      </w:r>
    </w:p>
    <w:p w:rsidR="00A040E2" w:rsidRDefault="00A040E2" w:rsidP="00A040E2">
      <w:pPr>
        <w:pStyle w:val="ConsPlusNormal"/>
        <w:ind w:firstLine="540"/>
        <w:jc w:val="both"/>
        <w:rPr>
          <w:rFonts w:ascii="Times New Roman" w:hAnsi="Times New Roman" w:cs="Times New Roman"/>
          <w:sz w:val="28"/>
          <w:szCs w:val="28"/>
        </w:rPr>
      </w:pP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1. Общие положения</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1.1. Настоящее Положение устанавливает порядок выдачи в </w:t>
      </w:r>
      <w:r>
        <w:rPr>
          <w:rFonts w:ascii="Times New Roman" w:hAnsi="Times New Roman" w:cs="Times New Roman"/>
          <w:sz w:val="28"/>
          <w:szCs w:val="28"/>
        </w:rPr>
        <w:t>КГБУЗ «Стоматологическая поликлиника № 2, г. Барнаул»</w:t>
      </w:r>
      <w:r w:rsidRPr="00A040E2">
        <w:rPr>
          <w:rFonts w:ascii="Times New Roman" w:hAnsi="Times New Roman" w:cs="Times New Roman"/>
          <w:sz w:val="28"/>
          <w:szCs w:val="28"/>
        </w:rPr>
        <w:t xml:space="preserve"> доверенностей на получение товарно-материальных ценностей (далее - Учреждение, Доверенность) и отпуска их по Доверенности.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1.2. Доверенностью признается:</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1.3. Доверенность должна содержать:</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а) номер и дату выдачи;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б) реквизиты организации (учреждения), включая полное наименование, интересы которой представляет доверенное лицо;</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в) реквизиты представителя, которому передаются полномочия:</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фамилия, имя, отчество (полностью);</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г) сведения о полномочиях представителя;</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д) подпись руководителя или иного лица, уполномоченного на это в соответствии с законом и учредительными документами.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1.4. Доверенное лицо действует в пределах полномочий, предоставленных ему по доверенности.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2. Порядок выдачи и использования доверенностей на получение товарно-материальных ценностей</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2.1. Доверенности на получение товарно-материальных ценностей оформляются по усмотрению Учреждения в соответствии с </w:t>
      </w:r>
      <w:hyperlink r:id="rId88" w:anchor="/document/10164072/entry/1010" w:tgtFrame="_blank" w:tooltip="Открыть документ в системе Гарант" w:history="1">
        <w:r w:rsidRPr="00A040E2">
          <w:rPr>
            <w:rFonts w:ascii="Times New Roman" w:hAnsi="Times New Roman" w:cs="Times New Roman"/>
            <w:sz w:val="28"/>
            <w:szCs w:val="28"/>
          </w:rPr>
          <w:t>главой 10</w:t>
        </w:r>
      </w:hyperlink>
      <w:r w:rsidRPr="00A040E2">
        <w:rPr>
          <w:rFonts w:ascii="Times New Roman" w:hAnsi="Times New Roman" w:cs="Times New Roman"/>
          <w:sz w:val="28"/>
          <w:szCs w:val="28"/>
        </w:rPr>
        <w:t xml:space="preserve"> ГК РФ.</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2.2. Доверенности подписываются руководителем (заместителем руководителя) Учреждения или лицами, ими на то уполномоченными.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2.3. Право подписи доверенности лицами, уполномоченными на то руководителем Учреждения, оформляется приказом.</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2.4. Доверенности выдаются на получение товарно-материальных ценностей, отпускаемых поставщиком по наряду, счету, договору, заказу, соглашению или </w:t>
      </w:r>
      <w:r w:rsidRPr="00A040E2">
        <w:rPr>
          <w:rFonts w:ascii="Times New Roman" w:hAnsi="Times New Roman" w:cs="Times New Roman"/>
          <w:sz w:val="28"/>
          <w:szCs w:val="28"/>
        </w:rPr>
        <w:lastRenderedPageBreak/>
        <w:t>другому заменяющему их документу.</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2.5. </w:t>
      </w:r>
      <w:proofErr w:type="gramStart"/>
      <w:r w:rsidRPr="00A040E2">
        <w:rPr>
          <w:rFonts w:ascii="Times New Roman" w:hAnsi="Times New Roman" w:cs="Times New Roman"/>
          <w:sz w:val="28"/>
          <w:szCs w:val="28"/>
        </w:rPr>
        <w:t>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roofErr w:type="gramEnd"/>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2.7. Выдача доверенностей, полностью или частично не заполненных, не допускается.</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2.11. Неиспользованные доверенности должны быть возвращены в Учреждение на следующий день после истечения срока их действия.</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2.12. Лицам, которые не отчитались в использовании доверенностей, по которым истек срок действия, новые доверенности не выдаются.</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3. Порядок отпуска товарно-материальных ценностей по доверенности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3.1. Доверенности, независимо от срока их действия, оставляются поставщику при первом отпуске товарно-материальных ценностей.</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lastRenderedPageBreak/>
        <w:t xml:space="preserve">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w:t>
      </w:r>
      <w:proofErr w:type="gramStart"/>
      <w:r w:rsidRPr="00A040E2">
        <w:rPr>
          <w:rFonts w:ascii="Times New Roman" w:hAnsi="Times New Roman" w:cs="Times New Roman"/>
          <w:sz w:val="28"/>
          <w:szCs w:val="28"/>
        </w:rPr>
        <w:t>контроля за</w:t>
      </w:r>
      <w:proofErr w:type="gramEnd"/>
      <w:r w:rsidRPr="00A040E2">
        <w:rPr>
          <w:rFonts w:ascii="Times New Roman" w:hAnsi="Times New Roman" w:cs="Times New Roman"/>
          <w:sz w:val="28"/>
          <w:szCs w:val="28"/>
        </w:rPr>
        <w:t xml:space="preserve"> исполнением отпуска ценностей согласно доверенности.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3.4. Отпуск товарно-материальных ценностей по доверенности Учреждением не производится в случаях:</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предъявления доверенности, выданной с нарушением установленного порядка ее заполнения или с незаполненными реквизитами;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предъявления доверенности, имеющей поправки и помарки;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непредъявления паспорта или иного документа, удостоверяющего личность представителя, указанного в доверенности;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окончания срока, на который выдана доверенность;</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получение сообщения от получателя товарно-материальных ценностей об аннулировании доверенности;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прекращения деятельности юридического лица, от имени которого выдана доверенность;</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 признания доверенного лица </w:t>
      </w:r>
      <w:proofErr w:type="gramStart"/>
      <w:r w:rsidRPr="00A040E2">
        <w:rPr>
          <w:rFonts w:ascii="Times New Roman" w:hAnsi="Times New Roman" w:cs="Times New Roman"/>
          <w:sz w:val="28"/>
          <w:szCs w:val="28"/>
        </w:rPr>
        <w:t>недееспособным</w:t>
      </w:r>
      <w:proofErr w:type="gramEnd"/>
      <w:r w:rsidRPr="00A040E2">
        <w:rPr>
          <w:rFonts w:ascii="Times New Roman" w:hAnsi="Times New Roman" w:cs="Times New Roman"/>
          <w:sz w:val="28"/>
          <w:szCs w:val="28"/>
        </w:rPr>
        <w:t>, ограниченно дееспособным.</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4. </w:t>
      </w:r>
      <w:proofErr w:type="gramStart"/>
      <w:r w:rsidRPr="00A040E2">
        <w:rPr>
          <w:rFonts w:ascii="Times New Roman" w:hAnsi="Times New Roman" w:cs="Times New Roman"/>
          <w:sz w:val="28"/>
          <w:szCs w:val="28"/>
        </w:rPr>
        <w:t>Контроль за</w:t>
      </w:r>
      <w:proofErr w:type="gramEnd"/>
      <w:r w:rsidRPr="00A040E2">
        <w:rPr>
          <w:rFonts w:ascii="Times New Roman" w:hAnsi="Times New Roman" w:cs="Times New Roman"/>
          <w:sz w:val="28"/>
          <w:szCs w:val="28"/>
        </w:rPr>
        <w:t xml:space="preserve"> соблюдением Положения</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4.1. </w:t>
      </w:r>
      <w:proofErr w:type="gramStart"/>
      <w:r w:rsidRPr="00A040E2">
        <w:rPr>
          <w:rFonts w:ascii="Times New Roman" w:hAnsi="Times New Roman" w:cs="Times New Roman"/>
          <w:sz w:val="28"/>
          <w:szCs w:val="28"/>
        </w:rPr>
        <w:t>Контроль за</w:t>
      </w:r>
      <w:proofErr w:type="gramEnd"/>
      <w:r w:rsidRPr="00A040E2">
        <w:rPr>
          <w:rFonts w:ascii="Times New Roman" w:hAnsi="Times New Roman" w:cs="Times New Roman"/>
          <w:sz w:val="28"/>
          <w:szCs w:val="28"/>
        </w:rPr>
        <w:t xml:space="preserve"> соблюдением установленного порядка выдачи доверенностей и отпуска по доверенности товарно-материальных ценностей возлагается на </w:t>
      </w:r>
      <w:r>
        <w:rPr>
          <w:rFonts w:ascii="Times New Roman" w:hAnsi="Times New Roman" w:cs="Times New Roman"/>
          <w:sz w:val="28"/>
          <w:szCs w:val="28"/>
        </w:rPr>
        <w:t>главного бухгалтера</w:t>
      </w:r>
      <w:r w:rsidRPr="00A040E2">
        <w:rPr>
          <w:rFonts w:ascii="Times New Roman" w:hAnsi="Times New Roman" w:cs="Times New Roman"/>
          <w:sz w:val="28"/>
          <w:szCs w:val="28"/>
        </w:rPr>
        <w:t>.</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4.2. Ответственное лицо Учреждения обязано обеспечить:</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а) </w:t>
      </w:r>
      <w:proofErr w:type="gramStart"/>
      <w:r w:rsidRPr="00A040E2">
        <w:rPr>
          <w:rFonts w:ascii="Times New Roman" w:hAnsi="Times New Roman" w:cs="Times New Roman"/>
          <w:sz w:val="28"/>
          <w:szCs w:val="28"/>
        </w:rPr>
        <w:t>контроль за</w:t>
      </w:r>
      <w:proofErr w:type="gramEnd"/>
      <w:r w:rsidRPr="00A040E2">
        <w:rPr>
          <w:rFonts w:ascii="Times New Roman" w:hAnsi="Times New Roman" w:cs="Times New Roman"/>
          <w:sz w:val="28"/>
          <w:szCs w:val="28"/>
        </w:rPr>
        <w:t xml:space="preserve"> соблюдением правил оформления, выдачи и регистрации Доверенностей;</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б) инструктаж лиц, получающих доверенности, о порядке представления бухгалтерии документов о выполнении поручений по доверенности;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в) своевременный </w:t>
      </w:r>
      <w:proofErr w:type="gramStart"/>
      <w:r w:rsidRPr="00A040E2">
        <w:rPr>
          <w:rFonts w:ascii="Times New Roman" w:hAnsi="Times New Roman" w:cs="Times New Roman"/>
          <w:sz w:val="28"/>
          <w:szCs w:val="28"/>
        </w:rPr>
        <w:t>контроль за</w:t>
      </w:r>
      <w:proofErr w:type="gramEnd"/>
      <w:r w:rsidRPr="00A040E2">
        <w:rPr>
          <w:rFonts w:ascii="Times New Roman" w:hAnsi="Times New Roman" w:cs="Times New Roman"/>
          <w:sz w:val="28"/>
          <w:szCs w:val="28"/>
        </w:rPr>
        <w:t xml:space="preserve"> использованием доверенностей, осуществляемый на основе приходных документов (приходных ордеров, приемных актов и т.п.);</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г) контроль за своевременным представлением соответствующих приходных документов (в пределах срока действия доверенности) или возвратом доверенности </w:t>
      </w:r>
      <w:proofErr w:type="gramStart"/>
      <w:r w:rsidRPr="00A040E2">
        <w:rPr>
          <w:rFonts w:ascii="Times New Roman" w:hAnsi="Times New Roman" w:cs="Times New Roman"/>
          <w:sz w:val="28"/>
          <w:szCs w:val="28"/>
        </w:rPr>
        <w:t>при</w:t>
      </w:r>
      <w:proofErr w:type="gramEnd"/>
      <w:r w:rsidRPr="00A040E2">
        <w:rPr>
          <w:rFonts w:ascii="Times New Roman" w:hAnsi="Times New Roman" w:cs="Times New Roman"/>
          <w:sz w:val="28"/>
          <w:szCs w:val="28"/>
        </w:rPr>
        <w:t xml:space="preserve"> ее неиспользовании.</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5. Журнал учета выданных доверенностей</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должен быть пронумерован и прошнурован.</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5.</w:t>
      </w:r>
      <w:r>
        <w:rPr>
          <w:rFonts w:ascii="Times New Roman" w:hAnsi="Times New Roman" w:cs="Times New Roman"/>
          <w:sz w:val="28"/>
          <w:szCs w:val="28"/>
        </w:rPr>
        <w:t>1</w:t>
      </w:r>
      <w:r w:rsidRPr="00A040E2">
        <w:rPr>
          <w:rFonts w:ascii="Times New Roman" w:hAnsi="Times New Roman" w:cs="Times New Roman"/>
          <w:sz w:val="28"/>
          <w:szCs w:val="28"/>
        </w:rPr>
        <w:t>. Журнал учета выданных доверенностей хранится у лица, ответственного за регистрацию доверенностей.</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5.</w:t>
      </w:r>
      <w:r>
        <w:rPr>
          <w:rFonts w:ascii="Times New Roman" w:hAnsi="Times New Roman" w:cs="Times New Roman"/>
          <w:sz w:val="28"/>
          <w:szCs w:val="28"/>
        </w:rPr>
        <w:t>2</w:t>
      </w:r>
      <w:r w:rsidRPr="00A040E2">
        <w:rPr>
          <w:rFonts w:ascii="Times New Roman" w:hAnsi="Times New Roman" w:cs="Times New Roman"/>
          <w:sz w:val="28"/>
          <w:szCs w:val="28"/>
        </w:rPr>
        <w:t xml:space="preserve">. О возвращении неиспользованной доверенности делается отметка в журнале учета выданных доверенностей. Возвращенные неиспользованные доверенности погашаются надписью "не </w:t>
      </w:r>
      <w:proofErr w:type="gramStart"/>
      <w:r w:rsidRPr="00A040E2">
        <w:rPr>
          <w:rFonts w:ascii="Times New Roman" w:hAnsi="Times New Roman" w:cs="Times New Roman"/>
          <w:sz w:val="28"/>
          <w:szCs w:val="28"/>
        </w:rPr>
        <w:t>использована</w:t>
      </w:r>
      <w:proofErr w:type="gramEnd"/>
      <w:r w:rsidRPr="00A040E2">
        <w:rPr>
          <w:rFonts w:ascii="Times New Roman" w:hAnsi="Times New Roman" w:cs="Times New Roman"/>
          <w:sz w:val="28"/>
          <w:szCs w:val="28"/>
        </w:rPr>
        <w:t>"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lastRenderedPageBreak/>
        <w:t>6. Перечень должностных лиц, имеющих право подписи доверенностей</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6.1. Право подписи доверенностей на получение товарно-материальных ценностей имеют:</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1. Руководитель учреждения</w:t>
      </w:r>
    </w:p>
    <w:p w:rsid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2. </w:t>
      </w:r>
      <w:r>
        <w:rPr>
          <w:rFonts w:ascii="Times New Roman" w:hAnsi="Times New Roman" w:cs="Times New Roman"/>
          <w:sz w:val="28"/>
          <w:szCs w:val="28"/>
        </w:rPr>
        <w:t>И.о. руководителя учреждения</w:t>
      </w:r>
    </w:p>
    <w:p w:rsidR="00A040E2" w:rsidRPr="00A040E2" w:rsidRDefault="00A040E2" w:rsidP="00A040E2">
      <w:pPr>
        <w:pStyle w:val="ConsPlusNormal"/>
        <w:ind w:firstLine="540"/>
        <w:jc w:val="both"/>
        <w:rPr>
          <w:rFonts w:ascii="Times New Roman" w:hAnsi="Times New Roman" w:cs="Times New Roman"/>
          <w:sz w:val="28"/>
          <w:szCs w:val="28"/>
        </w:rPr>
      </w:pP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7. Перечень должностных лиц, имеющих право на получения доверенностей</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7.1. Право на получения доверенностей предоставлено:</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1. </w:t>
      </w:r>
      <w:r>
        <w:rPr>
          <w:rFonts w:ascii="Times New Roman" w:hAnsi="Times New Roman" w:cs="Times New Roman"/>
          <w:sz w:val="28"/>
          <w:szCs w:val="28"/>
        </w:rPr>
        <w:t>главная медицинская сестра</w:t>
      </w:r>
    </w:p>
    <w:p w:rsidR="00A040E2" w:rsidRP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2. </w:t>
      </w:r>
      <w:r>
        <w:rPr>
          <w:rFonts w:ascii="Times New Roman" w:hAnsi="Times New Roman" w:cs="Times New Roman"/>
          <w:sz w:val="28"/>
          <w:szCs w:val="28"/>
        </w:rPr>
        <w:t>начальник хозяйственного отдела</w:t>
      </w:r>
    </w:p>
    <w:p w:rsidR="00A040E2" w:rsidRDefault="00A040E2" w:rsidP="00A040E2">
      <w:pPr>
        <w:pStyle w:val="ConsPlusNormal"/>
        <w:ind w:firstLine="540"/>
        <w:jc w:val="both"/>
        <w:rPr>
          <w:rFonts w:ascii="Times New Roman" w:hAnsi="Times New Roman" w:cs="Times New Roman"/>
          <w:sz w:val="28"/>
          <w:szCs w:val="28"/>
        </w:rPr>
      </w:pPr>
      <w:r w:rsidRPr="00A040E2">
        <w:rPr>
          <w:rFonts w:ascii="Times New Roman" w:hAnsi="Times New Roman" w:cs="Times New Roman"/>
          <w:sz w:val="28"/>
          <w:szCs w:val="28"/>
        </w:rPr>
        <w:t xml:space="preserve">3. </w:t>
      </w:r>
      <w:r>
        <w:rPr>
          <w:rFonts w:ascii="Times New Roman" w:hAnsi="Times New Roman" w:cs="Times New Roman"/>
          <w:sz w:val="28"/>
          <w:szCs w:val="28"/>
        </w:rPr>
        <w:t>водитель</w:t>
      </w:r>
    </w:p>
    <w:p w:rsidR="00A040E2" w:rsidRDefault="00A040E2" w:rsidP="00A040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кастелянша</w:t>
      </w:r>
    </w:p>
    <w:p w:rsidR="00A040E2" w:rsidRPr="00A040E2" w:rsidRDefault="00A040E2" w:rsidP="00A040E2">
      <w:pPr>
        <w:pStyle w:val="ConsPlusNormal"/>
        <w:ind w:firstLine="540"/>
        <w:jc w:val="both"/>
        <w:rPr>
          <w:rFonts w:ascii="Times New Roman" w:hAnsi="Times New Roman" w:cs="Times New Roman"/>
          <w:sz w:val="28"/>
          <w:szCs w:val="28"/>
        </w:rPr>
      </w:pPr>
    </w:p>
    <w:p w:rsidR="00A040E2" w:rsidRDefault="00A040E2" w:rsidP="00A040E2">
      <w:pPr>
        <w:pStyle w:val="ConsPlusNormal"/>
        <w:ind w:firstLine="540"/>
        <w:jc w:val="both"/>
        <w:rPr>
          <w:rFonts w:ascii="Times New Roman" w:hAnsi="Times New Roman" w:cs="Times New Roman"/>
          <w:sz w:val="28"/>
          <w:szCs w:val="28"/>
        </w:rPr>
      </w:pPr>
    </w:p>
    <w:p w:rsidR="00A040E2" w:rsidRDefault="00A040E2" w:rsidP="00A040E2">
      <w:pPr>
        <w:pStyle w:val="ConsPlusNormal"/>
        <w:ind w:firstLine="540"/>
        <w:jc w:val="both"/>
        <w:rPr>
          <w:rFonts w:ascii="Times New Roman" w:hAnsi="Times New Roman" w:cs="Times New Roman"/>
          <w:sz w:val="28"/>
          <w:szCs w:val="28"/>
        </w:rPr>
      </w:pPr>
    </w:p>
    <w:p w:rsidR="00A040E2" w:rsidRPr="00871BE2" w:rsidRDefault="00A040E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jc w:val="both"/>
        <w:rPr>
          <w:rFonts w:ascii="Times New Roman" w:hAnsi="Times New Roman" w:cs="Times New Roman"/>
          <w:sz w:val="28"/>
          <w:szCs w:val="28"/>
        </w:rPr>
      </w:pPr>
    </w:p>
    <w:p w:rsidR="00EB3902" w:rsidRPr="00871BE2" w:rsidRDefault="00EB3902" w:rsidP="00EB3902">
      <w:pPr>
        <w:pStyle w:val="ConsPlusNormal"/>
        <w:jc w:val="both"/>
        <w:rPr>
          <w:rFonts w:ascii="Times New Roman" w:hAnsi="Times New Roman" w:cs="Times New Roman"/>
          <w:sz w:val="28"/>
          <w:szCs w:val="28"/>
        </w:rPr>
      </w:pPr>
    </w:p>
    <w:p w:rsidR="00EB3902" w:rsidRDefault="00EB390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E00977" w:rsidRDefault="00E00977" w:rsidP="00EB3902">
      <w:pPr>
        <w:pStyle w:val="ConsPlusNormal"/>
        <w:jc w:val="both"/>
        <w:rPr>
          <w:rFonts w:ascii="Times New Roman" w:hAnsi="Times New Roman" w:cs="Times New Roman"/>
          <w:sz w:val="28"/>
          <w:szCs w:val="28"/>
        </w:rPr>
      </w:pPr>
    </w:p>
    <w:p w:rsidR="00E00977" w:rsidRDefault="00E00977" w:rsidP="00EB3902">
      <w:pPr>
        <w:pStyle w:val="ConsPlusNormal"/>
        <w:jc w:val="both"/>
        <w:rPr>
          <w:rFonts w:ascii="Times New Roman" w:hAnsi="Times New Roman" w:cs="Times New Roman"/>
          <w:sz w:val="28"/>
          <w:szCs w:val="28"/>
        </w:rPr>
      </w:pPr>
    </w:p>
    <w:p w:rsidR="00E00977" w:rsidRDefault="00E00977"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Pr="00871BE2" w:rsidRDefault="00A918C2" w:rsidP="00A918C2">
      <w:pPr>
        <w:pStyle w:val="ConsPlusNormal"/>
        <w:jc w:val="right"/>
        <w:outlineLvl w:val="1"/>
        <w:rPr>
          <w:rFonts w:ascii="Times New Roman" w:hAnsi="Times New Roman" w:cs="Times New Roman"/>
          <w:sz w:val="28"/>
          <w:szCs w:val="28"/>
        </w:rPr>
      </w:pPr>
      <w:r w:rsidRPr="00871BE2">
        <w:rPr>
          <w:rFonts w:ascii="Times New Roman" w:hAnsi="Times New Roman" w:cs="Times New Roman"/>
          <w:sz w:val="28"/>
          <w:szCs w:val="28"/>
        </w:rPr>
        <w:t xml:space="preserve">Приложение N </w:t>
      </w:r>
      <w:r>
        <w:rPr>
          <w:rFonts w:ascii="Times New Roman" w:hAnsi="Times New Roman" w:cs="Times New Roman"/>
          <w:sz w:val="28"/>
          <w:szCs w:val="28"/>
        </w:rPr>
        <w:t>8</w:t>
      </w:r>
    </w:p>
    <w:p w:rsidR="00A918C2" w:rsidRPr="00871BE2" w:rsidRDefault="00A918C2" w:rsidP="00A918C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к Учетной политике</w:t>
      </w:r>
    </w:p>
    <w:p w:rsidR="00A918C2" w:rsidRPr="00871BE2" w:rsidRDefault="00A918C2" w:rsidP="00A918C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для целей бухгалтерского учета</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jc w:val="center"/>
        <w:rPr>
          <w:rFonts w:ascii="Times New Roman" w:hAnsi="Times New Roman" w:cs="Times New Roman"/>
          <w:sz w:val="28"/>
          <w:szCs w:val="28"/>
        </w:rPr>
      </w:pPr>
      <w:bookmarkStart w:id="52" w:name="P973"/>
      <w:bookmarkEnd w:id="52"/>
      <w:r>
        <w:rPr>
          <w:rFonts w:ascii="Times New Roman" w:hAnsi="Times New Roman" w:cs="Times New Roman"/>
          <w:b/>
          <w:sz w:val="28"/>
          <w:szCs w:val="28"/>
        </w:rPr>
        <w:t xml:space="preserve">Положение о порядке расчетов с подотчетными </w:t>
      </w:r>
      <w:r w:rsidRPr="00871BE2">
        <w:rPr>
          <w:rFonts w:ascii="Times New Roman" w:hAnsi="Times New Roman" w:cs="Times New Roman"/>
          <w:b/>
          <w:sz w:val="28"/>
          <w:szCs w:val="28"/>
        </w:rPr>
        <w:t>лицами</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1. Общие положения</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1.1. Порядок устанавливает в учреждении правила выдачи под отчет денежных документов, составления, представления, проверки и утверждения отчетов об их использовании.</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2. Порядок выдачи денежных документов под отчет</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2.1. Получать денежные документы имеют право работники, замещающие должности, которые приведены в перечне, утверждаемом приказом руководителя.</w:t>
      </w:r>
    </w:p>
    <w:p w:rsidR="00A918C2" w:rsidRPr="00871BE2" w:rsidRDefault="00A918C2" w:rsidP="00A918C2">
      <w:pPr>
        <w:pStyle w:val="ConsPlusNormal"/>
        <w:spacing w:before="220"/>
        <w:ind w:firstLine="540"/>
        <w:jc w:val="both"/>
        <w:rPr>
          <w:rFonts w:ascii="Times New Roman" w:hAnsi="Times New Roman" w:cs="Times New Roman"/>
          <w:sz w:val="28"/>
          <w:szCs w:val="28"/>
        </w:rPr>
      </w:pPr>
      <w:r w:rsidRPr="00871BE2">
        <w:rPr>
          <w:rFonts w:ascii="Times New Roman" w:hAnsi="Times New Roman" w:cs="Times New Roman"/>
          <w:sz w:val="28"/>
          <w:szCs w:val="28"/>
        </w:rP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A918C2" w:rsidRDefault="00A918C2" w:rsidP="00A918C2">
      <w:pPr>
        <w:pStyle w:val="ConsPlusNormal"/>
        <w:spacing w:before="220"/>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2.3. В заявлении о выдаче денежных документов под отчет получателем указываются наименование, количество и назначение денежных документов. </w:t>
      </w:r>
    </w:p>
    <w:p w:rsidR="00A918C2" w:rsidRPr="00871BE2" w:rsidRDefault="00A918C2" w:rsidP="00A918C2">
      <w:pPr>
        <w:pStyle w:val="ConsPlusNormal"/>
        <w:spacing w:before="220"/>
        <w:ind w:firstLine="540"/>
        <w:jc w:val="both"/>
        <w:rPr>
          <w:rFonts w:ascii="Times New Roman" w:hAnsi="Times New Roman" w:cs="Times New Roman"/>
          <w:sz w:val="28"/>
          <w:szCs w:val="28"/>
        </w:rPr>
      </w:pPr>
      <w:r w:rsidRPr="00871BE2">
        <w:rPr>
          <w:rFonts w:ascii="Times New Roman" w:hAnsi="Times New Roman" w:cs="Times New Roman"/>
          <w:sz w:val="28"/>
          <w:szCs w:val="28"/>
        </w:rPr>
        <w:t>2.4. Бухгалтерия учреждения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 ставятся дата и подпись бухгалтера. В случае отсутствия задолженности за работником на заявлении проставляется отметка "Задолженность отсутствует" с указанием даты и подписи бухгалтера.</w:t>
      </w:r>
    </w:p>
    <w:p w:rsidR="00A918C2" w:rsidRPr="00871BE2" w:rsidRDefault="00A918C2" w:rsidP="00A918C2">
      <w:pPr>
        <w:pStyle w:val="ConsPlusNormal"/>
        <w:spacing w:before="220"/>
        <w:ind w:firstLine="540"/>
        <w:jc w:val="both"/>
        <w:rPr>
          <w:rFonts w:ascii="Times New Roman" w:hAnsi="Times New Roman" w:cs="Times New Roman"/>
          <w:sz w:val="28"/>
          <w:szCs w:val="28"/>
        </w:rPr>
      </w:pPr>
      <w:r w:rsidRPr="00871BE2">
        <w:rPr>
          <w:rFonts w:ascii="Times New Roman" w:hAnsi="Times New Roman" w:cs="Times New Roman"/>
          <w:sz w:val="28"/>
          <w:szCs w:val="28"/>
        </w:rPr>
        <w:t>2.5. 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rsidR="00A918C2" w:rsidRPr="00A004DA" w:rsidRDefault="00A918C2" w:rsidP="00A918C2">
      <w:pPr>
        <w:pStyle w:val="ConsPlusNormal"/>
        <w:spacing w:before="220"/>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w:t>
      </w:r>
      <w:r w:rsidRPr="00A004DA">
        <w:rPr>
          <w:rFonts w:ascii="Times New Roman" w:hAnsi="Times New Roman" w:cs="Times New Roman"/>
          <w:sz w:val="28"/>
          <w:szCs w:val="28"/>
        </w:rPr>
        <w:t xml:space="preserve">отчета </w:t>
      </w:r>
      <w:hyperlink r:id="rId89" w:history="1">
        <w:r w:rsidRPr="00A004DA">
          <w:rPr>
            <w:rFonts w:ascii="Times New Roman" w:hAnsi="Times New Roman" w:cs="Times New Roman"/>
            <w:sz w:val="28"/>
            <w:szCs w:val="28"/>
          </w:rPr>
          <w:t>(ф. 0504505)</w:t>
        </w:r>
      </w:hyperlink>
      <w:r w:rsidRPr="00A004DA">
        <w:rPr>
          <w:rFonts w:ascii="Times New Roman" w:hAnsi="Times New Roman" w:cs="Times New Roman"/>
          <w:sz w:val="28"/>
          <w:szCs w:val="28"/>
        </w:rPr>
        <w:t>.</w:t>
      </w:r>
    </w:p>
    <w:p w:rsidR="00A918C2" w:rsidRPr="00871BE2" w:rsidRDefault="00A918C2" w:rsidP="00A918C2">
      <w:pPr>
        <w:pStyle w:val="ConsPlusNormal"/>
        <w:spacing w:before="220"/>
        <w:ind w:firstLine="540"/>
        <w:jc w:val="both"/>
        <w:rPr>
          <w:rFonts w:ascii="Times New Roman" w:hAnsi="Times New Roman" w:cs="Times New Roman"/>
          <w:sz w:val="28"/>
          <w:szCs w:val="28"/>
        </w:rPr>
      </w:pPr>
      <w:r w:rsidRPr="00871BE2">
        <w:rPr>
          <w:rFonts w:ascii="Times New Roman" w:hAnsi="Times New Roman" w:cs="Times New Roman"/>
          <w:sz w:val="28"/>
          <w:szCs w:val="28"/>
        </w:rPr>
        <w:lastRenderedPageBreak/>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3. Составление, представление отчетности подотчетными лицами</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3.1. Об израсходовании денежных документах подотчетное лицо составляет и представляет в бухгалтерию учреждения авансовый отчет с приложением документов, подтверждающих их использование.</w:t>
      </w:r>
    </w:p>
    <w:p w:rsidR="00A918C2" w:rsidRPr="00871BE2" w:rsidRDefault="00A918C2" w:rsidP="00A918C2">
      <w:pPr>
        <w:pStyle w:val="ConsPlusNormal"/>
        <w:spacing w:before="220"/>
        <w:ind w:firstLine="540"/>
        <w:jc w:val="both"/>
        <w:rPr>
          <w:rFonts w:ascii="Times New Roman" w:hAnsi="Times New Roman" w:cs="Times New Roman"/>
          <w:sz w:val="28"/>
          <w:szCs w:val="28"/>
        </w:rPr>
      </w:pPr>
      <w:r w:rsidRPr="00871BE2">
        <w:rPr>
          <w:rFonts w:ascii="Times New Roman" w:hAnsi="Times New Roman" w:cs="Times New Roman"/>
          <w:sz w:val="28"/>
          <w:szCs w:val="28"/>
        </w:rPr>
        <w:t>3.2. Документом, подтверждающим использование конвертов с марками и марок, является реестр отправленной корреспонденции. В случае порчи конвертов данные конверты также прилагаются к авансовому отчету.</w:t>
      </w:r>
    </w:p>
    <w:p w:rsidR="00A918C2" w:rsidRPr="00A004DA" w:rsidRDefault="00A918C2" w:rsidP="00A918C2">
      <w:pPr>
        <w:pStyle w:val="ConsPlusNormal"/>
        <w:spacing w:before="220"/>
        <w:ind w:firstLine="540"/>
        <w:jc w:val="both"/>
        <w:rPr>
          <w:rFonts w:ascii="Times New Roman" w:hAnsi="Times New Roman" w:cs="Times New Roman"/>
          <w:sz w:val="28"/>
          <w:szCs w:val="28"/>
        </w:rPr>
      </w:pPr>
      <w:r w:rsidRPr="00A004DA">
        <w:rPr>
          <w:rFonts w:ascii="Times New Roman" w:hAnsi="Times New Roman" w:cs="Times New Roman"/>
          <w:sz w:val="28"/>
          <w:szCs w:val="28"/>
        </w:rPr>
        <w:t xml:space="preserve">3.3. </w:t>
      </w:r>
      <w:proofErr w:type="gramStart"/>
      <w:r w:rsidRPr="00A004DA">
        <w:rPr>
          <w:rFonts w:ascii="Times New Roman" w:hAnsi="Times New Roman" w:cs="Times New Roman"/>
          <w:sz w:val="28"/>
          <w:szCs w:val="28"/>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Pr="00A004DA">
        <w:rPr>
          <w:rFonts w:ascii="Times New Roman" w:hAnsi="Times New Roman" w:cs="Times New Roman"/>
          <w:sz w:val="28"/>
          <w:szCs w:val="28"/>
        </w:rPr>
        <w:t xml:space="preserve"> </w:t>
      </w:r>
      <w:hyperlink r:id="rId90" w:history="1">
        <w:r w:rsidRPr="00A004DA">
          <w:rPr>
            <w:rFonts w:ascii="Times New Roman" w:hAnsi="Times New Roman" w:cs="Times New Roman"/>
            <w:sz w:val="28"/>
            <w:szCs w:val="28"/>
          </w:rPr>
          <w:t>(ф. 0504505)</w:t>
        </w:r>
      </w:hyperlink>
      <w:r w:rsidRPr="00A004DA">
        <w:rPr>
          <w:rFonts w:ascii="Times New Roman" w:hAnsi="Times New Roman" w:cs="Times New Roman"/>
          <w:sz w:val="28"/>
          <w:szCs w:val="28"/>
        </w:rPr>
        <w:t xml:space="preserve"> прилагаются использованные проездные билеты.</w:t>
      </w:r>
    </w:p>
    <w:p w:rsidR="00A918C2" w:rsidRPr="00A004DA" w:rsidRDefault="00A918C2" w:rsidP="00A918C2">
      <w:pPr>
        <w:pStyle w:val="ConsPlusNormal"/>
        <w:spacing w:before="220"/>
        <w:ind w:firstLine="540"/>
        <w:jc w:val="both"/>
        <w:rPr>
          <w:rFonts w:ascii="Times New Roman" w:hAnsi="Times New Roman" w:cs="Times New Roman"/>
          <w:sz w:val="28"/>
          <w:szCs w:val="28"/>
        </w:rPr>
      </w:pPr>
      <w:r w:rsidRPr="00A004DA">
        <w:rPr>
          <w:rFonts w:ascii="Times New Roman" w:hAnsi="Times New Roman" w:cs="Times New Roman"/>
          <w:sz w:val="28"/>
          <w:szCs w:val="28"/>
        </w:rPr>
        <w:t xml:space="preserve">3.4. Авансовый отчет </w:t>
      </w:r>
      <w:hyperlink r:id="rId91" w:history="1">
        <w:r w:rsidRPr="00A004DA">
          <w:rPr>
            <w:rFonts w:ascii="Times New Roman" w:hAnsi="Times New Roman" w:cs="Times New Roman"/>
            <w:sz w:val="28"/>
            <w:szCs w:val="28"/>
          </w:rPr>
          <w:t>(ф. 0504505)</w:t>
        </w:r>
      </w:hyperlink>
      <w:r w:rsidRPr="00A004DA">
        <w:rPr>
          <w:rFonts w:ascii="Times New Roman" w:hAnsi="Times New Roman" w:cs="Times New Roman"/>
          <w:sz w:val="28"/>
          <w:szCs w:val="28"/>
        </w:rPr>
        <w:t xml:space="preserve"> представляется подотчетным лицом в бухгалтерию учреждения не позднее трех рабочих дней со дня истечения срока, на который были выданы денежные документы.</w:t>
      </w:r>
    </w:p>
    <w:p w:rsidR="00A918C2" w:rsidRPr="00A004DA" w:rsidRDefault="00A918C2" w:rsidP="00A918C2">
      <w:pPr>
        <w:pStyle w:val="ConsPlusNormal"/>
        <w:spacing w:before="220"/>
        <w:ind w:firstLine="540"/>
        <w:jc w:val="both"/>
        <w:rPr>
          <w:rFonts w:ascii="Times New Roman" w:hAnsi="Times New Roman" w:cs="Times New Roman"/>
          <w:sz w:val="28"/>
          <w:szCs w:val="28"/>
        </w:rPr>
      </w:pPr>
      <w:r w:rsidRPr="00A004DA">
        <w:rPr>
          <w:rFonts w:ascii="Times New Roman" w:hAnsi="Times New Roman" w:cs="Times New Roman"/>
          <w:sz w:val="28"/>
          <w:szCs w:val="28"/>
        </w:rPr>
        <w:t xml:space="preserve">3.5. Бухгалтерия учреждения проверяет правильность оформления полученного от подотчетного лица Авансового отчета </w:t>
      </w:r>
      <w:hyperlink r:id="rId92" w:history="1">
        <w:r w:rsidRPr="00A004DA">
          <w:rPr>
            <w:rFonts w:ascii="Times New Roman" w:hAnsi="Times New Roman" w:cs="Times New Roman"/>
            <w:sz w:val="28"/>
            <w:szCs w:val="28"/>
          </w:rPr>
          <w:t>(ф. 0504505)</w:t>
        </w:r>
      </w:hyperlink>
      <w:r w:rsidRPr="00A004DA">
        <w:rPr>
          <w:rFonts w:ascii="Times New Roman" w:hAnsi="Times New Roman" w:cs="Times New Roman"/>
          <w:sz w:val="28"/>
          <w:szCs w:val="28"/>
        </w:rPr>
        <w:t>, наличие документов, подтверждающих использование денежных документов.</w:t>
      </w:r>
    </w:p>
    <w:p w:rsidR="00A918C2" w:rsidRPr="00A004DA" w:rsidRDefault="00A918C2" w:rsidP="00A918C2">
      <w:pPr>
        <w:pStyle w:val="ConsPlusNormal"/>
        <w:spacing w:before="220"/>
        <w:ind w:firstLine="540"/>
        <w:jc w:val="both"/>
        <w:rPr>
          <w:rFonts w:ascii="Times New Roman" w:hAnsi="Times New Roman" w:cs="Times New Roman"/>
          <w:sz w:val="28"/>
          <w:szCs w:val="28"/>
        </w:rPr>
      </w:pPr>
      <w:r w:rsidRPr="00A004DA">
        <w:rPr>
          <w:rFonts w:ascii="Times New Roman" w:hAnsi="Times New Roman" w:cs="Times New Roman"/>
          <w:sz w:val="28"/>
          <w:szCs w:val="28"/>
        </w:rPr>
        <w:t xml:space="preserve">3.6. Проверенный бухгалтерией Авансовый отчет </w:t>
      </w:r>
      <w:hyperlink r:id="rId93" w:history="1">
        <w:r w:rsidRPr="00A004DA">
          <w:rPr>
            <w:rFonts w:ascii="Times New Roman" w:hAnsi="Times New Roman" w:cs="Times New Roman"/>
            <w:sz w:val="28"/>
            <w:szCs w:val="28"/>
          </w:rPr>
          <w:t>(ф. 0504505)</w:t>
        </w:r>
      </w:hyperlink>
      <w:r w:rsidRPr="00A004DA">
        <w:rPr>
          <w:rFonts w:ascii="Times New Roman" w:hAnsi="Times New Roman" w:cs="Times New Roman"/>
          <w:sz w:val="28"/>
          <w:szCs w:val="28"/>
        </w:rPr>
        <w:t xml:space="preserve"> утверждается руководителем учреждения, после чего утвержденный отчет принимается бухгалтерией к учету.</w:t>
      </w:r>
    </w:p>
    <w:p w:rsidR="00A918C2" w:rsidRPr="00A004DA" w:rsidRDefault="00A918C2" w:rsidP="00A918C2">
      <w:pPr>
        <w:pStyle w:val="ConsPlusNormal"/>
        <w:spacing w:before="220"/>
        <w:ind w:firstLine="540"/>
        <w:jc w:val="both"/>
        <w:rPr>
          <w:rFonts w:ascii="Times New Roman" w:hAnsi="Times New Roman" w:cs="Times New Roman"/>
          <w:sz w:val="28"/>
          <w:szCs w:val="28"/>
        </w:rPr>
      </w:pPr>
      <w:r w:rsidRPr="00A004DA">
        <w:rPr>
          <w:rFonts w:ascii="Times New Roman" w:hAnsi="Times New Roman" w:cs="Times New Roman"/>
          <w:sz w:val="28"/>
          <w:szCs w:val="28"/>
        </w:rPr>
        <w:t xml:space="preserve">3.7. Проверка Авансового отчета </w:t>
      </w:r>
      <w:hyperlink r:id="rId94" w:history="1">
        <w:r w:rsidRPr="00A004DA">
          <w:rPr>
            <w:rFonts w:ascii="Times New Roman" w:hAnsi="Times New Roman" w:cs="Times New Roman"/>
            <w:sz w:val="28"/>
            <w:szCs w:val="28"/>
          </w:rPr>
          <w:t>(ф. 0504505)</w:t>
        </w:r>
      </w:hyperlink>
      <w:r w:rsidRPr="00A004DA">
        <w:rPr>
          <w:rFonts w:ascii="Times New Roman" w:hAnsi="Times New Roman" w:cs="Times New Roman"/>
          <w:sz w:val="28"/>
          <w:szCs w:val="28"/>
        </w:rPr>
        <w:t xml:space="preserve"> бухгалтерией и утверждение его руководителем осуществляются в течение трех рабочих дней со дня представления отчета в бухгалтерию.</w:t>
      </w:r>
    </w:p>
    <w:p w:rsidR="00A918C2" w:rsidRPr="00A004DA" w:rsidRDefault="00A918C2" w:rsidP="00A918C2">
      <w:pPr>
        <w:pStyle w:val="ConsPlusNormal"/>
        <w:spacing w:before="220"/>
        <w:ind w:firstLine="540"/>
        <w:jc w:val="both"/>
        <w:rPr>
          <w:rFonts w:ascii="Times New Roman" w:hAnsi="Times New Roman" w:cs="Times New Roman"/>
          <w:sz w:val="28"/>
          <w:szCs w:val="28"/>
        </w:rPr>
      </w:pPr>
      <w:r w:rsidRPr="00A004DA">
        <w:rPr>
          <w:rFonts w:ascii="Times New Roman" w:hAnsi="Times New Roman" w:cs="Times New Roman"/>
          <w:sz w:val="28"/>
          <w:szCs w:val="28"/>
        </w:rPr>
        <w:t xml:space="preserve">3.8.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 </w:t>
      </w:r>
      <w:hyperlink r:id="rId95" w:history="1">
        <w:r w:rsidRPr="00A004DA">
          <w:rPr>
            <w:rFonts w:ascii="Times New Roman" w:hAnsi="Times New Roman" w:cs="Times New Roman"/>
            <w:sz w:val="28"/>
            <w:szCs w:val="28"/>
          </w:rPr>
          <w:t>(ф. 0504505)</w:t>
        </w:r>
      </w:hyperlink>
      <w:r w:rsidRPr="00A004DA">
        <w:rPr>
          <w:rFonts w:ascii="Times New Roman" w:hAnsi="Times New Roman" w:cs="Times New Roman"/>
          <w:sz w:val="28"/>
          <w:szCs w:val="28"/>
        </w:rPr>
        <w:t>.</w:t>
      </w:r>
    </w:p>
    <w:p w:rsidR="00A918C2" w:rsidRPr="00A004DA" w:rsidRDefault="00A918C2" w:rsidP="00A918C2">
      <w:pPr>
        <w:pStyle w:val="ConsPlusNormal"/>
        <w:spacing w:before="220"/>
        <w:ind w:firstLine="540"/>
        <w:jc w:val="both"/>
        <w:rPr>
          <w:rFonts w:ascii="Times New Roman" w:hAnsi="Times New Roman" w:cs="Times New Roman"/>
          <w:sz w:val="28"/>
          <w:szCs w:val="28"/>
        </w:rPr>
      </w:pPr>
      <w:r w:rsidRPr="00A004DA">
        <w:rPr>
          <w:rFonts w:ascii="Times New Roman" w:hAnsi="Times New Roman" w:cs="Times New Roman"/>
          <w:sz w:val="28"/>
          <w:szCs w:val="28"/>
        </w:rPr>
        <w:t xml:space="preserve">3.9. В случае непредставления подотчетным лицом в установленный срок Авансового отчета </w:t>
      </w:r>
      <w:hyperlink r:id="rId96" w:history="1">
        <w:r w:rsidRPr="00A004DA">
          <w:rPr>
            <w:rFonts w:ascii="Times New Roman" w:hAnsi="Times New Roman" w:cs="Times New Roman"/>
            <w:sz w:val="28"/>
            <w:szCs w:val="28"/>
          </w:rPr>
          <w:t>(ф. 0504505)</w:t>
        </w:r>
      </w:hyperlink>
      <w:r w:rsidRPr="00A004DA">
        <w:rPr>
          <w:rFonts w:ascii="Times New Roman" w:hAnsi="Times New Roman" w:cs="Times New Roman"/>
          <w:sz w:val="28"/>
          <w:szCs w:val="28"/>
        </w:rPr>
        <w:t xml:space="preserve"> в бухгалтерию учреждения или невнесения остатка неиспользованных денежных документов в кассу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97" w:history="1">
        <w:r w:rsidRPr="00A004DA">
          <w:rPr>
            <w:rFonts w:ascii="Times New Roman" w:hAnsi="Times New Roman" w:cs="Times New Roman"/>
            <w:sz w:val="28"/>
            <w:szCs w:val="28"/>
          </w:rPr>
          <w:t>ст. ст. 137</w:t>
        </w:r>
      </w:hyperlink>
      <w:r w:rsidRPr="00A004DA">
        <w:rPr>
          <w:rFonts w:ascii="Times New Roman" w:hAnsi="Times New Roman" w:cs="Times New Roman"/>
          <w:sz w:val="28"/>
          <w:szCs w:val="28"/>
        </w:rPr>
        <w:t xml:space="preserve"> и </w:t>
      </w:r>
      <w:hyperlink r:id="rId98" w:history="1">
        <w:r w:rsidRPr="00A004DA">
          <w:rPr>
            <w:rFonts w:ascii="Times New Roman" w:hAnsi="Times New Roman" w:cs="Times New Roman"/>
            <w:sz w:val="28"/>
            <w:szCs w:val="28"/>
          </w:rPr>
          <w:t>138</w:t>
        </w:r>
      </w:hyperlink>
      <w:r w:rsidRPr="00A004DA">
        <w:rPr>
          <w:rFonts w:ascii="Times New Roman" w:hAnsi="Times New Roman" w:cs="Times New Roman"/>
          <w:sz w:val="28"/>
          <w:szCs w:val="28"/>
        </w:rPr>
        <w:t xml:space="preserve"> ТК РФ.</w:t>
      </w:r>
    </w:p>
    <w:p w:rsidR="00A918C2" w:rsidRPr="00A004DA" w:rsidRDefault="00A918C2" w:rsidP="00A918C2">
      <w:pPr>
        <w:pStyle w:val="ConsPlusNormal"/>
        <w:spacing w:before="220"/>
        <w:ind w:firstLine="540"/>
        <w:jc w:val="both"/>
        <w:rPr>
          <w:rFonts w:ascii="Times New Roman" w:hAnsi="Times New Roman" w:cs="Times New Roman"/>
          <w:sz w:val="28"/>
          <w:szCs w:val="28"/>
        </w:rPr>
      </w:pPr>
      <w:r w:rsidRPr="00A004DA">
        <w:rPr>
          <w:rFonts w:ascii="Times New Roman" w:hAnsi="Times New Roman" w:cs="Times New Roman"/>
          <w:sz w:val="28"/>
          <w:szCs w:val="28"/>
        </w:rPr>
        <w:t xml:space="preserve">3.10. В случае увольнения работника, имеющего задолженность по полученным под отчет денежным документам, их стоимость взыскивается с </w:t>
      </w:r>
      <w:r w:rsidRPr="00A004DA">
        <w:rPr>
          <w:rFonts w:ascii="Times New Roman" w:hAnsi="Times New Roman" w:cs="Times New Roman"/>
          <w:sz w:val="28"/>
          <w:szCs w:val="28"/>
        </w:rPr>
        <w:lastRenderedPageBreak/>
        <w:t>работника в порядке возмещения им прямого действительного ущерба, нанесенного учреждению.</w:t>
      </w:r>
    </w:p>
    <w:p w:rsidR="00A918C2" w:rsidRDefault="00A918C2" w:rsidP="00A918C2">
      <w:pPr>
        <w:pStyle w:val="ConsPlusNormal"/>
        <w:jc w:val="right"/>
        <w:outlineLvl w:val="1"/>
        <w:rPr>
          <w:rFonts w:ascii="Times New Roman" w:hAnsi="Times New Roman" w:cs="Times New Roman"/>
          <w:sz w:val="28"/>
          <w:szCs w:val="28"/>
        </w:rPr>
      </w:pPr>
    </w:p>
    <w:p w:rsidR="00A918C2" w:rsidRDefault="00A918C2" w:rsidP="00A918C2">
      <w:pPr>
        <w:pStyle w:val="ConsPlusNormal"/>
        <w:jc w:val="right"/>
        <w:outlineLvl w:val="1"/>
        <w:rPr>
          <w:rFonts w:ascii="Times New Roman" w:hAnsi="Times New Roman" w:cs="Times New Roman"/>
          <w:sz w:val="28"/>
          <w:szCs w:val="28"/>
        </w:rPr>
      </w:pPr>
    </w:p>
    <w:p w:rsidR="00A918C2" w:rsidRDefault="00A918C2" w:rsidP="00A918C2">
      <w:pPr>
        <w:pStyle w:val="ConsPlusNormal"/>
        <w:jc w:val="right"/>
        <w:outlineLvl w:val="1"/>
        <w:rPr>
          <w:rFonts w:ascii="Times New Roman" w:hAnsi="Times New Roman" w:cs="Times New Roman"/>
          <w:sz w:val="28"/>
          <w:szCs w:val="28"/>
        </w:rPr>
      </w:pPr>
    </w:p>
    <w:p w:rsidR="00E00977" w:rsidRDefault="00E00977" w:rsidP="00A918C2">
      <w:pPr>
        <w:pStyle w:val="ConsPlusNormal"/>
        <w:jc w:val="right"/>
        <w:outlineLvl w:val="1"/>
        <w:rPr>
          <w:rFonts w:ascii="Times New Roman" w:hAnsi="Times New Roman" w:cs="Times New Roman"/>
          <w:sz w:val="28"/>
          <w:szCs w:val="28"/>
        </w:rPr>
      </w:pPr>
      <w:bookmarkStart w:id="53" w:name="_GoBack"/>
      <w:bookmarkEnd w:id="53"/>
    </w:p>
    <w:p w:rsidR="00A918C2" w:rsidRDefault="00A918C2" w:rsidP="00A918C2">
      <w:pPr>
        <w:pStyle w:val="ConsPlusNormal"/>
        <w:jc w:val="right"/>
        <w:outlineLvl w:val="1"/>
        <w:rPr>
          <w:rFonts w:ascii="Times New Roman" w:hAnsi="Times New Roman" w:cs="Times New Roman"/>
          <w:sz w:val="28"/>
          <w:szCs w:val="28"/>
        </w:rPr>
      </w:pPr>
    </w:p>
    <w:p w:rsidR="00A918C2" w:rsidRPr="00871BE2" w:rsidRDefault="00A918C2" w:rsidP="00A918C2">
      <w:pPr>
        <w:pStyle w:val="ConsPlusNormal"/>
        <w:jc w:val="right"/>
        <w:outlineLvl w:val="1"/>
        <w:rPr>
          <w:rFonts w:ascii="Times New Roman" w:hAnsi="Times New Roman" w:cs="Times New Roman"/>
          <w:sz w:val="28"/>
          <w:szCs w:val="28"/>
        </w:rPr>
      </w:pPr>
      <w:r w:rsidRPr="00871BE2">
        <w:rPr>
          <w:rFonts w:ascii="Times New Roman" w:hAnsi="Times New Roman" w:cs="Times New Roman"/>
          <w:sz w:val="28"/>
          <w:szCs w:val="28"/>
        </w:rPr>
        <w:t xml:space="preserve">Приложение N </w:t>
      </w:r>
      <w:r>
        <w:rPr>
          <w:rFonts w:ascii="Times New Roman" w:hAnsi="Times New Roman" w:cs="Times New Roman"/>
          <w:sz w:val="28"/>
          <w:szCs w:val="28"/>
        </w:rPr>
        <w:t>9</w:t>
      </w:r>
    </w:p>
    <w:p w:rsidR="00A918C2" w:rsidRPr="00871BE2" w:rsidRDefault="00A918C2" w:rsidP="00A918C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к Учетной политике</w:t>
      </w:r>
    </w:p>
    <w:p w:rsidR="00A918C2" w:rsidRPr="00871BE2" w:rsidRDefault="00A918C2" w:rsidP="00A918C2">
      <w:pPr>
        <w:pStyle w:val="ConsPlusNormal"/>
        <w:jc w:val="right"/>
        <w:rPr>
          <w:rFonts w:ascii="Times New Roman" w:hAnsi="Times New Roman" w:cs="Times New Roman"/>
          <w:sz w:val="28"/>
          <w:szCs w:val="28"/>
        </w:rPr>
      </w:pPr>
      <w:r w:rsidRPr="00871BE2">
        <w:rPr>
          <w:rFonts w:ascii="Times New Roman" w:hAnsi="Times New Roman" w:cs="Times New Roman"/>
          <w:sz w:val="28"/>
          <w:szCs w:val="28"/>
        </w:rPr>
        <w:t>для целей бухгалтерского учета</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jc w:val="center"/>
        <w:rPr>
          <w:rFonts w:ascii="Times New Roman" w:hAnsi="Times New Roman" w:cs="Times New Roman"/>
          <w:sz w:val="28"/>
          <w:szCs w:val="28"/>
        </w:rPr>
      </w:pPr>
      <w:bookmarkStart w:id="54" w:name="P1544"/>
      <w:bookmarkEnd w:id="54"/>
      <w:r w:rsidRPr="00871BE2">
        <w:rPr>
          <w:rFonts w:ascii="Times New Roman" w:hAnsi="Times New Roman" w:cs="Times New Roman"/>
          <w:b/>
          <w:sz w:val="28"/>
          <w:szCs w:val="28"/>
        </w:rPr>
        <w:t>Порядок формирования и использования</w:t>
      </w:r>
    </w:p>
    <w:p w:rsidR="00A918C2" w:rsidRPr="00871BE2" w:rsidRDefault="00A918C2" w:rsidP="00A918C2">
      <w:pPr>
        <w:pStyle w:val="ConsPlusNormal"/>
        <w:jc w:val="center"/>
        <w:rPr>
          <w:rFonts w:ascii="Times New Roman" w:hAnsi="Times New Roman" w:cs="Times New Roman"/>
          <w:sz w:val="28"/>
          <w:szCs w:val="28"/>
        </w:rPr>
      </w:pPr>
      <w:r w:rsidRPr="00871BE2">
        <w:rPr>
          <w:rFonts w:ascii="Times New Roman" w:hAnsi="Times New Roman" w:cs="Times New Roman"/>
          <w:b/>
          <w:sz w:val="28"/>
          <w:szCs w:val="28"/>
        </w:rPr>
        <w:t>резервов предстоящих расходов</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1. Общие положения</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1.1. В учреждении формируются следующие резервы:</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резерв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для оплаты отпусков);</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1.2. Каждый резерв используется только на покрытие тех расходов, в отношении которых он был создан.</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1.3. Признание в учете расходов, в отношении которых сформирован резерв, осуществляется за счет суммы созданного резерва учреждения, а при его недостаточности соответствующие суммы отражаются в составе расходов текущего периода.</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1.4. Для отражения конкретных резервов на счете 0 401 60 000 вводятся аналитические коды в порядке, определенном Рабочим планом счетов.</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2. Резерв для оплаты отпусков</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2.1. Для расчета Резерва для оплаты отпусков осуществляется оценка обязательств по состоянию на конец </w:t>
      </w:r>
      <w:r>
        <w:rPr>
          <w:rFonts w:ascii="Times New Roman" w:hAnsi="Times New Roman" w:cs="Times New Roman"/>
          <w:sz w:val="28"/>
          <w:szCs w:val="28"/>
        </w:rPr>
        <w:t>года</w:t>
      </w:r>
      <w:r w:rsidRPr="00871BE2">
        <w:rPr>
          <w:rFonts w:ascii="Times New Roman" w:hAnsi="Times New Roman" w:cs="Times New Roman"/>
          <w:sz w:val="28"/>
          <w:szCs w:val="28"/>
        </w:rPr>
        <w:t>.</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2.2. Оценочное обязательство на оплату отпусков определяется еже</w:t>
      </w:r>
      <w:r>
        <w:rPr>
          <w:rFonts w:ascii="Times New Roman" w:hAnsi="Times New Roman" w:cs="Times New Roman"/>
          <w:sz w:val="28"/>
          <w:szCs w:val="28"/>
        </w:rPr>
        <w:t>годно</w:t>
      </w:r>
      <w:r w:rsidRPr="00871BE2">
        <w:rPr>
          <w:rFonts w:ascii="Times New Roman" w:hAnsi="Times New Roman" w:cs="Times New Roman"/>
          <w:sz w:val="28"/>
          <w:szCs w:val="28"/>
        </w:rPr>
        <w:t xml:space="preserve"> на последний день </w:t>
      </w:r>
      <w:r>
        <w:rPr>
          <w:rFonts w:ascii="Times New Roman" w:hAnsi="Times New Roman" w:cs="Times New Roman"/>
          <w:sz w:val="28"/>
          <w:szCs w:val="28"/>
        </w:rPr>
        <w:t>года</w:t>
      </w:r>
      <w:r w:rsidRPr="00871BE2">
        <w:rPr>
          <w:rFonts w:ascii="Times New Roman" w:hAnsi="Times New Roman" w:cs="Times New Roman"/>
          <w:sz w:val="28"/>
          <w:szCs w:val="28"/>
        </w:rPr>
        <w:t xml:space="preserve"> исходя из дней неиспользованного отпуска по всем сотрудникам учреждения на эту дату.</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В число неиспользованных дней отпуска включаются только те дни, право на которые работники уже заработали и не использовали на конец </w:t>
      </w:r>
      <w:r>
        <w:rPr>
          <w:rFonts w:ascii="Times New Roman" w:hAnsi="Times New Roman" w:cs="Times New Roman"/>
          <w:sz w:val="28"/>
          <w:szCs w:val="28"/>
        </w:rPr>
        <w:t>года</w:t>
      </w:r>
      <w:r w:rsidRPr="00871BE2">
        <w:rPr>
          <w:rFonts w:ascii="Times New Roman" w:hAnsi="Times New Roman" w:cs="Times New Roman"/>
          <w:sz w:val="28"/>
          <w:szCs w:val="28"/>
        </w:rPr>
        <w:t>.</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2.3. Для определения размера обязательства </w:t>
      </w:r>
      <w:r>
        <w:rPr>
          <w:rFonts w:ascii="Times New Roman" w:hAnsi="Times New Roman" w:cs="Times New Roman"/>
          <w:sz w:val="28"/>
          <w:szCs w:val="28"/>
        </w:rPr>
        <w:t>старшим инспектором по кадрам</w:t>
      </w:r>
      <w:r w:rsidRPr="00871BE2">
        <w:rPr>
          <w:rFonts w:ascii="Times New Roman" w:hAnsi="Times New Roman" w:cs="Times New Roman"/>
          <w:sz w:val="28"/>
          <w:szCs w:val="28"/>
        </w:rPr>
        <w:t xml:space="preserve"> в бухгалтерию представляются сведения о неиспользованных днях отпуска по каждому работнику </w:t>
      </w:r>
      <w:r w:rsidRPr="003E1AE7">
        <w:rPr>
          <w:rFonts w:ascii="Times New Roman" w:hAnsi="Times New Roman" w:cs="Times New Roman"/>
          <w:sz w:val="28"/>
          <w:szCs w:val="28"/>
        </w:rPr>
        <w:t xml:space="preserve">за пять рабочих дней до окончания каждого </w:t>
      </w:r>
      <w:r>
        <w:rPr>
          <w:rFonts w:ascii="Times New Roman" w:hAnsi="Times New Roman" w:cs="Times New Roman"/>
          <w:sz w:val="28"/>
          <w:szCs w:val="28"/>
        </w:rPr>
        <w:t>года</w:t>
      </w:r>
      <w:r w:rsidRPr="00871BE2">
        <w:rPr>
          <w:rFonts w:ascii="Times New Roman" w:hAnsi="Times New Roman" w:cs="Times New Roman"/>
          <w:sz w:val="28"/>
          <w:szCs w:val="28"/>
        </w:rPr>
        <w:t>.</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lastRenderedPageBreak/>
        <w:t>2.4. Резерв для оплаты отпусков состоит из определяемых отдельно обязательств:</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на оплату отпусков работникам;</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на уплату страховых взносов.</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2.5. Расчет оценки обязательства на оплату отпусков производится по учреждению в целом по формуле:</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extent cx="3724275" cy="276225"/>
            <wp:effectExtent l="0" t="0" r="9525" b="0"/>
            <wp:docPr id="1" name="Рисунок 1" descr="base_32870_8970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70_89706_32768"/>
                    <pic:cNvPicPr preferRelativeResize="0">
                      <a:picLocks noChangeArrowheads="1"/>
                    </pic:cNvPicPr>
                  </pic:nvPicPr>
                  <pic:blipFill>
                    <a:blip r:embed="rId99" cstate="print"/>
                    <a:srcRect/>
                    <a:stretch>
                      <a:fillRect/>
                    </a:stretch>
                  </pic:blipFill>
                  <pic:spPr bwMode="auto">
                    <a:xfrm>
                      <a:off x="0" y="0"/>
                      <a:ext cx="3724275" cy="276225"/>
                    </a:xfrm>
                    <a:prstGeom prst="rect">
                      <a:avLst/>
                    </a:prstGeom>
                    <a:noFill/>
                    <a:ln w="9525">
                      <a:noFill/>
                      <a:miter lim="800000"/>
                      <a:headEnd/>
                      <a:tailEnd/>
                    </a:ln>
                  </pic:spPr>
                </pic:pic>
              </a:graphicData>
            </a:graphic>
          </wp:inline>
        </w:drawing>
      </w:r>
      <w:r w:rsidRPr="00871BE2">
        <w:rPr>
          <w:rFonts w:ascii="Times New Roman" w:hAnsi="Times New Roman" w:cs="Times New Roman"/>
          <w:sz w:val="28"/>
          <w:szCs w:val="28"/>
        </w:rPr>
        <w:t>,</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где </w:t>
      </w:r>
      <w:proofErr w:type="spellStart"/>
      <w:r w:rsidRPr="00871BE2">
        <w:rPr>
          <w:rFonts w:ascii="Times New Roman" w:hAnsi="Times New Roman" w:cs="Times New Roman"/>
          <w:sz w:val="28"/>
          <w:szCs w:val="28"/>
        </w:rPr>
        <w:t>К</w:t>
      </w:r>
      <w:proofErr w:type="gramStart"/>
      <w:r w:rsidRPr="00871BE2">
        <w:rPr>
          <w:rFonts w:ascii="Times New Roman" w:hAnsi="Times New Roman" w:cs="Times New Roman"/>
          <w:sz w:val="28"/>
          <w:szCs w:val="28"/>
          <w:vertAlign w:val="subscript"/>
        </w:rPr>
        <w:t>n</w:t>
      </w:r>
      <w:proofErr w:type="spellEnd"/>
      <w:proofErr w:type="gramEnd"/>
      <w:r w:rsidRPr="00871BE2">
        <w:rPr>
          <w:rFonts w:ascii="Times New Roman" w:hAnsi="Times New Roman" w:cs="Times New Roman"/>
          <w:sz w:val="28"/>
          <w:szCs w:val="28"/>
        </w:rPr>
        <w:t xml:space="preserve"> - количество неиспользованных n-м сотрудником дней отпуска по состоянию на конец соответствующего </w:t>
      </w:r>
      <w:r>
        <w:rPr>
          <w:rFonts w:ascii="Times New Roman" w:hAnsi="Times New Roman" w:cs="Times New Roman"/>
          <w:sz w:val="28"/>
          <w:szCs w:val="28"/>
        </w:rPr>
        <w:t>года</w:t>
      </w:r>
      <w:r w:rsidRPr="00871BE2">
        <w:rPr>
          <w:rFonts w:ascii="Times New Roman" w:hAnsi="Times New Roman" w:cs="Times New Roman"/>
          <w:sz w:val="28"/>
          <w:szCs w:val="28"/>
        </w:rPr>
        <w:t>;</w:t>
      </w:r>
    </w:p>
    <w:p w:rsidR="00A918C2" w:rsidRPr="00871BE2" w:rsidRDefault="00A918C2" w:rsidP="00A918C2">
      <w:pPr>
        <w:pStyle w:val="ConsPlusNormal"/>
        <w:ind w:firstLine="540"/>
        <w:jc w:val="both"/>
        <w:rPr>
          <w:rFonts w:ascii="Times New Roman" w:hAnsi="Times New Roman" w:cs="Times New Roman"/>
          <w:sz w:val="28"/>
          <w:szCs w:val="28"/>
        </w:rPr>
      </w:pPr>
      <w:proofErr w:type="spellStart"/>
      <w:r w:rsidRPr="00871BE2">
        <w:rPr>
          <w:rFonts w:ascii="Times New Roman" w:hAnsi="Times New Roman" w:cs="Times New Roman"/>
          <w:sz w:val="28"/>
          <w:szCs w:val="28"/>
        </w:rPr>
        <w:t>СЗП</w:t>
      </w:r>
      <w:proofErr w:type="gramStart"/>
      <w:r w:rsidRPr="00871BE2">
        <w:rPr>
          <w:rFonts w:ascii="Times New Roman" w:hAnsi="Times New Roman" w:cs="Times New Roman"/>
          <w:sz w:val="28"/>
          <w:szCs w:val="28"/>
          <w:vertAlign w:val="subscript"/>
        </w:rPr>
        <w:t>n</w:t>
      </w:r>
      <w:proofErr w:type="spellEnd"/>
      <w:proofErr w:type="gramEnd"/>
      <w:r w:rsidRPr="00871BE2">
        <w:rPr>
          <w:rFonts w:ascii="Times New Roman" w:hAnsi="Times New Roman" w:cs="Times New Roman"/>
          <w:sz w:val="28"/>
          <w:szCs w:val="28"/>
        </w:rPr>
        <w:t xml:space="preserve"> - средний дневной заработок n-ого работника, определяемый по состоянию на конец </w:t>
      </w:r>
      <w:r>
        <w:rPr>
          <w:rFonts w:ascii="Times New Roman" w:hAnsi="Times New Roman" w:cs="Times New Roman"/>
          <w:sz w:val="28"/>
          <w:szCs w:val="28"/>
        </w:rPr>
        <w:t>года</w:t>
      </w:r>
      <w:r w:rsidRPr="00871BE2">
        <w:rPr>
          <w:rFonts w:ascii="Times New Roman" w:hAnsi="Times New Roman" w:cs="Times New Roman"/>
          <w:sz w:val="28"/>
          <w:szCs w:val="28"/>
        </w:rPr>
        <w:t xml:space="preserve"> в соответствии </w:t>
      </w:r>
      <w:r w:rsidRPr="003E1AE7">
        <w:rPr>
          <w:rFonts w:ascii="Times New Roman" w:hAnsi="Times New Roman" w:cs="Times New Roman"/>
          <w:sz w:val="28"/>
          <w:szCs w:val="28"/>
        </w:rPr>
        <w:t xml:space="preserve">с </w:t>
      </w:r>
      <w:hyperlink r:id="rId100" w:history="1">
        <w:r w:rsidRPr="003E1AE7">
          <w:rPr>
            <w:rFonts w:ascii="Times New Roman" w:hAnsi="Times New Roman" w:cs="Times New Roman"/>
            <w:sz w:val="28"/>
            <w:szCs w:val="28"/>
          </w:rPr>
          <w:t>п. 10</w:t>
        </w:r>
      </w:hyperlink>
      <w:r w:rsidRPr="003E1AE7">
        <w:rPr>
          <w:rFonts w:ascii="Times New Roman" w:hAnsi="Times New Roman" w:cs="Times New Roman"/>
          <w:sz w:val="28"/>
          <w:szCs w:val="28"/>
        </w:rPr>
        <w:t xml:space="preserve"> Положения</w:t>
      </w:r>
      <w:r w:rsidRPr="00871BE2">
        <w:rPr>
          <w:rFonts w:ascii="Times New Roman" w:hAnsi="Times New Roman" w:cs="Times New Roman"/>
          <w:sz w:val="28"/>
          <w:szCs w:val="28"/>
        </w:rPr>
        <w:t xml:space="preserve"> об особенностях порядка исчисления средней заработной платы (утв. Постановлением Правительства РФ от 24.12.2007 N 922);</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n - число работников учреждения, имеющих право на оплачиваемые отпуска по состоянию на конец соответствующего </w:t>
      </w:r>
      <w:r>
        <w:rPr>
          <w:rFonts w:ascii="Times New Roman" w:hAnsi="Times New Roman" w:cs="Times New Roman"/>
          <w:sz w:val="28"/>
          <w:szCs w:val="28"/>
        </w:rPr>
        <w:t>года</w:t>
      </w:r>
      <w:r w:rsidRPr="00871BE2">
        <w:rPr>
          <w:rFonts w:ascii="Times New Roman" w:hAnsi="Times New Roman" w:cs="Times New Roman"/>
          <w:sz w:val="28"/>
          <w:szCs w:val="28"/>
        </w:rPr>
        <w:t>.</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2.6. Оценка обязательств по сумме страховых взносов рассчитывается в среднем по учреждению по формуле:</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Обязательство на уплату страховых взносов = Обязательство на оплату отпусков x</w:t>
      </w:r>
      <w:proofErr w:type="gramStart"/>
      <w:r w:rsidRPr="00871BE2">
        <w:rPr>
          <w:rFonts w:ascii="Times New Roman" w:hAnsi="Times New Roman" w:cs="Times New Roman"/>
          <w:sz w:val="28"/>
          <w:szCs w:val="28"/>
        </w:rPr>
        <w:t xml:space="preserve"> С</w:t>
      </w:r>
      <w:proofErr w:type="gramEnd"/>
      <w:r w:rsidRPr="00871BE2">
        <w:rPr>
          <w:rFonts w:ascii="Times New Roman" w:hAnsi="Times New Roman" w:cs="Times New Roman"/>
          <w:sz w:val="28"/>
          <w:szCs w:val="28"/>
        </w:rPr>
        <w:t>,</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где</w:t>
      </w:r>
      <w:proofErr w:type="gramStart"/>
      <w:r w:rsidRPr="00871BE2">
        <w:rPr>
          <w:rFonts w:ascii="Times New Roman" w:hAnsi="Times New Roman" w:cs="Times New Roman"/>
          <w:sz w:val="28"/>
          <w:szCs w:val="28"/>
        </w:rPr>
        <w:t xml:space="preserve"> С</w:t>
      </w:r>
      <w:proofErr w:type="gramEnd"/>
      <w:r w:rsidRPr="00871BE2">
        <w:rPr>
          <w:rFonts w:ascii="Times New Roman" w:hAnsi="Times New Roman" w:cs="Times New Roman"/>
          <w:sz w:val="28"/>
          <w:szCs w:val="28"/>
        </w:rPr>
        <w:t xml:space="preserve"> - средневзвешенная ставка страховых взносов за последний месяц соответствующего </w:t>
      </w:r>
      <w:r>
        <w:rPr>
          <w:rFonts w:ascii="Times New Roman" w:hAnsi="Times New Roman" w:cs="Times New Roman"/>
          <w:sz w:val="28"/>
          <w:szCs w:val="28"/>
        </w:rPr>
        <w:t>года</w:t>
      </w:r>
      <w:r w:rsidRPr="00871BE2">
        <w:rPr>
          <w:rFonts w:ascii="Times New Roman" w:hAnsi="Times New Roman" w:cs="Times New Roman"/>
          <w:sz w:val="28"/>
          <w:szCs w:val="28"/>
        </w:rPr>
        <w:t>.</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2.7. Сумма резерва для оплаты отпусков по состоянию на конец </w:t>
      </w:r>
      <w:r>
        <w:rPr>
          <w:rFonts w:ascii="Times New Roman" w:hAnsi="Times New Roman" w:cs="Times New Roman"/>
          <w:sz w:val="28"/>
          <w:szCs w:val="28"/>
        </w:rPr>
        <w:t>года</w:t>
      </w:r>
      <w:r w:rsidRPr="00871BE2">
        <w:rPr>
          <w:rFonts w:ascii="Times New Roman" w:hAnsi="Times New Roman" w:cs="Times New Roman"/>
          <w:sz w:val="28"/>
          <w:szCs w:val="28"/>
        </w:rPr>
        <w:t xml:space="preserve"> определяется как сумма величины обязательства на оплату отпусков и обязательства на уплату страховых взносов.</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jc w:val="center"/>
        <w:outlineLvl w:val="2"/>
        <w:rPr>
          <w:rFonts w:ascii="Times New Roman" w:hAnsi="Times New Roman" w:cs="Times New Roman"/>
          <w:sz w:val="28"/>
          <w:szCs w:val="28"/>
        </w:rPr>
      </w:pPr>
      <w:r w:rsidRPr="00871BE2">
        <w:rPr>
          <w:rFonts w:ascii="Times New Roman" w:hAnsi="Times New Roman" w:cs="Times New Roman"/>
          <w:b/>
          <w:sz w:val="28"/>
          <w:szCs w:val="28"/>
        </w:rPr>
        <w:t>3. Резерв по расходам без документов</w:t>
      </w:r>
    </w:p>
    <w:p w:rsidR="00A918C2" w:rsidRPr="00871BE2" w:rsidRDefault="00A918C2" w:rsidP="00A918C2">
      <w:pPr>
        <w:pStyle w:val="ConsPlusNormal"/>
        <w:jc w:val="both"/>
        <w:rPr>
          <w:rFonts w:ascii="Times New Roman" w:hAnsi="Times New Roman" w:cs="Times New Roman"/>
          <w:sz w:val="28"/>
          <w:szCs w:val="28"/>
        </w:rPr>
      </w:pP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3.1. Резерв по расходам без документов создается в случае, когда учреждением фактически осуществлены расходы, однако по любым причинам соответствующие документы от контрагента не получены.</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3.2. Примеры расходов, по которым создается резерв:</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расходы на электроэнергию, тепловую энергию, водоснабжение и т.п., по которым не поступили счета ресурсоснабжающих организаций;</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расходы в виде периодических платежей, если имеются основания для их осуществления, установленные нормативными актами и (или) договором.</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xml:space="preserve">3.3. Работник учреждения, ответственный за осуществление расходов и (или) за взаимодействие с соответствующим контрагентом, обязан сообщить главному </w:t>
      </w:r>
      <w:r w:rsidRPr="00871BE2">
        <w:rPr>
          <w:rFonts w:ascii="Times New Roman" w:hAnsi="Times New Roman" w:cs="Times New Roman"/>
          <w:sz w:val="28"/>
          <w:szCs w:val="28"/>
        </w:rPr>
        <w:lastRenderedPageBreak/>
        <w:t>бухгалтеру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3.4. Резерв создается в сумме, отражающей наиболее достоверную денежную оценку расходов, необходимых для расчетов с контрагентом.</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3.7. На основании поступивших от контрагента документов фактические расходы учреждения отражаются в следующем порядке:</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A918C2" w:rsidRPr="00871BE2" w:rsidRDefault="00A918C2" w:rsidP="00A918C2">
      <w:pPr>
        <w:pStyle w:val="ConsPlusNormal"/>
        <w:ind w:firstLine="540"/>
        <w:jc w:val="both"/>
        <w:rPr>
          <w:rFonts w:ascii="Times New Roman" w:hAnsi="Times New Roman" w:cs="Times New Roman"/>
          <w:sz w:val="28"/>
          <w:szCs w:val="28"/>
        </w:rPr>
      </w:pPr>
      <w:r w:rsidRPr="00871BE2">
        <w:rPr>
          <w:rFonts w:ascii="Times New Roman" w:hAnsi="Times New Roman" w:cs="Times New Roman"/>
          <w:sz w:val="28"/>
          <w:szCs w:val="28"/>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A918C2" w:rsidRDefault="00A918C2" w:rsidP="00EB3902">
      <w:pPr>
        <w:pStyle w:val="ConsPlusNormal"/>
        <w:jc w:val="both"/>
        <w:rPr>
          <w:rFonts w:ascii="Times New Roman" w:hAnsi="Times New Roman" w:cs="Times New Roman"/>
          <w:sz w:val="28"/>
          <w:szCs w:val="28"/>
        </w:rPr>
      </w:pPr>
    </w:p>
    <w:p w:rsidR="00A918C2" w:rsidRDefault="00A918C2" w:rsidP="00EB3902">
      <w:pPr>
        <w:pStyle w:val="ConsPlusNormal"/>
        <w:jc w:val="both"/>
        <w:rPr>
          <w:rFonts w:ascii="Times New Roman" w:hAnsi="Times New Roman" w:cs="Times New Roman"/>
          <w:sz w:val="28"/>
          <w:szCs w:val="28"/>
        </w:rPr>
      </w:pPr>
    </w:p>
    <w:p w:rsidR="00A918C2" w:rsidRPr="00871BE2" w:rsidRDefault="00A918C2" w:rsidP="00EB3902">
      <w:pPr>
        <w:pStyle w:val="ConsPlusNormal"/>
        <w:jc w:val="both"/>
        <w:rPr>
          <w:rFonts w:ascii="Times New Roman" w:hAnsi="Times New Roman" w:cs="Times New Roman"/>
          <w:sz w:val="28"/>
          <w:szCs w:val="28"/>
        </w:rPr>
      </w:pPr>
    </w:p>
    <w:p w:rsidR="00EB3902" w:rsidRDefault="00EB3902" w:rsidP="00EB3902">
      <w:pPr>
        <w:pStyle w:val="ConsPlusNormal"/>
        <w:jc w:val="right"/>
        <w:outlineLvl w:val="1"/>
        <w:rPr>
          <w:rFonts w:ascii="Times New Roman" w:hAnsi="Times New Roman" w:cs="Times New Roman"/>
          <w:sz w:val="28"/>
          <w:szCs w:val="28"/>
        </w:rPr>
      </w:pPr>
    </w:p>
    <w:p w:rsidR="00EB3902" w:rsidRDefault="00EB3902" w:rsidP="00EB3902">
      <w:pPr>
        <w:pStyle w:val="ConsPlusNormal"/>
        <w:jc w:val="right"/>
        <w:outlineLvl w:val="1"/>
        <w:rPr>
          <w:rFonts w:ascii="Times New Roman" w:hAnsi="Times New Roman" w:cs="Times New Roman"/>
          <w:sz w:val="28"/>
          <w:szCs w:val="28"/>
        </w:rPr>
      </w:pPr>
    </w:p>
    <w:p w:rsidR="00EB3902" w:rsidRDefault="00EB3902" w:rsidP="00EB3902">
      <w:pPr>
        <w:pStyle w:val="ConsPlusNormal"/>
        <w:jc w:val="right"/>
        <w:outlineLvl w:val="1"/>
        <w:rPr>
          <w:rFonts w:ascii="Times New Roman" w:hAnsi="Times New Roman" w:cs="Times New Roman"/>
          <w:sz w:val="28"/>
          <w:szCs w:val="28"/>
        </w:rPr>
      </w:pPr>
    </w:p>
    <w:p w:rsidR="00EB3902" w:rsidRDefault="00EB3902" w:rsidP="00EB3902">
      <w:pPr>
        <w:pStyle w:val="ConsPlusNormal"/>
        <w:jc w:val="right"/>
        <w:outlineLvl w:val="1"/>
        <w:rPr>
          <w:rFonts w:ascii="Times New Roman" w:hAnsi="Times New Roman" w:cs="Times New Roman"/>
          <w:sz w:val="28"/>
          <w:szCs w:val="28"/>
        </w:rPr>
      </w:pPr>
    </w:p>
    <w:p w:rsidR="00EB3902" w:rsidRDefault="00EB3902" w:rsidP="00EB3902">
      <w:pPr>
        <w:pStyle w:val="ConsPlusNormal"/>
        <w:jc w:val="right"/>
        <w:outlineLvl w:val="1"/>
        <w:rPr>
          <w:rFonts w:ascii="Times New Roman" w:hAnsi="Times New Roman" w:cs="Times New Roman"/>
          <w:sz w:val="28"/>
          <w:szCs w:val="28"/>
        </w:rPr>
      </w:pPr>
    </w:p>
    <w:p w:rsidR="00EB3902" w:rsidRDefault="00EB3902" w:rsidP="00EB3902">
      <w:pPr>
        <w:pStyle w:val="ConsPlusNormal"/>
        <w:jc w:val="right"/>
        <w:outlineLvl w:val="1"/>
        <w:rPr>
          <w:rFonts w:ascii="Times New Roman" w:hAnsi="Times New Roman" w:cs="Times New Roman"/>
          <w:sz w:val="28"/>
          <w:szCs w:val="28"/>
        </w:rPr>
      </w:pPr>
    </w:p>
    <w:p w:rsidR="00EB3902" w:rsidRDefault="00EB3902" w:rsidP="00EB3902">
      <w:pPr>
        <w:pStyle w:val="ConsPlusNormal"/>
        <w:jc w:val="right"/>
        <w:outlineLvl w:val="1"/>
        <w:rPr>
          <w:rFonts w:ascii="Times New Roman" w:hAnsi="Times New Roman" w:cs="Times New Roman"/>
          <w:sz w:val="28"/>
          <w:szCs w:val="28"/>
        </w:rPr>
      </w:pPr>
    </w:p>
    <w:p w:rsidR="00EB3902" w:rsidRDefault="00EB3902" w:rsidP="00EB3902">
      <w:pPr>
        <w:pStyle w:val="ConsPlusNormal"/>
        <w:jc w:val="right"/>
        <w:outlineLvl w:val="1"/>
        <w:rPr>
          <w:rFonts w:ascii="Times New Roman" w:hAnsi="Times New Roman" w:cs="Times New Roman"/>
          <w:sz w:val="28"/>
          <w:szCs w:val="28"/>
        </w:rPr>
      </w:pPr>
    </w:p>
    <w:p w:rsidR="00EB3902" w:rsidRDefault="00EB3902" w:rsidP="00EB3902">
      <w:pPr>
        <w:pStyle w:val="ConsPlusNormal"/>
        <w:jc w:val="right"/>
        <w:outlineLvl w:val="1"/>
        <w:rPr>
          <w:rFonts w:ascii="Times New Roman" w:hAnsi="Times New Roman" w:cs="Times New Roman"/>
          <w:sz w:val="28"/>
          <w:szCs w:val="28"/>
        </w:rPr>
      </w:pPr>
    </w:p>
    <w:p w:rsidR="00EB3902" w:rsidRPr="00871BE2" w:rsidRDefault="00EB3902" w:rsidP="00EF51B2">
      <w:pPr>
        <w:pStyle w:val="ConsPlusNormal"/>
        <w:ind w:firstLine="540"/>
        <w:jc w:val="both"/>
        <w:rPr>
          <w:rFonts w:ascii="Times New Roman" w:hAnsi="Times New Roman" w:cs="Times New Roman"/>
          <w:sz w:val="28"/>
          <w:szCs w:val="28"/>
        </w:rPr>
      </w:pPr>
    </w:p>
    <w:p w:rsidR="0087044E" w:rsidRPr="000E7477" w:rsidRDefault="0087044E" w:rsidP="00B553AB">
      <w:pPr>
        <w:pStyle w:val="a5"/>
        <w:spacing w:before="0" w:beforeAutospacing="0" w:after="0" w:afterAutospacing="0"/>
        <w:rPr>
          <w:rFonts w:ascii="Times New Roman" w:hAnsi="Times New Roman" w:cs="Times New Roman"/>
          <w:sz w:val="28"/>
          <w:szCs w:val="28"/>
        </w:rPr>
      </w:pPr>
    </w:p>
    <w:sectPr w:rsidR="0087044E" w:rsidRPr="000E7477" w:rsidSect="000E747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A88"/>
    <w:multiLevelType w:val="multilevel"/>
    <w:tmpl w:val="A470FBC6"/>
    <w:lvl w:ilvl="0">
      <w:start w:val="7"/>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FFD684D"/>
    <w:multiLevelType w:val="multilevel"/>
    <w:tmpl w:val="1D8E4648"/>
    <w:lvl w:ilvl="0">
      <w:start w:val="7"/>
      <w:numFmt w:val="decimal"/>
      <w:lvlText w:val="%1"/>
      <w:lvlJc w:val="left"/>
      <w:pPr>
        <w:ind w:left="1215" w:hanging="1215"/>
      </w:pPr>
      <w:rPr>
        <w:rFonts w:hint="default"/>
      </w:rPr>
    </w:lvl>
    <w:lvl w:ilvl="1">
      <w:start w:val="2"/>
      <w:numFmt w:val="decimal"/>
      <w:lvlText w:val="%1.%2"/>
      <w:lvlJc w:val="left"/>
      <w:pPr>
        <w:ind w:left="1755" w:hanging="1215"/>
      </w:pPr>
      <w:rPr>
        <w:rFonts w:hint="default"/>
      </w:rPr>
    </w:lvl>
    <w:lvl w:ilvl="2">
      <w:start w:val="1"/>
      <w:numFmt w:val="decimal"/>
      <w:lvlText w:val="%1.%2.%3"/>
      <w:lvlJc w:val="left"/>
      <w:pPr>
        <w:ind w:left="2295" w:hanging="1215"/>
      </w:pPr>
      <w:rPr>
        <w:rFonts w:hint="default"/>
      </w:rPr>
    </w:lvl>
    <w:lvl w:ilvl="3">
      <w:start w:val="1"/>
      <w:numFmt w:val="decimal"/>
      <w:lvlText w:val="%1.%2.%3.%4"/>
      <w:lvlJc w:val="left"/>
      <w:pPr>
        <w:ind w:left="2835" w:hanging="1215"/>
      </w:pPr>
      <w:rPr>
        <w:rFonts w:hint="default"/>
      </w:rPr>
    </w:lvl>
    <w:lvl w:ilvl="4">
      <w:start w:val="1"/>
      <w:numFmt w:val="decimal"/>
      <w:lvlText w:val="%1.%2.%3.%4.%5"/>
      <w:lvlJc w:val="left"/>
      <w:pPr>
        <w:ind w:left="3375" w:hanging="121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7E65993"/>
    <w:multiLevelType w:val="multilevel"/>
    <w:tmpl w:val="635E728C"/>
    <w:lvl w:ilvl="0">
      <w:start w:val="1"/>
      <w:numFmt w:val="decimal"/>
      <w:lvlText w:val="%1"/>
      <w:lvlJc w:val="left"/>
      <w:pPr>
        <w:ind w:left="375" w:hanging="375"/>
      </w:pPr>
      <w:rPr>
        <w:rFonts w:hint="default"/>
      </w:rPr>
    </w:lvl>
    <w:lvl w:ilvl="1">
      <w:start w:val="5"/>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4D747F5"/>
    <w:multiLevelType w:val="hybridMultilevel"/>
    <w:tmpl w:val="ECC24F74"/>
    <w:lvl w:ilvl="0" w:tplc="74488DD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2907B4"/>
    <w:multiLevelType w:val="hybridMultilevel"/>
    <w:tmpl w:val="82162450"/>
    <w:lvl w:ilvl="0" w:tplc="B8C85858">
      <w:start w:val="7"/>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9B208D"/>
    <w:multiLevelType w:val="hybridMultilevel"/>
    <w:tmpl w:val="CD3034D0"/>
    <w:lvl w:ilvl="0" w:tplc="778CD002">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DAA5266"/>
    <w:multiLevelType w:val="multilevel"/>
    <w:tmpl w:val="B978D384"/>
    <w:lvl w:ilvl="0">
      <w:start w:val="7"/>
      <w:numFmt w:val="decimal"/>
      <w:lvlText w:val="%1"/>
      <w:lvlJc w:val="left"/>
      <w:pPr>
        <w:ind w:left="1035" w:hanging="1035"/>
      </w:pPr>
      <w:rPr>
        <w:rFonts w:hint="default"/>
      </w:rPr>
    </w:lvl>
    <w:lvl w:ilvl="1">
      <w:start w:val="2"/>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488551A5"/>
    <w:multiLevelType w:val="multilevel"/>
    <w:tmpl w:val="63B6D38E"/>
    <w:lvl w:ilvl="0">
      <w:start w:val="1"/>
      <w:numFmt w:val="decimal"/>
      <w:lvlText w:val="%1."/>
      <w:lvlJc w:val="left"/>
      <w:pPr>
        <w:ind w:left="72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495F754B"/>
    <w:multiLevelType w:val="multilevel"/>
    <w:tmpl w:val="3CB2E6C0"/>
    <w:lvl w:ilvl="0">
      <w:start w:val="7"/>
      <w:numFmt w:val="decimal"/>
      <w:lvlText w:val="%1"/>
      <w:lvlJc w:val="left"/>
      <w:pPr>
        <w:ind w:left="1200" w:hanging="1200"/>
      </w:pPr>
      <w:rPr>
        <w:rFonts w:hint="default"/>
      </w:rPr>
    </w:lvl>
    <w:lvl w:ilvl="1">
      <w:start w:val="2"/>
      <w:numFmt w:val="decimal"/>
      <w:lvlText w:val="%1.%2"/>
      <w:lvlJc w:val="left"/>
      <w:pPr>
        <w:ind w:left="1740"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4C244C9F"/>
    <w:multiLevelType w:val="multilevel"/>
    <w:tmpl w:val="4D94B11E"/>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D936D60"/>
    <w:multiLevelType w:val="multilevel"/>
    <w:tmpl w:val="90708296"/>
    <w:lvl w:ilvl="0">
      <w:start w:val="7"/>
      <w:numFmt w:val="decimal"/>
      <w:lvlText w:val="%1"/>
      <w:lvlJc w:val="left"/>
      <w:pPr>
        <w:ind w:left="1305" w:hanging="1305"/>
      </w:pPr>
      <w:rPr>
        <w:rFonts w:hint="default"/>
      </w:rPr>
    </w:lvl>
    <w:lvl w:ilvl="1">
      <w:start w:val="2"/>
      <w:numFmt w:val="decimal"/>
      <w:lvlText w:val="%1.%2"/>
      <w:lvlJc w:val="left"/>
      <w:pPr>
        <w:ind w:left="1845" w:hanging="1305"/>
      </w:pPr>
      <w:rPr>
        <w:rFonts w:hint="default"/>
      </w:rPr>
    </w:lvl>
    <w:lvl w:ilvl="2">
      <w:start w:val="1"/>
      <w:numFmt w:val="decimal"/>
      <w:lvlText w:val="%1.%2.%3"/>
      <w:lvlJc w:val="left"/>
      <w:pPr>
        <w:ind w:left="2385" w:hanging="1305"/>
      </w:pPr>
      <w:rPr>
        <w:rFonts w:hint="default"/>
      </w:rPr>
    </w:lvl>
    <w:lvl w:ilvl="3">
      <w:start w:val="1"/>
      <w:numFmt w:val="decimal"/>
      <w:lvlText w:val="%1.%2.%3.%4"/>
      <w:lvlJc w:val="left"/>
      <w:pPr>
        <w:ind w:left="2925" w:hanging="1305"/>
      </w:pPr>
      <w:rPr>
        <w:rFonts w:hint="default"/>
      </w:rPr>
    </w:lvl>
    <w:lvl w:ilvl="4">
      <w:start w:val="1"/>
      <w:numFmt w:val="decimal"/>
      <w:lvlText w:val="%1.%2.%3.%4.%5"/>
      <w:lvlJc w:val="left"/>
      <w:pPr>
        <w:ind w:left="3465" w:hanging="130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6"/>
  </w:num>
  <w:num w:numId="3">
    <w:abstractNumId w:val="0"/>
  </w:num>
  <w:num w:numId="4">
    <w:abstractNumId w:val="8"/>
  </w:num>
  <w:num w:numId="5">
    <w:abstractNumId w:val="10"/>
  </w:num>
  <w:num w:numId="6">
    <w:abstractNumId w:val="1"/>
  </w:num>
  <w:num w:numId="7">
    <w:abstractNumId w:val="7"/>
  </w:num>
  <w:num w:numId="8">
    <w:abstractNumId w:val="9"/>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compat/>
  <w:rsids>
    <w:rsidRoot w:val="00FB4462"/>
    <w:rsid w:val="00043C8B"/>
    <w:rsid w:val="000467EC"/>
    <w:rsid w:val="0006555F"/>
    <w:rsid w:val="000E7477"/>
    <w:rsid w:val="000F2A83"/>
    <w:rsid w:val="001415AC"/>
    <w:rsid w:val="001535B3"/>
    <w:rsid w:val="001B0C4C"/>
    <w:rsid w:val="002D4CE3"/>
    <w:rsid w:val="002E2B93"/>
    <w:rsid w:val="004350CD"/>
    <w:rsid w:val="004516FC"/>
    <w:rsid w:val="00510B65"/>
    <w:rsid w:val="006077E7"/>
    <w:rsid w:val="006217E0"/>
    <w:rsid w:val="006240E1"/>
    <w:rsid w:val="006A1656"/>
    <w:rsid w:val="006C3DF1"/>
    <w:rsid w:val="007C4BD4"/>
    <w:rsid w:val="00853A79"/>
    <w:rsid w:val="0087044E"/>
    <w:rsid w:val="00877A60"/>
    <w:rsid w:val="00962DD0"/>
    <w:rsid w:val="00990D7D"/>
    <w:rsid w:val="009D5EFE"/>
    <w:rsid w:val="00A040E2"/>
    <w:rsid w:val="00A918C2"/>
    <w:rsid w:val="00AC05FD"/>
    <w:rsid w:val="00AE7461"/>
    <w:rsid w:val="00AF5B59"/>
    <w:rsid w:val="00B21C9B"/>
    <w:rsid w:val="00B553AB"/>
    <w:rsid w:val="00B802CB"/>
    <w:rsid w:val="00BB306A"/>
    <w:rsid w:val="00BC238F"/>
    <w:rsid w:val="00BE6DEF"/>
    <w:rsid w:val="00C60293"/>
    <w:rsid w:val="00D0578D"/>
    <w:rsid w:val="00D06352"/>
    <w:rsid w:val="00D542DE"/>
    <w:rsid w:val="00E00977"/>
    <w:rsid w:val="00E672EC"/>
    <w:rsid w:val="00E70D4A"/>
    <w:rsid w:val="00EB3902"/>
    <w:rsid w:val="00EE4185"/>
    <w:rsid w:val="00EF51B2"/>
    <w:rsid w:val="00F22EBE"/>
    <w:rsid w:val="00F26966"/>
    <w:rsid w:val="00F45FA4"/>
    <w:rsid w:val="00FB4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4A"/>
    <w:rPr>
      <w:rFonts w:eastAsiaTheme="minorEastAsia"/>
      <w:sz w:val="24"/>
      <w:szCs w:val="24"/>
    </w:rPr>
  </w:style>
  <w:style w:type="paragraph" w:styleId="1">
    <w:name w:val="heading 1"/>
    <w:basedOn w:val="a"/>
    <w:link w:val="10"/>
    <w:uiPriority w:val="9"/>
    <w:qFormat/>
    <w:rsid w:val="00E70D4A"/>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E70D4A"/>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E70D4A"/>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E70D4A"/>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D4A"/>
    <w:rPr>
      <w:strike w:val="0"/>
      <w:dstrike w:val="0"/>
      <w:color w:val="000000"/>
      <w:u w:val="none"/>
      <w:effect w:val="none"/>
    </w:rPr>
  </w:style>
  <w:style w:type="character" w:styleId="a4">
    <w:name w:val="FollowedHyperlink"/>
    <w:basedOn w:val="a0"/>
    <w:uiPriority w:val="99"/>
    <w:semiHidden/>
    <w:unhideWhenUsed/>
    <w:rsid w:val="00E70D4A"/>
    <w:rPr>
      <w:strike w:val="0"/>
      <w:dstrike w:val="0"/>
      <w:color w:val="000000"/>
      <w:u w:val="none"/>
      <w:effect w:val="none"/>
    </w:rPr>
  </w:style>
  <w:style w:type="character" w:customStyle="1" w:styleId="10">
    <w:name w:val="Заголовок 1 Знак"/>
    <w:basedOn w:val="a0"/>
    <w:link w:val="1"/>
    <w:uiPriority w:val="9"/>
    <w:rsid w:val="00E70D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70D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70D4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E70D4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E7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70D4A"/>
    <w:rPr>
      <w:rFonts w:ascii="Consolas" w:eastAsiaTheme="minorEastAsia" w:hAnsi="Consolas"/>
    </w:rPr>
  </w:style>
  <w:style w:type="paragraph" w:styleId="a5">
    <w:name w:val="Normal (Web)"/>
    <w:basedOn w:val="a"/>
    <w:uiPriority w:val="99"/>
    <w:unhideWhenUsed/>
    <w:rsid w:val="00E70D4A"/>
    <w:pPr>
      <w:spacing w:before="100" w:beforeAutospacing="1" w:after="100" w:afterAutospacing="1"/>
      <w:jc w:val="both"/>
    </w:pPr>
    <w:rPr>
      <w:rFonts w:ascii="Arial" w:hAnsi="Arial" w:cs="Arial"/>
    </w:rPr>
  </w:style>
  <w:style w:type="paragraph" w:customStyle="1" w:styleId="txtcomment">
    <w:name w:val="txtcomment"/>
    <w:basedOn w:val="a"/>
    <w:rsid w:val="00E70D4A"/>
    <w:pPr>
      <w:shd w:val="clear" w:color="auto" w:fill="C0C0C0"/>
      <w:ind w:left="2" w:right="2"/>
      <w:jc w:val="both"/>
    </w:pPr>
    <w:rPr>
      <w:rFonts w:ascii="Arial" w:hAnsi="Arial" w:cs="Arial"/>
      <w:i/>
      <w:iCs/>
      <w:color w:val="800080"/>
    </w:rPr>
  </w:style>
  <w:style w:type="paragraph" w:customStyle="1" w:styleId="usercomment">
    <w:name w:val="usercomment"/>
    <w:basedOn w:val="a"/>
    <w:rsid w:val="00E70D4A"/>
    <w:pPr>
      <w:shd w:val="clear" w:color="auto" w:fill="C0C0C0"/>
      <w:ind w:left="2" w:right="2"/>
    </w:pPr>
    <w:rPr>
      <w:rFonts w:ascii="Arial" w:hAnsi="Arial" w:cs="Arial"/>
      <w:i/>
      <w:iCs/>
      <w:color w:val="000000"/>
    </w:rPr>
  </w:style>
  <w:style w:type="paragraph" w:customStyle="1" w:styleId="versioninfo">
    <w:name w:val="versioninfo"/>
    <w:basedOn w:val="a"/>
    <w:rsid w:val="00E70D4A"/>
    <w:pPr>
      <w:shd w:val="clear" w:color="auto" w:fill="C0C0C0"/>
      <w:ind w:left="2" w:right="2"/>
      <w:jc w:val="both"/>
    </w:pPr>
    <w:rPr>
      <w:rFonts w:ascii="Arial" w:hAnsi="Arial" w:cs="Arial"/>
      <w:i/>
      <w:iCs/>
      <w:color w:val="000080"/>
    </w:rPr>
  </w:style>
  <w:style w:type="paragraph" w:customStyle="1" w:styleId="fullwidth">
    <w:name w:val="fullwidth"/>
    <w:basedOn w:val="a"/>
    <w:rsid w:val="00E70D4A"/>
    <w:pPr>
      <w:spacing w:before="100" w:beforeAutospacing="1" w:after="100" w:afterAutospacing="1"/>
      <w:jc w:val="both"/>
    </w:pPr>
    <w:rPr>
      <w:rFonts w:ascii="Arial" w:hAnsi="Arial" w:cs="Arial"/>
    </w:rPr>
  </w:style>
  <w:style w:type="paragraph" w:customStyle="1" w:styleId="colorselection">
    <w:name w:val="colorselection"/>
    <w:basedOn w:val="a"/>
    <w:rsid w:val="00E70D4A"/>
    <w:pPr>
      <w:spacing w:before="100" w:beforeAutospacing="1" w:after="100" w:afterAutospacing="1"/>
      <w:jc w:val="both"/>
    </w:pPr>
    <w:rPr>
      <w:rFonts w:ascii="Arial" w:hAnsi="Arial" w:cs="Arial"/>
      <w:color w:val="0000FF"/>
    </w:rPr>
  </w:style>
  <w:style w:type="paragraph" w:customStyle="1" w:styleId="articleheader">
    <w:name w:val="articleheader"/>
    <w:basedOn w:val="a"/>
    <w:rsid w:val="00E70D4A"/>
    <w:pPr>
      <w:spacing w:before="100" w:beforeAutospacing="1" w:after="100" w:afterAutospacing="1"/>
      <w:jc w:val="both"/>
    </w:pPr>
    <w:rPr>
      <w:rFonts w:ascii="Arial" w:hAnsi="Arial" w:cs="Arial"/>
      <w:color w:val="000000"/>
    </w:rPr>
  </w:style>
  <w:style w:type="paragraph" w:customStyle="1" w:styleId="normalnote">
    <w:name w:val="normalnote"/>
    <w:basedOn w:val="a"/>
    <w:rsid w:val="00E70D4A"/>
    <w:pPr>
      <w:ind w:left="2" w:right="2"/>
    </w:pPr>
    <w:rPr>
      <w:rFonts w:ascii="Arial" w:hAnsi="Arial" w:cs="Arial"/>
      <w:color w:val="000000"/>
    </w:rPr>
  </w:style>
  <w:style w:type="paragraph" w:customStyle="1" w:styleId="normaltable">
    <w:name w:val="normaltable"/>
    <w:basedOn w:val="a"/>
    <w:rsid w:val="00E70D4A"/>
    <w:pPr>
      <w:spacing w:before="100" w:beforeAutospacing="1" w:after="100" w:afterAutospacing="1"/>
      <w:jc w:val="both"/>
    </w:pPr>
    <w:rPr>
      <w:rFonts w:ascii="Arial" w:hAnsi="Arial" w:cs="Arial"/>
      <w:color w:val="000000"/>
    </w:rPr>
  </w:style>
  <w:style w:type="paragraph" w:customStyle="1" w:styleId="hfleft">
    <w:name w:val="hfleft"/>
    <w:basedOn w:val="a"/>
    <w:rsid w:val="00E70D4A"/>
    <w:pPr>
      <w:spacing w:before="100" w:beforeAutospacing="1" w:after="100" w:afterAutospacing="1"/>
    </w:pPr>
    <w:rPr>
      <w:rFonts w:ascii="Arial" w:hAnsi="Arial" w:cs="Arial"/>
      <w:color w:val="000000"/>
      <w:sz w:val="12"/>
      <w:szCs w:val="12"/>
    </w:rPr>
  </w:style>
  <w:style w:type="paragraph" w:customStyle="1" w:styleId="normalsbsleft">
    <w:name w:val="normalsbsleft"/>
    <w:basedOn w:val="a"/>
    <w:rsid w:val="00E70D4A"/>
    <w:pPr>
      <w:spacing w:before="100" w:beforeAutospacing="1" w:after="100" w:afterAutospacing="1"/>
    </w:pPr>
    <w:rPr>
      <w:rFonts w:ascii="Arial" w:hAnsi="Arial" w:cs="Arial"/>
      <w:color w:val="000000"/>
    </w:rPr>
  </w:style>
  <w:style w:type="paragraph" w:customStyle="1" w:styleId="hfright">
    <w:name w:val="hfright"/>
    <w:basedOn w:val="a"/>
    <w:rsid w:val="00E70D4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rsid w:val="00E70D4A"/>
    <w:pPr>
      <w:spacing w:before="100" w:beforeAutospacing="1" w:after="100" w:afterAutospacing="1"/>
      <w:jc w:val="right"/>
    </w:pPr>
    <w:rPr>
      <w:rFonts w:ascii="Arial" w:hAnsi="Arial" w:cs="Arial"/>
      <w:color w:val="000000"/>
    </w:rPr>
  </w:style>
  <w:style w:type="paragraph" w:customStyle="1" w:styleId="ansidos">
    <w:name w:val="ansidos"/>
    <w:basedOn w:val="a"/>
    <w:rsid w:val="00E70D4A"/>
    <w:pPr>
      <w:spacing w:before="100" w:beforeAutospacing="1" w:after="100" w:afterAutospacing="1"/>
      <w:jc w:val="both"/>
    </w:pPr>
    <w:rPr>
      <w:rFonts w:ascii="Courier New" w:hAnsi="Courier New" w:cs="Courier New"/>
      <w:color w:val="000000"/>
    </w:rPr>
  </w:style>
  <w:style w:type="paragraph" w:customStyle="1" w:styleId="normaloem">
    <w:name w:val="normaloem"/>
    <w:basedOn w:val="a"/>
    <w:rsid w:val="00E70D4A"/>
    <w:pPr>
      <w:spacing w:before="100" w:beforeAutospacing="1" w:after="100" w:afterAutospacing="1"/>
      <w:jc w:val="both"/>
    </w:pPr>
    <w:rPr>
      <w:rFonts w:ascii="Courier New" w:hAnsi="Courier New" w:cs="Courier New"/>
      <w:color w:val="000000"/>
    </w:rPr>
  </w:style>
  <w:style w:type="paragraph" w:customStyle="1" w:styleId="toleft">
    <w:name w:val="toleft"/>
    <w:basedOn w:val="a"/>
    <w:rsid w:val="00E70D4A"/>
    <w:pPr>
      <w:spacing w:before="100" w:beforeAutospacing="1" w:after="100" w:afterAutospacing="1"/>
    </w:pPr>
    <w:rPr>
      <w:rFonts w:ascii="Arial" w:hAnsi="Arial" w:cs="Arial"/>
      <w:color w:val="000000"/>
    </w:rPr>
  </w:style>
  <w:style w:type="paragraph" w:customStyle="1" w:styleId="contents">
    <w:name w:val="contents"/>
    <w:basedOn w:val="a"/>
    <w:rsid w:val="00E70D4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E70D4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E70D4A"/>
    <w:pPr>
      <w:spacing w:before="100" w:beforeAutospacing="1" w:after="100" w:afterAutospacing="1"/>
      <w:jc w:val="both"/>
    </w:pPr>
    <w:rPr>
      <w:rFonts w:ascii="Arial" w:hAnsi="Arial" w:cs="Arial"/>
      <w:color w:val="808000"/>
    </w:rPr>
  </w:style>
  <w:style w:type="paragraph" w:customStyle="1" w:styleId="notapplied">
    <w:name w:val="notapplied"/>
    <w:basedOn w:val="a"/>
    <w:rsid w:val="00E70D4A"/>
    <w:pPr>
      <w:spacing w:before="100" w:beforeAutospacing="1" w:after="100" w:afterAutospacing="1"/>
      <w:jc w:val="both"/>
    </w:pPr>
    <w:rPr>
      <w:rFonts w:ascii="Arial" w:hAnsi="Arial" w:cs="Arial"/>
      <w:color w:val="008080"/>
    </w:rPr>
  </w:style>
  <w:style w:type="paragraph" w:customStyle="1" w:styleId="dictentry">
    <w:name w:val="dictentry"/>
    <w:basedOn w:val="a"/>
    <w:rsid w:val="00E70D4A"/>
    <w:pPr>
      <w:ind w:right="2"/>
      <w:jc w:val="both"/>
    </w:pPr>
    <w:rPr>
      <w:rFonts w:ascii="Arial" w:hAnsi="Arial" w:cs="Arial"/>
      <w:color w:val="000000"/>
    </w:rPr>
  </w:style>
  <w:style w:type="paragraph" w:customStyle="1" w:styleId="hyperlinkcont">
    <w:name w:val="hyperlinkcont"/>
    <w:basedOn w:val="a"/>
    <w:rsid w:val="00E70D4A"/>
    <w:pPr>
      <w:spacing w:before="100" w:beforeAutospacing="1" w:after="100" w:afterAutospacing="1"/>
      <w:jc w:val="both"/>
    </w:pPr>
    <w:rPr>
      <w:rFonts w:ascii="Arial" w:hAnsi="Arial" w:cs="Arial"/>
      <w:color w:val="008000"/>
    </w:rPr>
  </w:style>
  <w:style w:type="paragraph" w:customStyle="1" w:styleId="normaltablelist">
    <w:name w:val="normaltablelist"/>
    <w:basedOn w:val="a"/>
    <w:rsid w:val="00E70D4A"/>
    <w:pPr>
      <w:spacing w:before="100" w:beforeAutospacing="1" w:after="100" w:afterAutospacing="1"/>
      <w:jc w:val="both"/>
    </w:pPr>
    <w:rPr>
      <w:rFonts w:ascii="Arial" w:hAnsi="Arial" w:cs="Arial"/>
      <w:color w:val="000000"/>
    </w:rPr>
  </w:style>
  <w:style w:type="paragraph" w:customStyle="1" w:styleId="techcomment">
    <w:name w:val="techcomment"/>
    <w:basedOn w:val="a"/>
    <w:rsid w:val="00E70D4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rsid w:val="00E70D4A"/>
  </w:style>
  <w:style w:type="character" w:customStyle="1" w:styleId="enumerated">
    <w:name w:val="enumerated"/>
    <w:basedOn w:val="a0"/>
    <w:rsid w:val="00E70D4A"/>
  </w:style>
  <w:style w:type="paragraph" w:customStyle="1" w:styleId="ConsPlusNormal">
    <w:name w:val="ConsPlusNormal"/>
    <w:rsid w:val="00B553AB"/>
    <w:pPr>
      <w:widowControl w:val="0"/>
      <w:autoSpaceDE w:val="0"/>
      <w:autoSpaceDN w:val="0"/>
    </w:pPr>
    <w:rPr>
      <w:rFonts w:ascii="Calibri" w:hAnsi="Calibri" w:cs="Calibri"/>
      <w:sz w:val="22"/>
    </w:rPr>
  </w:style>
  <w:style w:type="paragraph" w:styleId="31">
    <w:name w:val="Body Text 3"/>
    <w:basedOn w:val="a"/>
    <w:link w:val="32"/>
    <w:rsid w:val="00B553AB"/>
    <w:pPr>
      <w:spacing w:after="120"/>
    </w:pPr>
    <w:rPr>
      <w:rFonts w:eastAsia="Times New Roman"/>
      <w:sz w:val="16"/>
      <w:szCs w:val="16"/>
    </w:rPr>
  </w:style>
  <w:style w:type="character" w:customStyle="1" w:styleId="32">
    <w:name w:val="Основной текст 3 Знак"/>
    <w:basedOn w:val="a0"/>
    <w:link w:val="31"/>
    <w:rsid w:val="00B553AB"/>
    <w:rPr>
      <w:sz w:val="16"/>
      <w:szCs w:val="16"/>
    </w:rPr>
  </w:style>
  <w:style w:type="paragraph" w:customStyle="1" w:styleId="s1">
    <w:name w:val="s_1"/>
    <w:basedOn w:val="a"/>
    <w:rsid w:val="0087044E"/>
    <w:pPr>
      <w:spacing w:before="100" w:beforeAutospacing="1" w:after="100" w:afterAutospacing="1"/>
    </w:pPr>
    <w:rPr>
      <w:rFonts w:eastAsia="Times New Roman"/>
    </w:rPr>
  </w:style>
  <w:style w:type="character" w:customStyle="1" w:styleId="link">
    <w:name w:val="link"/>
    <w:basedOn w:val="a0"/>
    <w:rsid w:val="0087044E"/>
  </w:style>
  <w:style w:type="character" w:customStyle="1" w:styleId="s10">
    <w:name w:val="s_10"/>
    <w:basedOn w:val="a0"/>
    <w:rsid w:val="0087044E"/>
  </w:style>
  <w:style w:type="paragraph" w:customStyle="1" w:styleId="ConsPlusNonformat">
    <w:name w:val="ConsPlusNonformat"/>
    <w:rsid w:val="0087044E"/>
    <w:pPr>
      <w:widowControl w:val="0"/>
      <w:autoSpaceDE w:val="0"/>
      <w:autoSpaceDN w:val="0"/>
    </w:pPr>
    <w:rPr>
      <w:rFonts w:ascii="Courier New" w:hAnsi="Courier New" w:cs="Courier New"/>
    </w:rPr>
  </w:style>
  <w:style w:type="paragraph" w:customStyle="1" w:styleId="ConsPlusTitle">
    <w:name w:val="ConsPlusTitle"/>
    <w:rsid w:val="0087044E"/>
    <w:pPr>
      <w:widowControl w:val="0"/>
      <w:autoSpaceDE w:val="0"/>
      <w:autoSpaceDN w:val="0"/>
    </w:pPr>
    <w:rPr>
      <w:rFonts w:ascii="Calibri" w:hAnsi="Calibri" w:cs="Calibri"/>
      <w:b/>
      <w:sz w:val="22"/>
    </w:rPr>
  </w:style>
  <w:style w:type="paragraph" w:customStyle="1" w:styleId="ConsPlusCell">
    <w:name w:val="ConsPlusCell"/>
    <w:rsid w:val="0087044E"/>
    <w:pPr>
      <w:widowControl w:val="0"/>
      <w:autoSpaceDE w:val="0"/>
      <w:autoSpaceDN w:val="0"/>
    </w:pPr>
    <w:rPr>
      <w:rFonts w:ascii="Courier New" w:hAnsi="Courier New" w:cs="Courier New"/>
    </w:rPr>
  </w:style>
  <w:style w:type="paragraph" w:customStyle="1" w:styleId="ConsPlusDocList">
    <w:name w:val="ConsPlusDocList"/>
    <w:rsid w:val="0087044E"/>
    <w:pPr>
      <w:widowControl w:val="0"/>
      <w:autoSpaceDE w:val="0"/>
      <w:autoSpaceDN w:val="0"/>
    </w:pPr>
    <w:rPr>
      <w:rFonts w:ascii="Courier New" w:hAnsi="Courier New" w:cs="Courier New"/>
    </w:rPr>
  </w:style>
  <w:style w:type="paragraph" w:customStyle="1" w:styleId="ConsPlusTitlePage">
    <w:name w:val="ConsPlusTitlePage"/>
    <w:rsid w:val="0087044E"/>
    <w:pPr>
      <w:widowControl w:val="0"/>
      <w:autoSpaceDE w:val="0"/>
      <w:autoSpaceDN w:val="0"/>
    </w:pPr>
    <w:rPr>
      <w:rFonts w:ascii="Tahoma" w:hAnsi="Tahoma" w:cs="Tahoma"/>
    </w:rPr>
  </w:style>
  <w:style w:type="paragraph" w:customStyle="1" w:styleId="ConsPlusJurTerm">
    <w:name w:val="ConsPlusJurTerm"/>
    <w:rsid w:val="0087044E"/>
    <w:pPr>
      <w:widowControl w:val="0"/>
      <w:autoSpaceDE w:val="0"/>
      <w:autoSpaceDN w:val="0"/>
    </w:pPr>
    <w:rPr>
      <w:rFonts w:ascii="Tahoma" w:hAnsi="Tahoma" w:cs="Tahoma"/>
      <w:sz w:val="26"/>
    </w:rPr>
  </w:style>
  <w:style w:type="paragraph" w:customStyle="1" w:styleId="ConsPlusTextList">
    <w:name w:val="ConsPlusTextList"/>
    <w:rsid w:val="0087044E"/>
    <w:pPr>
      <w:widowControl w:val="0"/>
      <w:autoSpaceDE w:val="0"/>
      <w:autoSpaceDN w:val="0"/>
    </w:pPr>
    <w:rPr>
      <w:rFonts w:ascii="Arial" w:hAnsi="Arial" w:cs="Arial"/>
    </w:rPr>
  </w:style>
  <w:style w:type="table" w:styleId="a6">
    <w:name w:val="Table Grid"/>
    <w:basedOn w:val="a1"/>
    <w:uiPriority w:val="99"/>
    <w:rsid w:val="00EF51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basedOn w:val="a0"/>
    <w:rsid w:val="00EF51B2"/>
    <w:rPr>
      <w:color w:val="auto"/>
    </w:rPr>
  </w:style>
  <w:style w:type="paragraph" w:customStyle="1" w:styleId="a8">
    <w:name w:val="Нормальный (таблица)"/>
    <w:basedOn w:val="a"/>
    <w:next w:val="a"/>
    <w:rsid w:val="00EF51B2"/>
    <w:pPr>
      <w:widowControl w:val="0"/>
      <w:autoSpaceDE w:val="0"/>
      <w:autoSpaceDN w:val="0"/>
      <w:adjustRightInd w:val="0"/>
      <w:jc w:val="both"/>
    </w:pPr>
    <w:rPr>
      <w:rFonts w:ascii="Arial" w:eastAsia="Times New Roman" w:hAnsi="Arial"/>
      <w:sz w:val="26"/>
      <w:szCs w:val="26"/>
    </w:rPr>
  </w:style>
  <w:style w:type="paragraph" w:customStyle="1" w:styleId="a9">
    <w:name w:val="Прижатый влево"/>
    <w:basedOn w:val="a"/>
    <w:next w:val="a"/>
    <w:rsid w:val="00EF51B2"/>
    <w:pPr>
      <w:widowControl w:val="0"/>
      <w:autoSpaceDE w:val="0"/>
      <w:autoSpaceDN w:val="0"/>
      <w:adjustRightInd w:val="0"/>
    </w:pPr>
    <w:rPr>
      <w:rFonts w:ascii="Arial" w:eastAsia="Times New Roman" w:hAnsi="Arial"/>
      <w:sz w:val="26"/>
      <w:szCs w:val="26"/>
    </w:rPr>
  </w:style>
  <w:style w:type="paragraph" w:styleId="aa">
    <w:name w:val="Balloon Text"/>
    <w:basedOn w:val="a"/>
    <w:link w:val="ab"/>
    <w:uiPriority w:val="99"/>
    <w:semiHidden/>
    <w:unhideWhenUsed/>
    <w:rsid w:val="00A918C2"/>
    <w:rPr>
      <w:rFonts w:ascii="Tahoma" w:hAnsi="Tahoma" w:cs="Tahoma"/>
      <w:sz w:val="16"/>
      <w:szCs w:val="16"/>
    </w:rPr>
  </w:style>
  <w:style w:type="character" w:customStyle="1" w:styleId="ab">
    <w:name w:val="Текст выноски Знак"/>
    <w:basedOn w:val="a0"/>
    <w:link w:val="aa"/>
    <w:uiPriority w:val="99"/>
    <w:semiHidden/>
    <w:rsid w:val="00A918C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5915">
      <w:marLeft w:val="0"/>
      <w:marRight w:val="0"/>
      <w:marTop w:val="0"/>
      <w:marBottom w:val="0"/>
      <w:divBdr>
        <w:top w:val="none" w:sz="0" w:space="0" w:color="auto"/>
        <w:left w:val="none" w:sz="0" w:space="0" w:color="auto"/>
        <w:bottom w:val="none" w:sz="0" w:space="0" w:color="auto"/>
        <w:right w:val="none" w:sz="0" w:space="0" w:color="auto"/>
      </w:divBdr>
    </w:div>
    <w:div w:id="25983618">
      <w:marLeft w:val="0"/>
      <w:marRight w:val="0"/>
      <w:marTop w:val="0"/>
      <w:marBottom w:val="0"/>
      <w:divBdr>
        <w:top w:val="none" w:sz="0" w:space="0" w:color="auto"/>
        <w:left w:val="none" w:sz="0" w:space="0" w:color="auto"/>
        <w:bottom w:val="none" w:sz="0" w:space="0" w:color="auto"/>
        <w:right w:val="none" w:sz="0" w:space="0" w:color="auto"/>
      </w:divBdr>
    </w:div>
    <w:div w:id="50541142">
      <w:marLeft w:val="0"/>
      <w:marRight w:val="0"/>
      <w:marTop w:val="0"/>
      <w:marBottom w:val="0"/>
      <w:divBdr>
        <w:top w:val="none" w:sz="0" w:space="0" w:color="auto"/>
        <w:left w:val="none" w:sz="0" w:space="0" w:color="auto"/>
        <w:bottom w:val="none" w:sz="0" w:space="0" w:color="auto"/>
        <w:right w:val="none" w:sz="0" w:space="0" w:color="auto"/>
      </w:divBdr>
    </w:div>
    <w:div w:id="73942853">
      <w:marLeft w:val="0"/>
      <w:marRight w:val="0"/>
      <w:marTop w:val="0"/>
      <w:marBottom w:val="0"/>
      <w:divBdr>
        <w:top w:val="none" w:sz="0" w:space="0" w:color="auto"/>
        <w:left w:val="none" w:sz="0" w:space="0" w:color="auto"/>
        <w:bottom w:val="none" w:sz="0" w:space="0" w:color="auto"/>
        <w:right w:val="none" w:sz="0" w:space="0" w:color="auto"/>
      </w:divBdr>
    </w:div>
    <w:div w:id="120463873">
      <w:bodyDiv w:val="1"/>
      <w:marLeft w:val="0"/>
      <w:marRight w:val="0"/>
      <w:marTop w:val="0"/>
      <w:marBottom w:val="0"/>
      <w:divBdr>
        <w:top w:val="none" w:sz="0" w:space="0" w:color="auto"/>
        <w:left w:val="none" w:sz="0" w:space="0" w:color="auto"/>
        <w:bottom w:val="none" w:sz="0" w:space="0" w:color="auto"/>
        <w:right w:val="none" w:sz="0" w:space="0" w:color="auto"/>
      </w:divBdr>
    </w:div>
    <w:div w:id="172915225">
      <w:marLeft w:val="0"/>
      <w:marRight w:val="0"/>
      <w:marTop w:val="0"/>
      <w:marBottom w:val="0"/>
      <w:divBdr>
        <w:top w:val="none" w:sz="0" w:space="0" w:color="auto"/>
        <w:left w:val="none" w:sz="0" w:space="0" w:color="auto"/>
        <w:bottom w:val="none" w:sz="0" w:space="0" w:color="auto"/>
        <w:right w:val="none" w:sz="0" w:space="0" w:color="auto"/>
      </w:divBdr>
    </w:div>
    <w:div w:id="253784097">
      <w:marLeft w:val="0"/>
      <w:marRight w:val="0"/>
      <w:marTop w:val="0"/>
      <w:marBottom w:val="0"/>
      <w:divBdr>
        <w:top w:val="none" w:sz="0" w:space="0" w:color="auto"/>
        <w:left w:val="none" w:sz="0" w:space="0" w:color="auto"/>
        <w:bottom w:val="none" w:sz="0" w:space="0" w:color="auto"/>
        <w:right w:val="none" w:sz="0" w:space="0" w:color="auto"/>
      </w:divBdr>
    </w:div>
    <w:div w:id="254940229">
      <w:marLeft w:val="0"/>
      <w:marRight w:val="0"/>
      <w:marTop w:val="0"/>
      <w:marBottom w:val="0"/>
      <w:divBdr>
        <w:top w:val="none" w:sz="0" w:space="0" w:color="auto"/>
        <w:left w:val="none" w:sz="0" w:space="0" w:color="auto"/>
        <w:bottom w:val="none" w:sz="0" w:space="0" w:color="auto"/>
        <w:right w:val="none" w:sz="0" w:space="0" w:color="auto"/>
      </w:divBdr>
    </w:div>
    <w:div w:id="329647657">
      <w:marLeft w:val="0"/>
      <w:marRight w:val="0"/>
      <w:marTop w:val="0"/>
      <w:marBottom w:val="0"/>
      <w:divBdr>
        <w:top w:val="none" w:sz="0" w:space="0" w:color="auto"/>
        <w:left w:val="none" w:sz="0" w:space="0" w:color="auto"/>
        <w:bottom w:val="none" w:sz="0" w:space="0" w:color="auto"/>
        <w:right w:val="none" w:sz="0" w:space="0" w:color="auto"/>
      </w:divBdr>
    </w:div>
    <w:div w:id="362825222">
      <w:marLeft w:val="0"/>
      <w:marRight w:val="0"/>
      <w:marTop w:val="0"/>
      <w:marBottom w:val="0"/>
      <w:divBdr>
        <w:top w:val="none" w:sz="0" w:space="0" w:color="auto"/>
        <w:left w:val="none" w:sz="0" w:space="0" w:color="auto"/>
        <w:bottom w:val="none" w:sz="0" w:space="0" w:color="auto"/>
        <w:right w:val="none" w:sz="0" w:space="0" w:color="auto"/>
      </w:divBdr>
    </w:div>
    <w:div w:id="364526691">
      <w:marLeft w:val="0"/>
      <w:marRight w:val="0"/>
      <w:marTop w:val="0"/>
      <w:marBottom w:val="0"/>
      <w:divBdr>
        <w:top w:val="none" w:sz="0" w:space="0" w:color="auto"/>
        <w:left w:val="none" w:sz="0" w:space="0" w:color="auto"/>
        <w:bottom w:val="none" w:sz="0" w:space="0" w:color="auto"/>
        <w:right w:val="none" w:sz="0" w:space="0" w:color="auto"/>
      </w:divBdr>
    </w:div>
    <w:div w:id="404107487">
      <w:marLeft w:val="0"/>
      <w:marRight w:val="0"/>
      <w:marTop w:val="0"/>
      <w:marBottom w:val="0"/>
      <w:divBdr>
        <w:top w:val="none" w:sz="0" w:space="0" w:color="auto"/>
        <w:left w:val="none" w:sz="0" w:space="0" w:color="auto"/>
        <w:bottom w:val="none" w:sz="0" w:space="0" w:color="auto"/>
        <w:right w:val="none" w:sz="0" w:space="0" w:color="auto"/>
      </w:divBdr>
    </w:div>
    <w:div w:id="419639938">
      <w:marLeft w:val="0"/>
      <w:marRight w:val="0"/>
      <w:marTop w:val="0"/>
      <w:marBottom w:val="0"/>
      <w:divBdr>
        <w:top w:val="none" w:sz="0" w:space="0" w:color="auto"/>
        <w:left w:val="none" w:sz="0" w:space="0" w:color="auto"/>
        <w:bottom w:val="none" w:sz="0" w:space="0" w:color="auto"/>
        <w:right w:val="none" w:sz="0" w:space="0" w:color="auto"/>
      </w:divBdr>
    </w:div>
    <w:div w:id="431780082">
      <w:marLeft w:val="0"/>
      <w:marRight w:val="0"/>
      <w:marTop w:val="0"/>
      <w:marBottom w:val="0"/>
      <w:divBdr>
        <w:top w:val="none" w:sz="0" w:space="0" w:color="auto"/>
        <w:left w:val="none" w:sz="0" w:space="0" w:color="auto"/>
        <w:bottom w:val="none" w:sz="0" w:space="0" w:color="auto"/>
        <w:right w:val="none" w:sz="0" w:space="0" w:color="auto"/>
      </w:divBdr>
    </w:div>
    <w:div w:id="436566549">
      <w:marLeft w:val="0"/>
      <w:marRight w:val="0"/>
      <w:marTop w:val="0"/>
      <w:marBottom w:val="0"/>
      <w:divBdr>
        <w:top w:val="none" w:sz="0" w:space="0" w:color="auto"/>
        <w:left w:val="none" w:sz="0" w:space="0" w:color="auto"/>
        <w:bottom w:val="none" w:sz="0" w:space="0" w:color="auto"/>
        <w:right w:val="none" w:sz="0" w:space="0" w:color="auto"/>
      </w:divBdr>
    </w:div>
    <w:div w:id="457382160">
      <w:marLeft w:val="0"/>
      <w:marRight w:val="0"/>
      <w:marTop w:val="0"/>
      <w:marBottom w:val="0"/>
      <w:divBdr>
        <w:top w:val="none" w:sz="0" w:space="0" w:color="auto"/>
        <w:left w:val="none" w:sz="0" w:space="0" w:color="auto"/>
        <w:bottom w:val="none" w:sz="0" w:space="0" w:color="auto"/>
        <w:right w:val="none" w:sz="0" w:space="0" w:color="auto"/>
      </w:divBdr>
    </w:div>
    <w:div w:id="459298891">
      <w:marLeft w:val="0"/>
      <w:marRight w:val="0"/>
      <w:marTop w:val="0"/>
      <w:marBottom w:val="0"/>
      <w:divBdr>
        <w:top w:val="none" w:sz="0" w:space="0" w:color="auto"/>
        <w:left w:val="none" w:sz="0" w:space="0" w:color="auto"/>
        <w:bottom w:val="none" w:sz="0" w:space="0" w:color="auto"/>
        <w:right w:val="none" w:sz="0" w:space="0" w:color="auto"/>
      </w:divBdr>
    </w:div>
    <w:div w:id="494415815">
      <w:marLeft w:val="0"/>
      <w:marRight w:val="0"/>
      <w:marTop w:val="0"/>
      <w:marBottom w:val="0"/>
      <w:divBdr>
        <w:top w:val="none" w:sz="0" w:space="0" w:color="auto"/>
        <w:left w:val="none" w:sz="0" w:space="0" w:color="auto"/>
        <w:bottom w:val="none" w:sz="0" w:space="0" w:color="auto"/>
        <w:right w:val="none" w:sz="0" w:space="0" w:color="auto"/>
      </w:divBdr>
    </w:div>
    <w:div w:id="526024166">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544367410">
      <w:marLeft w:val="0"/>
      <w:marRight w:val="0"/>
      <w:marTop w:val="0"/>
      <w:marBottom w:val="0"/>
      <w:divBdr>
        <w:top w:val="none" w:sz="0" w:space="0" w:color="auto"/>
        <w:left w:val="none" w:sz="0" w:space="0" w:color="auto"/>
        <w:bottom w:val="none" w:sz="0" w:space="0" w:color="auto"/>
        <w:right w:val="none" w:sz="0" w:space="0" w:color="auto"/>
      </w:divBdr>
    </w:div>
    <w:div w:id="548956019">
      <w:marLeft w:val="0"/>
      <w:marRight w:val="0"/>
      <w:marTop w:val="0"/>
      <w:marBottom w:val="0"/>
      <w:divBdr>
        <w:top w:val="none" w:sz="0" w:space="0" w:color="auto"/>
        <w:left w:val="none" w:sz="0" w:space="0" w:color="auto"/>
        <w:bottom w:val="none" w:sz="0" w:space="0" w:color="auto"/>
        <w:right w:val="none" w:sz="0" w:space="0" w:color="auto"/>
      </w:divBdr>
    </w:div>
    <w:div w:id="591281591">
      <w:marLeft w:val="0"/>
      <w:marRight w:val="0"/>
      <w:marTop w:val="0"/>
      <w:marBottom w:val="0"/>
      <w:divBdr>
        <w:top w:val="none" w:sz="0" w:space="0" w:color="auto"/>
        <w:left w:val="none" w:sz="0" w:space="0" w:color="auto"/>
        <w:bottom w:val="none" w:sz="0" w:space="0" w:color="auto"/>
        <w:right w:val="none" w:sz="0" w:space="0" w:color="auto"/>
      </w:divBdr>
    </w:div>
    <w:div w:id="605115477">
      <w:marLeft w:val="0"/>
      <w:marRight w:val="0"/>
      <w:marTop w:val="0"/>
      <w:marBottom w:val="0"/>
      <w:divBdr>
        <w:top w:val="none" w:sz="0" w:space="0" w:color="auto"/>
        <w:left w:val="none" w:sz="0" w:space="0" w:color="auto"/>
        <w:bottom w:val="none" w:sz="0" w:space="0" w:color="auto"/>
        <w:right w:val="none" w:sz="0" w:space="0" w:color="auto"/>
      </w:divBdr>
    </w:div>
    <w:div w:id="611786749">
      <w:marLeft w:val="0"/>
      <w:marRight w:val="0"/>
      <w:marTop w:val="0"/>
      <w:marBottom w:val="0"/>
      <w:divBdr>
        <w:top w:val="none" w:sz="0" w:space="0" w:color="auto"/>
        <w:left w:val="none" w:sz="0" w:space="0" w:color="auto"/>
        <w:bottom w:val="none" w:sz="0" w:space="0" w:color="auto"/>
        <w:right w:val="none" w:sz="0" w:space="0" w:color="auto"/>
      </w:divBdr>
    </w:div>
    <w:div w:id="619653168">
      <w:marLeft w:val="0"/>
      <w:marRight w:val="0"/>
      <w:marTop w:val="0"/>
      <w:marBottom w:val="0"/>
      <w:divBdr>
        <w:top w:val="none" w:sz="0" w:space="0" w:color="auto"/>
        <w:left w:val="none" w:sz="0" w:space="0" w:color="auto"/>
        <w:bottom w:val="none" w:sz="0" w:space="0" w:color="auto"/>
        <w:right w:val="none" w:sz="0" w:space="0" w:color="auto"/>
      </w:divBdr>
    </w:div>
    <w:div w:id="622805832">
      <w:marLeft w:val="0"/>
      <w:marRight w:val="0"/>
      <w:marTop w:val="0"/>
      <w:marBottom w:val="0"/>
      <w:divBdr>
        <w:top w:val="none" w:sz="0" w:space="0" w:color="auto"/>
        <w:left w:val="none" w:sz="0" w:space="0" w:color="auto"/>
        <w:bottom w:val="none" w:sz="0" w:space="0" w:color="auto"/>
        <w:right w:val="none" w:sz="0" w:space="0" w:color="auto"/>
      </w:divBdr>
    </w:div>
    <w:div w:id="628514896">
      <w:marLeft w:val="0"/>
      <w:marRight w:val="0"/>
      <w:marTop w:val="0"/>
      <w:marBottom w:val="0"/>
      <w:divBdr>
        <w:top w:val="none" w:sz="0" w:space="0" w:color="auto"/>
        <w:left w:val="none" w:sz="0" w:space="0" w:color="auto"/>
        <w:bottom w:val="none" w:sz="0" w:space="0" w:color="auto"/>
        <w:right w:val="none" w:sz="0" w:space="0" w:color="auto"/>
      </w:divBdr>
    </w:div>
    <w:div w:id="648630722">
      <w:marLeft w:val="0"/>
      <w:marRight w:val="0"/>
      <w:marTop w:val="0"/>
      <w:marBottom w:val="0"/>
      <w:divBdr>
        <w:top w:val="none" w:sz="0" w:space="0" w:color="auto"/>
        <w:left w:val="none" w:sz="0" w:space="0" w:color="auto"/>
        <w:bottom w:val="none" w:sz="0" w:space="0" w:color="auto"/>
        <w:right w:val="none" w:sz="0" w:space="0" w:color="auto"/>
      </w:divBdr>
    </w:div>
    <w:div w:id="653142458">
      <w:marLeft w:val="0"/>
      <w:marRight w:val="0"/>
      <w:marTop w:val="0"/>
      <w:marBottom w:val="0"/>
      <w:divBdr>
        <w:top w:val="none" w:sz="0" w:space="0" w:color="auto"/>
        <w:left w:val="none" w:sz="0" w:space="0" w:color="auto"/>
        <w:bottom w:val="none" w:sz="0" w:space="0" w:color="auto"/>
        <w:right w:val="none" w:sz="0" w:space="0" w:color="auto"/>
      </w:divBdr>
    </w:div>
    <w:div w:id="722363786">
      <w:marLeft w:val="0"/>
      <w:marRight w:val="0"/>
      <w:marTop w:val="0"/>
      <w:marBottom w:val="0"/>
      <w:divBdr>
        <w:top w:val="none" w:sz="0" w:space="0" w:color="auto"/>
        <w:left w:val="none" w:sz="0" w:space="0" w:color="auto"/>
        <w:bottom w:val="none" w:sz="0" w:space="0" w:color="auto"/>
        <w:right w:val="none" w:sz="0" w:space="0" w:color="auto"/>
      </w:divBdr>
      <w:divsChild>
        <w:div w:id="1937592020">
          <w:marLeft w:val="0"/>
          <w:marRight w:val="0"/>
          <w:marTop w:val="0"/>
          <w:marBottom w:val="0"/>
          <w:divBdr>
            <w:top w:val="none" w:sz="0" w:space="0" w:color="auto"/>
            <w:left w:val="none" w:sz="0" w:space="0" w:color="auto"/>
            <w:bottom w:val="none" w:sz="0" w:space="0" w:color="auto"/>
            <w:right w:val="none" w:sz="0" w:space="0" w:color="auto"/>
          </w:divBdr>
        </w:div>
      </w:divsChild>
    </w:div>
    <w:div w:id="732972350">
      <w:marLeft w:val="0"/>
      <w:marRight w:val="0"/>
      <w:marTop w:val="0"/>
      <w:marBottom w:val="0"/>
      <w:divBdr>
        <w:top w:val="none" w:sz="0" w:space="0" w:color="auto"/>
        <w:left w:val="none" w:sz="0" w:space="0" w:color="auto"/>
        <w:bottom w:val="none" w:sz="0" w:space="0" w:color="auto"/>
        <w:right w:val="none" w:sz="0" w:space="0" w:color="auto"/>
      </w:divBdr>
    </w:div>
    <w:div w:id="753009801">
      <w:marLeft w:val="0"/>
      <w:marRight w:val="0"/>
      <w:marTop w:val="0"/>
      <w:marBottom w:val="0"/>
      <w:divBdr>
        <w:top w:val="none" w:sz="0" w:space="0" w:color="auto"/>
        <w:left w:val="none" w:sz="0" w:space="0" w:color="auto"/>
        <w:bottom w:val="none" w:sz="0" w:space="0" w:color="auto"/>
        <w:right w:val="none" w:sz="0" w:space="0" w:color="auto"/>
      </w:divBdr>
    </w:div>
    <w:div w:id="780149818">
      <w:marLeft w:val="0"/>
      <w:marRight w:val="0"/>
      <w:marTop w:val="0"/>
      <w:marBottom w:val="0"/>
      <w:divBdr>
        <w:top w:val="none" w:sz="0" w:space="0" w:color="auto"/>
        <w:left w:val="none" w:sz="0" w:space="0" w:color="auto"/>
        <w:bottom w:val="none" w:sz="0" w:space="0" w:color="auto"/>
        <w:right w:val="none" w:sz="0" w:space="0" w:color="auto"/>
      </w:divBdr>
    </w:div>
    <w:div w:id="786435567">
      <w:marLeft w:val="0"/>
      <w:marRight w:val="0"/>
      <w:marTop w:val="0"/>
      <w:marBottom w:val="0"/>
      <w:divBdr>
        <w:top w:val="none" w:sz="0" w:space="0" w:color="auto"/>
        <w:left w:val="none" w:sz="0" w:space="0" w:color="auto"/>
        <w:bottom w:val="none" w:sz="0" w:space="0" w:color="auto"/>
        <w:right w:val="none" w:sz="0" w:space="0" w:color="auto"/>
      </w:divBdr>
    </w:div>
    <w:div w:id="797382701">
      <w:marLeft w:val="0"/>
      <w:marRight w:val="0"/>
      <w:marTop w:val="0"/>
      <w:marBottom w:val="0"/>
      <w:divBdr>
        <w:top w:val="none" w:sz="0" w:space="0" w:color="auto"/>
        <w:left w:val="none" w:sz="0" w:space="0" w:color="auto"/>
        <w:bottom w:val="none" w:sz="0" w:space="0" w:color="auto"/>
        <w:right w:val="none" w:sz="0" w:space="0" w:color="auto"/>
      </w:divBdr>
    </w:div>
    <w:div w:id="843472009">
      <w:marLeft w:val="0"/>
      <w:marRight w:val="0"/>
      <w:marTop w:val="0"/>
      <w:marBottom w:val="0"/>
      <w:divBdr>
        <w:top w:val="none" w:sz="0" w:space="0" w:color="auto"/>
        <w:left w:val="none" w:sz="0" w:space="0" w:color="auto"/>
        <w:bottom w:val="none" w:sz="0" w:space="0" w:color="auto"/>
        <w:right w:val="none" w:sz="0" w:space="0" w:color="auto"/>
      </w:divBdr>
    </w:div>
    <w:div w:id="879560655">
      <w:marLeft w:val="0"/>
      <w:marRight w:val="0"/>
      <w:marTop w:val="0"/>
      <w:marBottom w:val="0"/>
      <w:divBdr>
        <w:top w:val="none" w:sz="0" w:space="0" w:color="auto"/>
        <w:left w:val="none" w:sz="0" w:space="0" w:color="auto"/>
        <w:bottom w:val="none" w:sz="0" w:space="0" w:color="auto"/>
        <w:right w:val="none" w:sz="0" w:space="0" w:color="auto"/>
      </w:divBdr>
    </w:div>
    <w:div w:id="921911612">
      <w:marLeft w:val="0"/>
      <w:marRight w:val="0"/>
      <w:marTop w:val="0"/>
      <w:marBottom w:val="0"/>
      <w:divBdr>
        <w:top w:val="none" w:sz="0" w:space="0" w:color="auto"/>
        <w:left w:val="none" w:sz="0" w:space="0" w:color="auto"/>
        <w:bottom w:val="none" w:sz="0" w:space="0" w:color="auto"/>
        <w:right w:val="none" w:sz="0" w:space="0" w:color="auto"/>
      </w:divBdr>
    </w:div>
    <w:div w:id="922950419">
      <w:marLeft w:val="0"/>
      <w:marRight w:val="0"/>
      <w:marTop w:val="0"/>
      <w:marBottom w:val="0"/>
      <w:divBdr>
        <w:top w:val="none" w:sz="0" w:space="0" w:color="auto"/>
        <w:left w:val="none" w:sz="0" w:space="0" w:color="auto"/>
        <w:bottom w:val="none" w:sz="0" w:space="0" w:color="auto"/>
        <w:right w:val="none" w:sz="0" w:space="0" w:color="auto"/>
      </w:divBdr>
    </w:div>
    <w:div w:id="927032600">
      <w:marLeft w:val="0"/>
      <w:marRight w:val="0"/>
      <w:marTop w:val="0"/>
      <w:marBottom w:val="0"/>
      <w:divBdr>
        <w:top w:val="none" w:sz="0" w:space="0" w:color="auto"/>
        <w:left w:val="none" w:sz="0" w:space="0" w:color="auto"/>
        <w:bottom w:val="none" w:sz="0" w:space="0" w:color="auto"/>
        <w:right w:val="none" w:sz="0" w:space="0" w:color="auto"/>
      </w:divBdr>
    </w:div>
    <w:div w:id="978803855">
      <w:marLeft w:val="0"/>
      <w:marRight w:val="0"/>
      <w:marTop w:val="0"/>
      <w:marBottom w:val="0"/>
      <w:divBdr>
        <w:top w:val="none" w:sz="0" w:space="0" w:color="auto"/>
        <w:left w:val="none" w:sz="0" w:space="0" w:color="auto"/>
        <w:bottom w:val="none" w:sz="0" w:space="0" w:color="auto"/>
        <w:right w:val="none" w:sz="0" w:space="0" w:color="auto"/>
      </w:divBdr>
    </w:div>
    <w:div w:id="984899024">
      <w:marLeft w:val="0"/>
      <w:marRight w:val="0"/>
      <w:marTop w:val="0"/>
      <w:marBottom w:val="0"/>
      <w:divBdr>
        <w:top w:val="none" w:sz="0" w:space="0" w:color="auto"/>
        <w:left w:val="none" w:sz="0" w:space="0" w:color="auto"/>
        <w:bottom w:val="none" w:sz="0" w:space="0" w:color="auto"/>
        <w:right w:val="none" w:sz="0" w:space="0" w:color="auto"/>
      </w:divBdr>
    </w:div>
    <w:div w:id="989209408">
      <w:marLeft w:val="0"/>
      <w:marRight w:val="0"/>
      <w:marTop w:val="0"/>
      <w:marBottom w:val="0"/>
      <w:divBdr>
        <w:top w:val="none" w:sz="0" w:space="0" w:color="auto"/>
        <w:left w:val="none" w:sz="0" w:space="0" w:color="auto"/>
        <w:bottom w:val="none" w:sz="0" w:space="0" w:color="auto"/>
        <w:right w:val="none" w:sz="0" w:space="0" w:color="auto"/>
      </w:divBdr>
      <w:divsChild>
        <w:div w:id="1940941596">
          <w:marLeft w:val="0"/>
          <w:marRight w:val="0"/>
          <w:marTop w:val="0"/>
          <w:marBottom w:val="0"/>
          <w:divBdr>
            <w:top w:val="none" w:sz="0" w:space="0" w:color="auto"/>
            <w:left w:val="none" w:sz="0" w:space="0" w:color="auto"/>
            <w:bottom w:val="none" w:sz="0" w:space="0" w:color="auto"/>
            <w:right w:val="none" w:sz="0" w:space="0" w:color="auto"/>
          </w:divBdr>
        </w:div>
      </w:divsChild>
    </w:div>
    <w:div w:id="1002321174">
      <w:marLeft w:val="0"/>
      <w:marRight w:val="0"/>
      <w:marTop w:val="0"/>
      <w:marBottom w:val="0"/>
      <w:divBdr>
        <w:top w:val="none" w:sz="0" w:space="0" w:color="auto"/>
        <w:left w:val="none" w:sz="0" w:space="0" w:color="auto"/>
        <w:bottom w:val="none" w:sz="0" w:space="0" w:color="auto"/>
        <w:right w:val="none" w:sz="0" w:space="0" w:color="auto"/>
      </w:divBdr>
    </w:div>
    <w:div w:id="1003239070">
      <w:marLeft w:val="0"/>
      <w:marRight w:val="0"/>
      <w:marTop w:val="0"/>
      <w:marBottom w:val="0"/>
      <w:divBdr>
        <w:top w:val="none" w:sz="0" w:space="0" w:color="auto"/>
        <w:left w:val="none" w:sz="0" w:space="0" w:color="auto"/>
        <w:bottom w:val="none" w:sz="0" w:space="0" w:color="auto"/>
        <w:right w:val="none" w:sz="0" w:space="0" w:color="auto"/>
      </w:divBdr>
    </w:div>
    <w:div w:id="1024289117">
      <w:marLeft w:val="0"/>
      <w:marRight w:val="0"/>
      <w:marTop w:val="0"/>
      <w:marBottom w:val="0"/>
      <w:divBdr>
        <w:top w:val="none" w:sz="0" w:space="0" w:color="auto"/>
        <w:left w:val="none" w:sz="0" w:space="0" w:color="auto"/>
        <w:bottom w:val="none" w:sz="0" w:space="0" w:color="auto"/>
        <w:right w:val="none" w:sz="0" w:space="0" w:color="auto"/>
      </w:divBdr>
    </w:div>
    <w:div w:id="1030640286">
      <w:marLeft w:val="0"/>
      <w:marRight w:val="0"/>
      <w:marTop w:val="0"/>
      <w:marBottom w:val="0"/>
      <w:divBdr>
        <w:top w:val="none" w:sz="0" w:space="0" w:color="auto"/>
        <w:left w:val="none" w:sz="0" w:space="0" w:color="auto"/>
        <w:bottom w:val="none" w:sz="0" w:space="0" w:color="auto"/>
        <w:right w:val="none" w:sz="0" w:space="0" w:color="auto"/>
      </w:divBdr>
      <w:divsChild>
        <w:div w:id="194201887">
          <w:marLeft w:val="0"/>
          <w:marRight w:val="0"/>
          <w:marTop w:val="0"/>
          <w:marBottom w:val="0"/>
          <w:divBdr>
            <w:top w:val="none" w:sz="0" w:space="0" w:color="auto"/>
            <w:left w:val="none" w:sz="0" w:space="0" w:color="auto"/>
            <w:bottom w:val="none" w:sz="0" w:space="0" w:color="auto"/>
            <w:right w:val="none" w:sz="0" w:space="0" w:color="auto"/>
          </w:divBdr>
        </w:div>
      </w:divsChild>
    </w:div>
    <w:div w:id="1067190284">
      <w:marLeft w:val="0"/>
      <w:marRight w:val="0"/>
      <w:marTop w:val="0"/>
      <w:marBottom w:val="0"/>
      <w:divBdr>
        <w:top w:val="none" w:sz="0" w:space="0" w:color="auto"/>
        <w:left w:val="none" w:sz="0" w:space="0" w:color="auto"/>
        <w:bottom w:val="none" w:sz="0" w:space="0" w:color="auto"/>
        <w:right w:val="none" w:sz="0" w:space="0" w:color="auto"/>
      </w:divBdr>
    </w:div>
    <w:div w:id="1075784071">
      <w:marLeft w:val="0"/>
      <w:marRight w:val="0"/>
      <w:marTop w:val="0"/>
      <w:marBottom w:val="0"/>
      <w:divBdr>
        <w:top w:val="none" w:sz="0" w:space="0" w:color="auto"/>
        <w:left w:val="none" w:sz="0" w:space="0" w:color="auto"/>
        <w:bottom w:val="none" w:sz="0" w:space="0" w:color="auto"/>
        <w:right w:val="none" w:sz="0" w:space="0" w:color="auto"/>
      </w:divBdr>
    </w:div>
    <w:div w:id="1089618475">
      <w:marLeft w:val="0"/>
      <w:marRight w:val="0"/>
      <w:marTop w:val="0"/>
      <w:marBottom w:val="0"/>
      <w:divBdr>
        <w:top w:val="none" w:sz="0" w:space="0" w:color="auto"/>
        <w:left w:val="none" w:sz="0" w:space="0" w:color="auto"/>
        <w:bottom w:val="none" w:sz="0" w:space="0" w:color="auto"/>
        <w:right w:val="none" w:sz="0" w:space="0" w:color="auto"/>
      </w:divBdr>
    </w:div>
    <w:div w:id="1092513622">
      <w:marLeft w:val="0"/>
      <w:marRight w:val="0"/>
      <w:marTop w:val="0"/>
      <w:marBottom w:val="0"/>
      <w:divBdr>
        <w:top w:val="none" w:sz="0" w:space="0" w:color="auto"/>
        <w:left w:val="none" w:sz="0" w:space="0" w:color="auto"/>
        <w:bottom w:val="none" w:sz="0" w:space="0" w:color="auto"/>
        <w:right w:val="none" w:sz="0" w:space="0" w:color="auto"/>
      </w:divBdr>
    </w:div>
    <w:div w:id="1149177638">
      <w:marLeft w:val="0"/>
      <w:marRight w:val="0"/>
      <w:marTop w:val="0"/>
      <w:marBottom w:val="0"/>
      <w:divBdr>
        <w:top w:val="none" w:sz="0" w:space="0" w:color="auto"/>
        <w:left w:val="none" w:sz="0" w:space="0" w:color="auto"/>
        <w:bottom w:val="none" w:sz="0" w:space="0" w:color="auto"/>
        <w:right w:val="none" w:sz="0" w:space="0" w:color="auto"/>
      </w:divBdr>
    </w:div>
    <w:div w:id="1149787824">
      <w:marLeft w:val="0"/>
      <w:marRight w:val="0"/>
      <w:marTop w:val="0"/>
      <w:marBottom w:val="0"/>
      <w:divBdr>
        <w:top w:val="none" w:sz="0" w:space="0" w:color="auto"/>
        <w:left w:val="none" w:sz="0" w:space="0" w:color="auto"/>
        <w:bottom w:val="none" w:sz="0" w:space="0" w:color="auto"/>
        <w:right w:val="none" w:sz="0" w:space="0" w:color="auto"/>
      </w:divBdr>
    </w:div>
    <w:div w:id="1196387154">
      <w:marLeft w:val="0"/>
      <w:marRight w:val="0"/>
      <w:marTop w:val="0"/>
      <w:marBottom w:val="0"/>
      <w:divBdr>
        <w:top w:val="none" w:sz="0" w:space="0" w:color="auto"/>
        <w:left w:val="none" w:sz="0" w:space="0" w:color="auto"/>
        <w:bottom w:val="none" w:sz="0" w:space="0" w:color="auto"/>
        <w:right w:val="none" w:sz="0" w:space="0" w:color="auto"/>
      </w:divBdr>
    </w:div>
    <w:div w:id="1234926138">
      <w:marLeft w:val="0"/>
      <w:marRight w:val="0"/>
      <w:marTop w:val="0"/>
      <w:marBottom w:val="0"/>
      <w:divBdr>
        <w:top w:val="none" w:sz="0" w:space="0" w:color="auto"/>
        <w:left w:val="none" w:sz="0" w:space="0" w:color="auto"/>
        <w:bottom w:val="none" w:sz="0" w:space="0" w:color="auto"/>
        <w:right w:val="none" w:sz="0" w:space="0" w:color="auto"/>
      </w:divBdr>
    </w:div>
    <w:div w:id="1298024646">
      <w:marLeft w:val="0"/>
      <w:marRight w:val="0"/>
      <w:marTop w:val="0"/>
      <w:marBottom w:val="0"/>
      <w:divBdr>
        <w:top w:val="none" w:sz="0" w:space="0" w:color="auto"/>
        <w:left w:val="none" w:sz="0" w:space="0" w:color="auto"/>
        <w:bottom w:val="none" w:sz="0" w:space="0" w:color="auto"/>
        <w:right w:val="none" w:sz="0" w:space="0" w:color="auto"/>
      </w:divBdr>
    </w:div>
    <w:div w:id="1328631631">
      <w:marLeft w:val="0"/>
      <w:marRight w:val="0"/>
      <w:marTop w:val="0"/>
      <w:marBottom w:val="0"/>
      <w:divBdr>
        <w:top w:val="none" w:sz="0" w:space="0" w:color="auto"/>
        <w:left w:val="none" w:sz="0" w:space="0" w:color="auto"/>
        <w:bottom w:val="none" w:sz="0" w:space="0" w:color="auto"/>
        <w:right w:val="none" w:sz="0" w:space="0" w:color="auto"/>
      </w:divBdr>
    </w:div>
    <w:div w:id="1329747056">
      <w:marLeft w:val="0"/>
      <w:marRight w:val="0"/>
      <w:marTop w:val="0"/>
      <w:marBottom w:val="0"/>
      <w:divBdr>
        <w:top w:val="none" w:sz="0" w:space="0" w:color="auto"/>
        <w:left w:val="none" w:sz="0" w:space="0" w:color="auto"/>
        <w:bottom w:val="none" w:sz="0" w:space="0" w:color="auto"/>
        <w:right w:val="none" w:sz="0" w:space="0" w:color="auto"/>
      </w:divBdr>
    </w:div>
    <w:div w:id="1347563276">
      <w:marLeft w:val="0"/>
      <w:marRight w:val="0"/>
      <w:marTop w:val="0"/>
      <w:marBottom w:val="0"/>
      <w:divBdr>
        <w:top w:val="none" w:sz="0" w:space="0" w:color="auto"/>
        <w:left w:val="none" w:sz="0" w:space="0" w:color="auto"/>
        <w:bottom w:val="none" w:sz="0" w:space="0" w:color="auto"/>
        <w:right w:val="none" w:sz="0" w:space="0" w:color="auto"/>
      </w:divBdr>
    </w:div>
    <w:div w:id="1390376651">
      <w:marLeft w:val="0"/>
      <w:marRight w:val="0"/>
      <w:marTop w:val="0"/>
      <w:marBottom w:val="0"/>
      <w:divBdr>
        <w:top w:val="none" w:sz="0" w:space="0" w:color="auto"/>
        <w:left w:val="none" w:sz="0" w:space="0" w:color="auto"/>
        <w:bottom w:val="none" w:sz="0" w:space="0" w:color="auto"/>
        <w:right w:val="none" w:sz="0" w:space="0" w:color="auto"/>
      </w:divBdr>
    </w:div>
    <w:div w:id="1398669594">
      <w:marLeft w:val="0"/>
      <w:marRight w:val="0"/>
      <w:marTop w:val="0"/>
      <w:marBottom w:val="0"/>
      <w:divBdr>
        <w:top w:val="none" w:sz="0" w:space="0" w:color="auto"/>
        <w:left w:val="none" w:sz="0" w:space="0" w:color="auto"/>
        <w:bottom w:val="none" w:sz="0" w:space="0" w:color="auto"/>
        <w:right w:val="none" w:sz="0" w:space="0" w:color="auto"/>
      </w:divBdr>
    </w:div>
    <w:div w:id="1408847939">
      <w:marLeft w:val="0"/>
      <w:marRight w:val="0"/>
      <w:marTop w:val="0"/>
      <w:marBottom w:val="0"/>
      <w:divBdr>
        <w:top w:val="none" w:sz="0" w:space="0" w:color="auto"/>
        <w:left w:val="none" w:sz="0" w:space="0" w:color="auto"/>
        <w:bottom w:val="none" w:sz="0" w:space="0" w:color="auto"/>
        <w:right w:val="none" w:sz="0" w:space="0" w:color="auto"/>
      </w:divBdr>
    </w:div>
    <w:div w:id="1421024438">
      <w:marLeft w:val="0"/>
      <w:marRight w:val="0"/>
      <w:marTop w:val="0"/>
      <w:marBottom w:val="0"/>
      <w:divBdr>
        <w:top w:val="none" w:sz="0" w:space="0" w:color="auto"/>
        <w:left w:val="none" w:sz="0" w:space="0" w:color="auto"/>
        <w:bottom w:val="none" w:sz="0" w:space="0" w:color="auto"/>
        <w:right w:val="none" w:sz="0" w:space="0" w:color="auto"/>
      </w:divBdr>
    </w:div>
    <w:div w:id="1422877237">
      <w:marLeft w:val="0"/>
      <w:marRight w:val="0"/>
      <w:marTop w:val="0"/>
      <w:marBottom w:val="0"/>
      <w:divBdr>
        <w:top w:val="none" w:sz="0" w:space="0" w:color="auto"/>
        <w:left w:val="none" w:sz="0" w:space="0" w:color="auto"/>
        <w:bottom w:val="none" w:sz="0" w:space="0" w:color="auto"/>
        <w:right w:val="none" w:sz="0" w:space="0" w:color="auto"/>
      </w:divBdr>
    </w:div>
    <w:div w:id="1431969728">
      <w:marLeft w:val="0"/>
      <w:marRight w:val="0"/>
      <w:marTop w:val="0"/>
      <w:marBottom w:val="0"/>
      <w:divBdr>
        <w:top w:val="none" w:sz="0" w:space="0" w:color="auto"/>
        <w:left w:val="none" w:sz="0" w:space="0" w:color="auto"/>
        <w:bottom w:val="none" w:sz="0" w:space="0" w:color="auto"/>
        <w:right w:val="none" w:sz="0" w:space="0" w:color="auto"/>
      </w:divBdr>
    </w:div>
    <w:div w:id="1439374838">
      <w:marLeft w:val="0"/>
      <w:marRight w:val="0"/>
      <w:marTop w:val="0"/>
      <w:marBottom w:val="0"/>
      <w:divBdr>
        <w:top w:val="none" w:sz="0" w:space="0" w:color="auto"/>
        <w:left w:val="none" w:sz="0" w:space="0" w:color="auto"/>
        <w:bottom w:val="none" w:sz="0" w:space="0" w:color="auto"/>
        <w:right w:val="none" w:sz="0" w:space="0" w:color="auto"/>
      </w:divBdr>
      <w:divsChild>
        <w:div w:id="137767848">
          <w:marLeft w:val="0"/>
          <w:marRight w:val="0"/>
          <w:marTop w:val="0"/>
          <w:marBottom w:val="0"/>
          <w:divBdr>
            <w:top w:val="none" w:sz="0" w:space="0" w:color="auto"/>
            <w:left w:val="none" w:sz="0" w:space="0" w:color="auto"/>
            <w:bottom w:val="none" w:sz="0" w:space="0" w:color="auto"/>
            <w:right w:val="none" w:sz="0" w:space="0" w:color="auto"/>
          </w:divBdr>
        </w:div>
      </w:divsChild>
    </w:div>
    <w:div w:id="1448964830">
      <w:marLeft w:val="0"/>
      <w:marRight w:val="0"/>
      <w:marTop w:val="0"/>
      <w:marBottom w:val="0"/>
      <w:divBdr>
        <w:top w:val="none" w:sz="0" w:space="0" w:color="auto"/>
        <w:left w:val="none" w:sz="0" w:space="0" w:color="auto"/>
        <w:bottom w:val="none" w:sz="0" w:space="0" w:color="auto"/>
        <w:right w:val="none" w:sz="0" w:space="0" w:color="auto"/>
      </w:divBdr>
    </w:div>
    <w:div w:id="1521888921">
      <w:marLeft w:val="0"/>
      <w:marRight w:val="0"/>
      <w:marTop w:val="0"/>
      <w:marBottom w:val="0"/>
      <w:divBdr>
        <w:top w:val="none" w:sz="0" w:space="0" w:color="auto"/>
        <w:left w:val="none" w:sz="0" w:space="0" w:color="auto"/>
        <w:bottom w:val="none" w:sz="0" w:space="0" w:color="auto"/>
        <w:right w:val="none" w:sz="0" w:space="0" w:color="auto"/>
      </w:divBdr>
    </w:div>
    <w:div w:id="1582136905">
      <w:marLeft w:val="0"/>
      <w:marRight w:val="0"/>
      <w:marTop w:val="0"/>
      <w:marBottom w:val="0"/>
      <w:divBdr>
        <w:top w:val="none" w:sz="0" w:space="0" w:color="auto"/>
        <w:left w:val="none" w:sz="0" w:space="0" w:color="auto"/>
        <w:bottom w:val="none" w:sz="0" w:space="0" w:color="auto"/>
        <w:right w:val="none" w:sz="0" w:space="0" w:color="auto"/>
      </w:divBdr>
    </w:div>
    <w:div w:id="1667783794">
      <w:marLeft w:val="0"/>
      <w:marRight w:val="0"/>
      <w:marTop w:val="0"/>
      <w:marBottom w:val="0"/>
      <w:divBdr>
        <w:top w:val="none" w:sz="0" w:space="0" w:color="auto"/>
        <w:left w:val="none" w:sz="0" w:space="0" w:color="auto"/>
        <w:bottom w:val="none" w:sz="0" w:space="0" w:color="auto"/>
        <w:right w:val="none" w:sz="0" w:space="0" w:color="auto"/>
      </w:divBdr>
    </w:div>
    <w:div w:id="1732385919">
      <w:marLeft w:val="0"/>
      <w:marRight w:val="0"/>
      <w:marTop w:val="0"/>
      <w:marBottom w:val="0"/>
      <w:divBdr>
        <w:top w:val="none" w:sz="0" w:space="0" w:color="auto"/>
        <w:left w:val="none" w:sz="0" w:space="0" w:color="auto"/>
        <w:bottom w:val="none" w:sz="0" w:space="0" w:color="auto"/>
        <w:right w:val="none" w:sz="0" w:space="0" w:color="auto"/>
      </w:divBdr>
    </w:div>
    <w:div w:id="1742095800">
      <w:marLeft w:val="0"/>
      <w:marRight w:val="0"/>
      <w:marTop w:val="0"/>
      <w:marBottom w:val="0"/>
      <w:divBdr>
        <w:top w:val="none" w:sz="0" w:space="0" w:color="auto"/>
        <w:left w:val="none" w:sz="0" w:space="0" w:color="auto"/>
        <w:bottom w:val="none" w:sz="0" w:space="0" w:color="auto"/>
        <w:right w:val="none" w:sz="0" w:space="0" w:color="auto"/>
      </w:divBdr>
    </w:div>
    <w:div w:id="1757170550">
      <w:marLeft w:val="0"/>
      <w:marRight w:val="0"/>
      <w:marTop w:val="0"/>
      <w:marBottom w:val="0"/>
      <w:divBdr>
        <w:top w:val="none" w:sz="0" w:space="0" w:color="auto"/>
        <w:left w:val="none" w:sz="0" w:space="0" w:color="auto"/>
        <w:bottom w:val="none" w:sz="0" w:space="0" w:color="auto"/>
        <w:right w:val="none" w:sz="0" w:space="0" w:color="auto"/>
      </w:divBdr>
    </w:div>
    <w:div w:id="1766685960">
      <w:marLeft w:val="0"/>
      <w:marRight w:val="0"/>
      <w:marTop w:val="0"/>
      <w:marBottom w:val="0"/>
      <w:divBdr>
        <w:top w:val="none" w:sz="0" w:space="0" w:color="auto"/>
        <w:left w:val="none" w:sz="0" w:space="0" w:color="auto"/>
        <w:bottom w:val="none" w:sz="0" w:space="0" w:color="auto"/>
        <w:right w:val="none" w:sz="0" w:space="0" w:color="auto"/>
      </w:divBdr>
    </w:div>
    <w:div w:id="1791630628">
      <w:marLeft w:val="0"/>
      <w:marRight w:val="0"/>
      <w:marTop w:val="0"/>
      <w:marBottom w:val="0"/>
      <w:divBdr>
        <w:top w:val="none" w:sz="0" w:space="0" w:color="auto"/>
        <w:left w:val="none" w:sz="0" w:space="0" w:color="auto"/>
        <w:bottom w:val="none" w:sz="0" w:space="0" w:color="auto"/>
        <w:right w:val="none" w:sz="0" w:space="0" w:color="auto"/>
      </w:divBdr>
    </w:div>
    <w:div w:id="1808818917">
      <w:marLeft w:val="0"/>
      <w:marRight w:val="0"/>
      <w:marTop w:val="0"/>
      <w:marBottom w:val="0"/>
      <w:divBdr>
        <w:top w:val="none" w:sz="0" w:space="0" w:color="auto"/>
        <w:left w:val="none" w:sz="0" w:space="0" w:color="auto"/>
        <w:bottom w:val="none" w:sz="0" w:space="0" w:color="auto"/>
        <w:right w:val="none" w:sz="0" w:space="0" w:color="auto"/>
      </w:divBdr>
    </w:div>
    <w:div w:id="1860116423">
      <w:marLeft w:val="0"/>
      <w:marRight w:val="0"/>
      <w:marTop w:val="0"/>
      <w:marBottom w:val="0"/>
      <w:divBdr>
        <w:top w:val="none" w:sz="0" w:space="0" w:color="auto"/>
        <w:left w:val="none" w:sz="0" w:space="0" w:color="auto"/>
        <w:bottom w:val="none" w:sz="0" w:space="0" w:color="auto"/>
        <w:right w:val="none" w:sz="0" w:space="0" w:color="auto"/>
      </w:divBdr>
    </w:div>
    <w:div w:id="1863518952">
      <w:marLeft w:val="0"/>
      <w:marRight w:val="0"/>
      <w:marTop w:val="0"/>
      <w:marBottom w:val="0"/>
      <w:divBdr>
        <w:top w:val="none" w:sz="0" w:space="0" w:color="auto"/>
        <w:left w:val="none" w:sz="0" w:space="0" w:color="auto"/>
        <w:bottom w:val="none" w:sz="0" w:space="0" w:color="auto"/>
        <w:right w:val="none" w:sz="0" w:space="0" w:color="auto"/>
      </w:divBdr>
    </w:div>
    <w:div w:id="1868442780">
      <w:marLeft w:val="0"/>
      <w:marRight w:val="0"/>
      <w:marTop w:val="0"/>
      <w:marBottom w:val="0"/>
      <w:divBdr>
        <w:top w:val="none" w:sz="0" w:space="0" w:color="auto"/>
        <w:left w:val="none" w:sz="0" w:space="0" w:color="auto"/>
        <w:bottom w:val="none" w:sz="0" w:space="0" w:color="auto"/>
        <w:right w:val="none" w:sz="0" w:space="0" w:color="auto"/>
      </w:divBdr>
    </w:div>
    <w:div w:id="1885363897">
      <w:marLeft w:val="0"/>
      <w:marRight w:val="0"/>
      <w:marTop w:val="0"/>
      <w:marBottom w:val="0"/>
      <w:divBdr>
        <w:top w:val="none" w:sz="0" w:space="0" w:color="auto"/>
        <w:left w:val="none" w:sz="0" w:space="0" w:color="auto"/>
        <w:bottom w:val="none" w:sz="0" w:space="0" w:color="auto"/>
        <w:right w:val="none" w:sz="0" w:space="0" w:color="auto"/>
      </w:divBdr>
    </w:div>
    <w:div w:id="1905095990">
      <w:marLeft w:val="0"/>
      <w:marRight w:val="0"/>
      <w:marTop w:val="0"/>
      <w:marBottom w:val="0"/>
      <w:divBdr>
        <w:top w:val="none" w:sz="0" w:space="0" w:color="auto"/>
        <w:left w:val="none" w:sz="0" w:space="0" w:color="auto"/>
        <w:bottom w:val="none" w:sz="0" w:space="0" w:color="auto"/>
        <w:right w:val="none" w:sz="0" w:space="0" w:color="auto"/>
      </w:divBdr>
    </w:div>
    <w:div w:id="1915971310">
      <w:marLeft w:val="0"/>
      <w:marRight w:val="0"/>
      <w:marTop w:val="0"/>
      <w:marBottom w:val="0"/>
      <w:divBdr>
        <w:top w:val="none" w:sz="0" w:space="0" w:color="auto"/>
        <w:left w:val="none" w:sz="0" w:space="0" w:color="auto"/>
        <w:bottom w:val="none" w:sz="0" w:space="0" w:color="auto"/>
        <w:right w:val="none" w:sz="0" w:space="0" w:color="auto"/>
      </w:divBdr>
    </w:div>
    <w:div w:id="1935673875">
      <w:marLeft w:val="0"/>
      <w:marRight w:val="0"/>
      <w:marTop w:val="0"/>
      <w:marBottom w:val="0"/>
      <w:divBdr>
        <w:top w:val="none" w:sz="0" w:space="0" w:color="auto"/>
        <w:left w:val="none" w:sz="0" w:space="0" w:color="auto"/>
        <w:bottom w:val="none" w:sz="0" w:space="0" w:color="auto"/>
        <w:right w:val="none" w:sz="0" w:space="0" w:color="auto"/>
      </w:divBdr>
    </w:div>
    <w:div w:id="1955356595">
      <w:marLeft w:val="0"/>
      <w:marRight w:val="0"/>
      <w:marTop w:val="0"/>
      <w:marBottom w:val="0"/>
      <w:divBdr>
        <w:top w:val="none" w:sz="0" w:space="0" w:color="auto"/>
        <w:left w:val="none" w:sz="0" w:space="0" w:color="auto"/>
        <w:bottom w:val="none" w:sz="0" w:space="0" w:color="auto"/>
        <w:right w:val="none" w:sz="0" w:space="0" w:color="auto"/>
      </w:divBdr>
    </w:div>
    <w:div w:id="2000453099">
      <w:marLeft w:val="0"/>
      <w:marRight w:val="0"/>
      <w:marTop w:val="0"/>
      <w:marBottom w:val="0"/>
      <w:divBdr>
        <w:top w:val="none" w:sz="0" w:space="0" w:color="auto"/>
        <w:left w:val="none" w:sz="0" w:space="0" w:color="auto"/>
        <w:bottom w:val="none" w:sz="0" w:space="0" w:color="auto"/>
        <w:right w:val="none" w:sz="0" w:space="0" w:color="auto"/>
      </w:divBdr>
    </w:div>
    <w:div w:id="2010401554">
      <w:marLeft w:val="0"/>
      <w:marRight w:val="0"/>
      <w:marTop w:val="0"/>
      <w:marBottom w:val="0"/>
      <w:divBdr>
        <w:top w:val="none" w:sz="0" w:space="0" w:color="auto"/>
        <w:left w:val="none" w:sz="0" w:space="0" w:color="auto"/>
        <w:bottom w:val="none" w:sz="0" w:space="0" w:color="auto"/>
        <w:right w:val="none" w:sz="0" w:space="0" w:color="auto"/>
      </w:divBdr>
    </w:div>
    <w:div w:id="2014795959">
      <w:marLeft w:val="0"/>
      <w:marRight w:val="0"/>
      <w:marTop w:val="0"/>
      <w:marBottom w:val="0"/>
      <w:divBdr>
        <w:top w:val="none" w:sz="0" w:space="0" w:color="auto"/>
        <w:left w:val="none" w:sz="0" w:space="0" w:color="auto"/>
        <w:bottom w:val="none" w:sz="0" w:space="0" w:color="auto"/>
        <w:right w:val="none" w:sz="0" w:space="0" w:color="auto"/>
      </w:divBdr>
    </w:div>
    <w:div w:id="2043086558">
      <w:marLeft w:val="0"/>
      <w:marRight w:val="0"/>
      <w:marTop w:val="0"/>
      <w:marBottom w:val="0"/>
      <w:divBdr>
        <w:top w:val="none" w:sz="0" w:space="0" w:color="auto"/>
        <w:left w:val="none" w:sz="0" w:space="0" w:color="auto"/>
        <w:bottom w:val="none" w:sz="0" w:space="0" w:color="auto"/>
        <w:right w:val="none" w:sz="0" w:space="0" w:color="auto"/>
      </w:divBdr>
    </w:div>
    <w:div w:id="2057702604">
      <w:marLeft w:val="0"/>
      <w:marRight w:val="0"/>
      <w:marTop w:val="0"/>
      <w:marBottom w:val="0"/>
      <w:divBdr>
        <w:top w:val="none" w:sz="0" w:space="0" w:color="auto"/>
        <w:left w:val="none" w:sz="0" w:space="0" w:color="auto"/>
        <w:bottom w:val="none" w:sz="0" w:space="0" w:color="auto"/>
        <w:right w:val="none" w:sz="0" w:space="0" w:color="auto"/>
      </w:divBdr>
    </w:div>
    <w:div w:id="2089300444">
      <w:marLeft w:val="0"/>
      <w:marRight w:val="0"/>
      <w:marTop w:val="0"/>
      <w:marBottom w:val="0"/>
      <w:divBdr>
        <w:top w:val="none" w:sz="0" w:space="0" w:color="auto"/>
        <w:left w:val="none" w:sz="0" w:space="0" w:color="auto"/>
        <w:bottom w:val="none" w:sz="0" w:space="0" w:color="auto"/>
        <w:right w:val="none" w:sz="0" w:space="0" w:color="auto"/>
      </w:divBdr>
    </w:div>
    <w:div w:id="2100591914">
      <w:marLeft w:val="0"/>
      <w:marRight w:val="0"/>
      <w:marTop w:val="0"/>
      <w:marBottom w:val="0"/>
      <w:divBdr>
        <w:top w:val="none" w:sz="0" w:space="0" w:color="auto"/>
        <w:left w:val="none" w:sz="0" w:space="0" w:color="auto"/>
        <w:bottom w:val="none" w:sz="0" w:space="0" w:color="auto"/>
        <w:right w:val="none" w:sz="0" w:space="0" w:color="auto"/>
      </w:divBdr>
    </w:div>
    <w:div w:id="2100710704">
      <w:marLeft w:val="0"/>
      <w:marRight w:val="0"/>
      <w:marTop w:val="0"/>
      <w:marBottom w:val="0"/>
      <w:divBdr>
        <w:top w:val="none" w:sz="0" w:space="0" w:color="auto"/>
        <w:left w:val="none" w:sz="0" w:space="0" w:color="auto"/>
        <w:bottom w:val="none" w:sz="0" w:space="0" w:color="auto"/>
        <w:right w:val="none" w:sz="0" w:space="0" w:color="auto"/>
      </w:divBdr>
    </w:div>
    <w:div w:id="2109809973">
      <w:marLeft w:val="0"/>
      <w:marRight w:val="0"/>
      <w:marTop w:val="0"/>
      <w:marBottom w:val="0"/>
      <w:divBdr>
        <w:top w:val="none" w:sz="0" w:space="0" w:color="auto"/>
        <w:left w:val="none" w:sz="0" w:space="0" w:color="auto"/>
        <w:bottom w:val="none" w:sz="0" w:space="0" w:color="auto"/>
        <w:right w:val="none" w:sz="0" w:space="0" w:color="auto"/>
      </w:divBdr>
    </w:div>
    <w:div w:id="2113624174">
      <w:marLeft w:val="0"/>
      <w:marRight w:val="0"/>
      <w:marTop w:val="0"/>
      <w:marBottom w:val="0"/>
      <w:divBdr>
        <w:top w:val="none" w:sz="0" w:space="0" w:color="auto"/>
        <w:left w:val="none" w:sz="0" w:space="0" w:color="auto"/>
        <w:bottom w:val="none" w:sz="0" w:space="0" w:color="auto"/>
        <w:right w:val="none" w:sz="0" w:space="0" w:color="auto"/>
      </w:divBdr>
    </w:div>
    <w:div w:id="2117168455">
      <w:marLeft w:val="0"/>
      <w:marRight w:val="0"/>
      <w:marTop w:val="0"/>
      <w:marBottom w:val="0"/>
      <w:divBdr>
        <w:top w:val="none" w:sz="0" w:space="0" w:color="auto"/>
        <w:left w:val="none" w:sz="0" w:space="0" w:color="auto"/>
        <w:bottom w:val="none" w:sz="0" w:space="0" w:color="auto"/>
        <w:right w:val="none" w:sz="0" w:space="0" w:color="auto"/>
      </w:divBdr>
      <w:divsChild>
        <w:div w:id="1851212401">
          <w:marLeft w:val="0"/>
          <w:marRight w:val="0"/>
          <w:marTop w:val="0"/>
          <w:marBottom w:val="0"/>
          <w:divBdr>
            <w:top w:val="none" w:sz="0" w:space="0" w:color="auto"/>
            <w:left w:val="none" w:sz="0" w:space="0" w:color="auto"/>
            <w:bottom w:val="none" w:sz="0" w:space="0" w:color="auto"/>
            <w:right w:val="none" w:sz="0" w:space="0" w:color="auto"/>
          </w:divBdr>
        </w:div>
      </w:divsChild>
    </w:div>
    <w:div w:id="21269958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arant.zdravalt.ru/SESSION/PILOT/doc/doc12_iframe.html?pid=1100100&amp;paragraph_id=276&amp;page=1&amp;window_id=utMainWindow&amp;window_type=dftAAC" TargetMode="External"/><Relationship Id="rId21" Type="http://schemas.openxmlformats.org/officeDocument/2006/relationships/hyperlink" Target="http://garant.zdravalt.ru/SESSION/PILOT/doc/doc12_iframe.html?pid=1100100&amp;paragraph_id=276&amp;page=1&amp;window_id=utMainWindow&amp;window_type=dftAAC" TargetMode="External"/><Relationship Id="rId34" Type="http://schemas.openxmlformats.org/officeDocument/2006/relationships/hyperlink" Target="http://garant.zdravalt.ru/SESSION/PILOT/doc/doc12_iframe.html?pid=1100100&amp;paragraph_id=276&amp;page=1&amp;window_id=utMainWindow&amp;window_type=dftAAC" TargetMode="External"/><Relationship Id="rId42" Type="http://schemas.openxmlformats.org/officeDocument/2006/relationships/hyperlink" Target="http://garant.zdravalt.ru/SESSION/PILOT/doc/doc12_iframe.html?pid=1100100&amp;paragraph_id=276&amp;page=1&amp;window_id=utMainWindow&amp;window_type=dftAAC" TargetMode="External"/><Relationship Id="rId47" Type="http://schemas.openxmlformats.org/officeDocument/2006/relationships/hyperlink" Target="http://garant.zdravalt.ru/SESSION/PILOT/doc/doc12_iframe.html?pid=1100100&amp;paragraph_id=276&amp;page=1&amp;window_id=utMainWindow&amp;window_type=dftAAC" TargetMode="External"/><Relationship Id="rId50" Type="http://schemas.openxmlformats.org/officeDocument/2006/relationships/hyperlink" Target="http://garant.zdravalt.ru/SESSION/PILOT/doc/doc12_iframe.html?pid=1100100&amp;paragraph_id=276&amp;page=1&amp;window_id=utMainWindow&amp;window_type=dftAAC" TargetMode="External"/><Relationship Id="rId55" Type="http://schemas.openxmlformats.org/officeDocument/2006/relationships/hyperlink" Target="http://garant.zdravalt.ru/SESSION/PILOT/doc/doc12_iframe.html?pid=1100100&amp;paragraph_id=276&amp;page=1&amp;window_id=utMainWindow&amp;window_type=dftAAC" TargetMode="External"/><Relationship Id="rId63" Type="http://schemas.openxmlformats.org/officeDocument/2006/relationships/hyperlink" Target="http://garant.zdravalt.ru/SESSION/PILOT/doc/doc12_iframe.html?pid=1100100&amp;paragraph_id=276&amp;page=1&amp;window_id=utMainWindow&amp;window_type=dftAAC" TargetMode="External"/><Relationship Id="rId68" Type="http://schemas.openxmlformats.org/officeDocument/2006/relationships/hyperlink" Target="http://garant.zdravalt.ru/SESSION/PILOT/doc/doc12_iframe.html?pid=1100100&amp;paragraph_id=276&amp;page=1&amp;window_id=utMainWindow&amp;window_type=dftAAC" TargetMode="External"/><Relationship Id="rId76" Type="http://schemas.openxmlformats.org/officeDocument/2006/relationships/hyperlink" Target="consultantplus://offline/ref=56137A0D081DD6C48B3B0A49E0BCFA0AE1D686634AA45C1C4F5F98866BE8A271445D77D28Av7S5G" TargetMode="External"/><Relationship Id="rId84" Type="http://schemas.openxmlformats.org/officeDocument/2006/relationships/hyperlink" Target="consultantplus://offline/ref=56137A0D081DD6C48B3B0A49E0BCFA0AE1D185634AAE0116470694846CE7FD6643147BD18E7FE4v9SCG" TargetMode="External"/><Relationship Id="rId89" Type="http://schemas.openxmlformats.org/officeDocument/2006/relationships/hyperlink" Target="consultantplus://offline/ref=56137A0D081DD6C48B3B0A49E0BCFA0AE1DE82614EA05C1C4F5F98866BE8A271445D77D08D7FE596v1S1G" TargetMode="External"/><Relationship Id="rId97" Type="http://schemas.openxmlformats.org/officeDocument/2006/relationships/hyperlink" Target="consultantplus://offline/ref=56137A0D081DD6C48B3B0A49E0BCFA0AE1DE8E6D43A25C1C4F5F98866BE8A271445D77D08D7DEC97v1S1G" TargetMode="External"/><Relationship Id="rId7" Type="http://schemas.openxmlformats.org/officeDocument/2006/relationships/hyperlink" Target="consultantplus://offline/ref=56137A0D081DD6C48B3B0A49E0BCFA0AE1DE876243AD5C1C4F5F98866BvES8G" TargetMode="External"/><Relationship Id="rId71" Type="http://schemas.openxmlformats.org/officeDocument/2006/relationships/hyperlink" Target="http://garant.zdravalt.ru/SESSION/PILOT/doc/doc12_iframe.html?pid=1100100&amp;paragraph_id=276&amp;page=1&amp;window_id=utMainWindow&amp;window_type=dftAAC" TargetMode="External"/><Relationship Id="rId92" Type="http://schemas.openxmlformats.org/officeDocument/2006/relationships/hyperlink" Target="consultantplus://offline/ref=56137A0D081DD6C48B3B0A49E0BCFA0AE1DE82614EA05C1C4F5F98866BE8A271445D77D08D7FE596v1S1G" TargetMode="External"/><Relationship Id="rId2" Type="http://schemas.openxmlformats.org/officeDocument/2006/relationships/numbering" Target="numbering.xml"/><Relationship Id="rId16" Type="http://schemas.openxmlformats.org/officeDocument/2006/relationships/hyperlink" Target="http://garant.zdravalt.ru/SESSION/PILOT/doc/doc12_iframe.html?pid=1100100&amp;paragraph_id=276&amp;page=1&amp;window_id=utMainWindow&amp;window_type=dftAAC" TargetMode="External"/><Relationship Id="rId29" Type="http://schemas.openxmlformats.org/officeDocument/2006/relationships/hyperlink" Target="http://garant.zdravalt.ru/SESSION/PILOT/doc/doc12_iframe.html?pid=1100100&amp;paragraph_id=276&amp;page=1&amp;window_id=utMainWindow&amp;window_type=dftAAC" TargetMode="External"/><Relationship Id="rId11" Type="http://schemas.openxmlformats.org/officeDocument/2006/relationships/hyperlink" Target="http://garant.zdravalt.ru/SESSION/PILOT/doc/doc12_iframe.html?pid=1100100&amp;paragraph_id=276&amp;page=1&amp;window_id=utMainWindow&amp;window_type=dftAAC" TargetMode="External"/><Relationship Id="rId24" Type="http://schemas.openxmlformats.org/officeDocument/2006/relationships/hyperlink" Target="http://garant.zdravalt.ru/SESSION/PILOT/doc/doc12_iframe.html?pid=1100100&amp;paragraph_id=276&amp;page=1&amp;window_id=utMainWindow&amp;window_type=dftAAC" TargetMode="External"/><Relationship Id="rId32" Type="http://schemas.openxmlformats.org/officeDocument/2006/relationships/hyperlink" Target="http://garant.zdravalt.ru/SESSION/PILOT/doc/doc12_iframe.html?pid=1100100&amp;paragraph_id=276&amp;page=1&amp;window_id=utMainWindow&amp;window_type=dftAAC" TargetMode="External"/><Relationship Id="rId37" Type="http://schemas.openxmlformats.org/officeDocument/2006/relationships/hyperlink" Target="http://garant.zdravalt.ru/SESSION/PILOT/doc/doc12_iframe.html?pid=1100100&amp;paragraph_id=276&amp;page=1&amp;window_id=utMainWindow&amp;window_type=dftAAC" TargetMode="External"/><Relationship Id="rId40" Type="http://schemas.openxmlformats.org/officeDocument/2006/relationships/hyperlink" Target="http://garant.zdravalt.ru/SESSION/PILOT/doc/doc12_iframe.html?pid=1100100&amp;paragraph_id=276&amp;page=1&amp;window_id=utMainWindow&amp;window_type=dftAAC" TargetMode="External"/><Relationship Id="rId45" Type="http://schemas.openxmlformats.org/officeDocument/2006/relationships/hyperlink" Target="http://garant.zdravalt.ru/SESSION/PILOT/doc/doc12_iframe.html?pid=1100100&amp;paragraph_id=276&amp;page=1&amp;window_id=utMainWindow&amp;window_type=dftAAC" TargetMode="External"/><Relationship Id="rId53" Type="http://schemas.openxmlformats.org/officeDocument/2006/relationships/hyperlink" Target="http://garant.zdravalt.ru/SESSION/PILOT/doc/doc12_iframe.html?pid=1100100&amp;paragraph_id=276&amp;page=1&amp;window_id=utMainWindow&amp;window_type=dftAAC" TargetMode="External"/><Relationship Id="rId58" Type="http://schemas.openxmlformats.org/officeDocument/2006/relationships/hyperlink" Target="http://garant.zdravalt.ru/SESSION/PILOT/doc/doc12_iframe.html?pid=1100100&amp;paragraph_id=276&amp;page=1&amp;window_id=utMainWindow&amp;window_type=dftAAC" TargetMode="External"/><Relationship Id="rId66" Type="http://schemas.openxmlformats.org/officeDocument/2006/relationships/hyperlink" Target="http://garant.zdravalt.ru/SESSION/PILOT/doc/doc12_iframe.html?pid=1100100&amp;paragraph_id=276&amp;page=1&amp;window_id=utMainWindow&amp;window_type=dftAAC" TargetMode="External"/><Relationship Id="rId74" Type="http://schemas.openxmlformats.org/officeDocument/2006/relationships/hyperlink" Target="consultantplus://offline/ref=56137A0D081DD6C48B3B0A49E0BCFA0AE1DF85624AA75C1C4F5F98866BE8A271445D77D08D7CEC9Cv1S8G" TargetMode="External"/><Relationship Id="rId79" Type="http://schemas.openxmlformats.org/officeDocument/2006/relationships/hyperlink" Target="http://garant.zdravalt.ru/document?id=12034807&amp;sub=1000" TargetMode="External"/><Relationship Id="rId87" Type="http://schemas.openxmlformats.org/officeDocument/2006/relationships/hyperlink" Target="consultantplus://offline/ref=56137A0D081DD6C48B3B0A49E0BCFA0AE1DE82614EA05C1C4F5F98866BE8A271445D77D08D78E49Cv1S5G"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56137A0D081DD6C48B3B0A49E0BCFA0AE1DE82614EA05C1C4F5F98866BE8A271445D77D08D7CE193v1S7G" TargetMode="External"/><Relationship Id="rId82" Type="http://schemas.openxmlformats.org/officeDocument/2006/relationships/hyperlink" Target="http://garant.zdravalt.ru/document?id=12034807&amp;sub=14000" TargetMode="External"/><Relationship Id="rId90" Type="http://schemas.openxmlformats.org/officeDocument/2006/relationships/hyperlink" Target="consultantplus://offline/ref=56137A0D081DD6C48B3B0A49E0BCFA0AE1DE82614EA05C1C4F5F98866BE8A271445D77D08D7FE596v1S1G" TargetMode="External"/><Relationship Id="rId95" Type="http://schemas.openxmlformats.org/officeDocument/2006/relationships/hyperlink" Target="consultantplus://offline/ref=56137A0D081DD6C48B3B0A49E0BCFA0AE1DE82614EA05C1C4F5F98866BE8A271445D77D08D7FE596v1S1G" TargetMode="External"/><Relationship Id="rId19" Type="http://schemas.openxmlformats.org/officeDocument/2006/relationships/hyperlink" Target="http://garant.zdravalt.ru/SESSION/PILOT/doc/doc12_iframe.html?pid=1100100&amp;paragraph_id=276&amp;page=1&amp;window_id=utMainWindow&amp;window_type=dftAAC" TargetMode="External"/><Relationship Id="rId14" Type="http://schemas.openxmlformats.org/officeDocument/2006/relationships/hyperlink" Target="http://garant.zdravalt.ru/SESSION/PILOT/doc/doc12_iframe.html?pid=1100100&amp;paragraph_id=276&amp;page=1&amp;window_id=utMainWindow&amp;window_type=dftAAC" TargetMode="External"/><Relationship Id="rId22" Type="http://schemas.openxmlformats.org/officeDocument/2006/relationships/hyperlink" Target="http://garant.zdravalt.ru/SESSION/PILOT/doc/doc12_iframe.html?pid=1100100&amp;paragraph_id=276&amp;page=1&amp;window_id=utMainWindow&amp;window_type=dftAAC" TargetMode="External"/><Relationship Id="rId27" Type="http://schemas.openxmlformats.org/officeDocument/2006/relationships/hyperlink" Target="http://garant.zdravalt.ru/SESSION/PILOT/doc/doc12_iframe.html?pid=1100100&amp;paragraph_id=276&amp;page=1&amp;window_id=utMainWindow&amp;window_type=dftAAC" TargetMode="External"/><Relationship Id="rId30" Type="http://schemas.openxmlformats.org/officeDocument/2006/relationships/hyperlink" Target="http://garant.zdravalt.ru/SESSION/PILOT/doc/doc12_iframe.html?pid=1100100&amp;paragraph_id=276&amp;page=1&amp;window_id=utMainWindow&amp;window_type=dftAAC" TargetMode="External"/><Relationship Id="rId35" Type="http://schemas.openxmlformats.org/officeDocument/2006/relationships/hyperlink" Target="http://garant.zdravalt.ru/SESSION/PILOT/doc/doc12_iframe.html?pid=1100100&amp;paragraph_id=276&amp;page=1&amp;window_id=utMainWindow&amp;window_type=dftAAC" TargetMode="External"/><Relationship Id="rId43" Type="http://schemas.openxmlformats.org/officeDocument/2006/relationships/hyperlink" Target="http://garant.zdravalt.ru/SESSION/PILOT/doc/doc12_iframe.html?pid=1100100&amp;paragraph_id=276&amp;page=1&amp;window_id=utMainWindow&amp;window_type=dftAAC" TargetMode="External"/><Relationship Id="rId48" Type="http://schemas.openxmlformats.org/officeDocument/2006/relationships/hyperlink" Target="http://garant.zdravalt.ru/SESSION/PILOT/doc/doc12_iframe.html?pid=1100100&amp;paragraph_id=276&amp;page=1&amp;window_id=utMainWindow&amp;window_type=dftAAC" TargetMode="External"/><Relationship Id="rId56" Type="http://schemas.openxmlformats.org/officeDocument/2006/relationships/hyperlink" Target="http://garant.zdravalt.ru/SESSION/PILOT/doc/doc12_iframe.html?pid=1100100&amp;paragraph_id=276&amp;page=1&amp;window_id=utMainWindow&amp;window_type=dftAAC" TargetMode="External"/><Relationship Id="rId64" Type="http://schemas.openxmlformats.org/officeDocument/2006/relationships/hyperlink" Target="http://garant.zdravalt.ru/SESSION/PILOT/doc/doc12_iframe.html?pid=1100100&amp;paragraph_id=276&amp;page=1&amp;window_id=utMainWindow&amp;window_type=dftAAC" TargetMode="External"/><Relationship Id="rId69" Type="http://schemas.openxmlformats.org/officeDocument/2006/relationships/hyperlink" Target="http://garant.zdravalt.ru/SESSION/PILOT/doc/doc12_iframe.html?pid=1100100&amp;paragraph_id=276&amp;page=1&amp;window_id=utMainWindow&amp;window_type=dftAAC" TargetMode="External"/><Relationship Id="rId77" Type="http://schemas.openxmlformats.org/officeDocument/2006/relationships/hyperlink" Target="http://garant.zdravalt.ru/document?id=12021353&amp;sub=1001" TargetMode="External"/><Relationship Id="rId100" Type="http://schemas.openxmlformats.org/officeDocument/2006/relationships/hyperlink" Target="consultantplus://offline/ref=56137A0D081DD6C48B3B0A49E0BCFA0AE1D68F624DA45C1C4F5F98866BE8A271445D77vDS0G" TargetMode="External"/><Relationship Id="rId8" Type="http://schemas.openxmlformats.org/officeDocument/2006/relationships/hyperlink" Target="consultantplus://offline/ref=56137A0D081DD6C48B3B0A49E0BCFA0AE1DE81614BA35C1C4F5F98866BvES8G" TargetMode="External"/><Relationship Id="rId51" Type="http://schemas.openxmlformats.org/officeDocument/2006/relationships/hyperlink" Target="http://garant.zdravalt.ru/SESSION/PILOT/doc/doc12_iframe.html?pid=1100100&amp;paragraph_id=276&amp;page=1&amp;window_id=utMainWindow&amp;window_type=dftAAC" TargetMode="External"/><Relationship Id="rId72" Type="http://schemas.openxmlformats.org/officeDocument/2006/relationships/hyperlink" Target="http://garant.zdravalt.ru/SESSION/PILOT/doc/doc12_iframe.html?pid=1100100&amp;paragraph_id=276&amp;page=1&amp;window_id=utMainWindow&amp;window_type=dftAAC" TargetMode="External"/><Relationship Id="rId80" Type="http://schemas.openxmlformats.org/officeDocument/2006/relationships/hyperlink" Target="http://garant.zdravalt.ru/document?id=12034807&amp;sub=12000" TargetMode="External"/><Relationship Id="rId85" Type="http://schemas.openxmlformats.org/officeDocument/2006/relationships/hyperlink" Target="consultantplus://offline/ref=56137A0D081DD6C48B3B0A49E0BCFA0AE1DE82614EA05C1C4F5F98866BE8A271445D77D08D78E49Cv1S5G" TargetMode="External"/><Relationship Id="rId93" Type="http://schemas.openxmlformats.org/officeDocument/2006/relationships/hyperlink" Target="consultantplus://offline/ref=56137A0D081DD6C48B3B0A49E0BCFA0AE1DE82614EA05C1C4F5F98866BE8A271445D77D08D7FE596v1S1G" TargetMode="External"/><Relationship Id="rId98" Type="http://schemas.openxmlformats.org/officeDocument/2006/relationships/hyperlink" Target="consultantplus://offline/ref=56137A0D081DD6C48B3B0A49E0BCFA0AE1DE8E6D43A25C1C4F5F98866BE8A271445D77D08D7DEC90v1S3G" TargetMode="External"/><Relationship Id="rId3" Type="http://schemas.openxmlformats.org/officeDocument/2006/relationships/styles" Target="styles.xml"/><Relationship Id="rId12" Type="http://schemas.openxmlformats.org/officeDocument/2006/relationships/hyperlink" Target="http://garant.zdravalt.ru/SESSION/PILOT/doc/doc12_iframe.html?pid=1100100&amp;paragraph_id=276&amp;page=1&amp;window_id=utMainWindow&amp;window_type=dftAAC" TargetMode="External"/><Relationship Id="rId17" Type="http://schemas.openxmlformats.org/officeDocument/2006/relationships/hyperlink" Target="http://garant.zdravalt.ru/SESSION/PILOT/doc/doc12_iframe.html?pid=1100100&amp;paragraph_id=276&amp;page=1&amp;window_id=utMainWindow&amp;window_type=dftAAC" TargetMode="External"/><Relationship Id="rId25" Type="http://schemas.openxmlformats.org/officeDocument/2006/relationships/hyperlink" Target="http://garant.zdravalt.ru/SESSION/PILOT/doc/doc12_iframe.html?pid=1100100&amp;paragraph_id=276&amp;page=1&amp;window_id=utMainWindow&amp;window_type=dftAAC" TargetMode="External"/><Relationship Id="rId33" Type="http://schemas.openxmlformats.org/officeDocument/2006/relationships/hyperlink" Target="http://garant.zdravalt.ru/SESSION/PILOT/doc/doc12_iframe.html?pid=1100100&amp;paragraph_id=276&amp;page=1&amp;window_id=utMainWindow&amp;window_type=dftAAC" TargetMode="External"/><Relationship Id="rId38" Type="http://schemas.openxmlformats.org/officeDocument/2006/relationships/hyperlink" Target="http://garant.zdravalt.ru/SESSION/PILOT/doc/doc12_iframe.html?pid=1100100&amp;paragraph_id=276&amp;page=1&amp;window_id=utMainWindow&amp;window_type=dftAAC" TargetMode="External"/><Relationship Id="rId46" Type="http://schemas.openxmlformats.org/officeDocument/2006/relationships/hyperlink" Target="http://garant.zdravalt.ru/SESSION/PILOT/doc/doc12_iframe.html?pid=1100100&amp;paragraph_id=276&amp;page=1&amp;window_id=utMainWindow&amp;window_type=dftAAC" TargetMode="External"/><Relationship Id="rId59" Type="http://schemas.openxmlformats.org/officeDocument/2006/relationships/hyperlink" Target="http://garant.zdravalt.ru/SESSION/PILOT/doc/doc12_iframe.html?pid=1100100&amp;paragraph_id=276&amp;page=1&amp;window_id=utMainWindow&amp;window_type=dftAAC" TargetMode="External"/><Relationship Id="rId67" Type="http://schemas.openxmlformats.org/officeDocument/2006/relationships/hyperlink" Target="http://garant.zdravalt.ru/SESSION/PILOT/doc/doc12_iframe.html?pid=1100100&amp;paragraph_id=276&amp;page=1&amp;window_id=utMainWindow&amp;window_type=dftAAC" TargetMode="External"/><Relationship Id="rId20" Type="http://schemas.openxmlformats.org/officeDocument/2006/relationships/hyperlink" Target="http://garant.zdravalt.ru/SESSION/PILOT/doc/doc12_iframe.html?pid=1100100&amp;paragraph_id=276&amp;page=1&amp;window_id=utMainWindow&amp;window_type=dftAAC" TargetMode="External"/><Relationship Id="rId41" Type="http://schemas.openxmlformats.org/officeDocument/2006/relationships/hyperlink" Target="http://garant.zdravalt.ru/SESSION/PILOT/doc/doc12_iframe.html?pid=1100100&amp;paragraph_id=276&amp;page=1&amp;window_id=utMainWindow&amp;window_type=dftAAC" TargetMode="External"/><Relationship Id="rId54" Type="http://schemas.openxmlformats.org/officeDocument/2006/relationships/hyperlink" Target="http://garant.zdravalt.ru/SESSION/PILOT/doc/doc12_iframe.html?pid=1100100&amp;paragraph_id=276&amp;page=1&amp;window_id=utMainWindow&amp;window_type=dftAAC" TargetMode="External"/><Relationship Id="rId62" Type="http://schemas.openxmlformats.org/officeDocument/2006/relationships/hyperlink" Target="consultantplus://offline/ref=56137A0D081DD6C48B3B0A49E0BCFA0AE1DE82614EA05C1C4F5F98866BE8A271445D77D08D7FE692v1S5G" TargetMode="External"/><Relationship Id="rId70" Type="http://schemas.openxmlformats.org/officeDocument/2006/relationships/hyperlink" Target="http://garant.zdravalt.ru/SESSION/PILOT/doc/doc12_iframe.html?pid=1100100&amp;paragraph_id=276&amp;page=1&amp;window_id=utMainWindow&amp;window_type=dftAAC" TargetMode="External"/><Relationship Id="rId75" Type="http://schemas.openxmlformats.org/officeDocument/2006/relationships/hyperlink" Target="consultantplus://offline/ref=56137A0D081DD6C48B3B0A49E0BCFA0AE1D686634AA45C1C4F5F98866BE8A271445D77D28Av7S5G" TargetMode="External"/><Relationship Id="rId83" Type="http://schemas.openxmlformats.org/officeDocument/2006/relationships/hyperlink" Target="consultantplus://offline/ref=56137A0D081DD6C48B3B0A49E0BCFA0AE1D7816449A45C1C4F5F98866BE8A271445D77D08D7DE795v1S3G" TargetMode="External"/><Relationship Id="rId88" Type="http://schemas.openxmlformats.org/officeDocument/2006/relationships/hyperlink" Target="http://garant.zdravalt.ru/SESSION/PILOT/doc/doc12_iframe.html?pid=1100100&amp;paragraph_id=276&amp;page=1&amp;window_id=utMainWindow&amp;window_type=dftAAC" TargetMode="External"/><Relationship Id="rId91" Type="http://schemas.openxmlformats.org/officeDocument/2006/relationships/hyperlink" Target="consultantplus://offline/ref=56137A0D081DD6C48B3B0A49E0BCFA0AE1DE82614EA05C1C4F5F98866BE8A271445D77D08D7FE596v1S1G" TargetMode="External"/><Relationship Id="rId96" Type="http://schemas.openxmlformats.org/officeDocument/2006/relationships/hyperlink" Target="consultantplus://offline/ref=56137A0D081DD6C48B3B0A49E0BCFA0AE1DE82614EA05C1C4F5F98866BE8A271445D77D08D7FE596v1S1G" TargetMode="External"/><Relationship Id="rId1" Type="http://schemas.openxmlformats.org/officeDocument/2006/relationships/customXml" Target="../customXml/item1.xml"/><Relationship Id="rId6" Type="http://schemas.openxmlformats.org/officeDocument/2006/relationships/hyperlink" Target="consultantplus://offline/ref=56137A0D081DD6C48B3B0A49E0BCFA0AE1DE816C4CA35C1C4F5F98866BvES8G" TargetMode="External"/><Relationship Id="rId15" Type="http://schemas.openxmlformats.org/officeDocument/2006/relationships/hyperlink" Target="http://garant.zdravalt.ru/SESSION/PILOT/doc/doc12_iframe.html?pid=1100100&amp;paragraph_id=276&amp;page=1&amp;window_id=utMainWindow&amp;window_type=dftAAC" TargetMode="External"/><Relationship Id="rId23" Type="http://schemas.openxmlformats.org/officeDocument/2006/relationships/hyperlink" Target="http://garant.zdravalt.ru/SESSION/PILOT/doc/doc12_iframe.html?pid=1100100&amp;paragraph_id=276&amp;page=1&amp;window_id=utMainWindow&amp;window_type=dftAAC" TargetMode="External"/><Relationship Id="rId28" Type="http://schemas.openxmlformats.org/officeDocument/2006/relationships/hyperlink" Target="http://garant.zdravalt.ru/SESSION/PILOT/doc/doc12_iframe.html?pid=1100100&amp;paragraph_id=276&amp;page=1&amp;window_id=utMainWindow&amp;window_type=dftAAC" TargetMode="External"/><Relationship Id="rId36" Type="http://schemas.openxmlformats.org/officeDocument/2006/relationships/hyperlink" Target="http://garant.zdravalt.ru/SESSION/PILOT/doc/doc12_iframe.html?pid=1100100&amp;paragraph_id=276&amp;page=1&amp;window_id=utMainWindow&amp;window_type=dftAAC" TargetMode="External"/><Relationship Id="rId49" Type="http://schemas.openxmlformats.org/officeDocument/2006/relationships/hyperlink" Target="http://garant.zdravalt.ru/SESSION/PILOT/doc/doc12_iframe.html?pid=1100100&amp;paragraph_id=276&amp;page=1&amp;window_id=utMainWindow&amp;window_type=dftAAC" TargetMode="External"/><Relationship Id="rId57" Type="http://schemas.openxmlformats.org/officeDocument/2006/relationships/hyperlink" Target="http://garant.zdravalt.ru/SESSION/PILOT/doc/doc12_iframe.html?pid=1100100&amp;paragraph_id=276&amp;page=1&amp;window_id=utMainWindow&amp;window_type=dftAAC" TargetMode="External"/><Relationship Id="rId10" Type="http://schemas.openxmlformats.org/officeDocument/2006/relationships/hyperlink" Target="consultantplus://offline/ref=56137A0D081DD6C48B3B0A49E0BCFA0AE1DF86674CA65C1C4F5F98866BvES8G" TargetMode="External"/><Relationship Id="rId31" Type="http://schemas.openxmlformats.org/officeDocument/2006/relationships/hyperlink" Target="http://garant.zdravalt.ru/SESSION/PILOT/doc/doc12_iframe.html?pid=1100100&amp;paragraph_id=276&amp;page=1&amp;window_id=utMainWindow&amp;window_type=dftAAC" TargetMode="External"/><Relationship Id="rId44" Type="http://schemas.openxmlformats.org/officeDocument/2006/relationships/hyperlink" Target="http://garant.zdravalt.ru/SESSION/PILOT/doc/doc12_iframe.html?pid=1100100&amp;paragraph_id=276&amp;page=1&amp;window_id=utMainWindow&amp;window_type=dftAAC" TargetMode="External"/><Relationship Id="rId52" Type="http://schemas.openxmlformats.org/officeDocument/2006/relationships/hyperlink" Target="http://garant.zdravalt.ru/SESSION/PILOT/doc/doc12_iframe.html?pid=1100100&amp;paragraph_id=276&amp;page=1&amp;window_id=utMainWindow&amp;window_type=dftAAC" TargetMode="External"/><Relationship Id="rId60" Type="http://schemas.openxmlformats.org/officeDocument/2006/relationships/hyperlink" Target="http://garant.zdravalt.ru/SESSION/PILOT/doc/doc12_iframe.html?pid=1100100&amp;paragraph_id=276&amp;page=1&amp;window_id=utMainWindow&amp;window_type=dftAAC" TargetMode="External"/><Relationship Id="rId65" Type="http://schemas.openxmlformats.org/officeDocument/2006/relationships/hyperlink" Target="http://garant.zdravalt.ru/SESSION/PILOT/doc/doc12_iframe.html?pid=1100100&amp;paragraph_id=276&amp;page=1&amp;window_id=utMainWindow&amp;window_type=dftAAC" TargetMode="External"/><Relationship Id="rId73" Type="http://schemas.openxmlformats.org/officeDocument/2006/relationships/hyperlink" Target="consultantplus://offline/ref=56137A0D081DD6C48B3B0A49E0BCFA0AE1DF85624AA75C1C4F5F98866BE8A271445D77D08D7CEC9Cv1S2G" TargetMode="External"/><Relationship Id="rId78" Type="http://schemas.openxmlformats.org/officeDocument/2006/relationships/hyperlink" Target="http://garant.zdravalt.ru/document?id=12081350&amp;sub=2010" TargetMode="External"/><Relationship Id="rId81" Type="http://schemas.openxmlformats.org/officeDocument/2006/relationships/hyperlink" Target="http://garant.zdravalt.ru/document?id=12034807&amp;sub=9000" TargetMode="External"/><Relationship Id="rId86" Type="http://schemas.openxmlformats.org/officeDocument/2006/relationships/hyperlink" Target="consultantplus://offline/ref=56137A0D081DD6C48B3B0A49E0BCFA0AE1DE82614EA05C1C4F5F98866BE8A271445D77D08D7FE69Dv1S0G" TargetMode="External"/><Relationship Id="rId94" Type="http://schemas.openxmlformats.org/officeDocument/2006/relationships/hyperlink" Target="consultantplus://offline/ref=56137A0D081DD6C48B3B0A49E0BCFA0AE1DE82614EA05C1C4F5F98866BE8A271445D77D08D7FE596v1S1G" TargetMode="External"/><Relationship Id="rId99" Type="http://schemas.openxmlformats.org/officeDocument/2006/relationships/image" Target="media/image1.wm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137A0D081DD6C48B3B0A49E0BCFA0AE1DE826548AC5C1C4F5F98866BvES8G" TargetMode="External"/><Relationship Id="rId13" Type="http://schemas.openxmlformats.org/officeDocument/2006/relationships/hyperlink" Target="http://garant.zdravalt.ru/SESSION/PILOT/doc/doc12_iframe.html?pid=1100100&amp;paragraph_id=276&amp;page=1&amp;window_id=utMainWindow&amp;window_type=dftAAC" TargetMode="External"/><Relationship Id="rId18" Type="http://schemas.openxmlformats.org/officeDocument/2006/relationships/hyperlink" Target="http://garant.zdravalt.ru/SESSION/PILOT/doc/doc12_iframe.html?pid=1100100&amp;paragraph_id=276&amp;page=1&amp;window_id=utMainWindow&amp;window_type=dftAAC" TargetMode="External"/><Relationship Id="rId39" Type="http://schemas.openxmlformats.org/officeDocument/2006/relationships/hyperlink" Target="http://garant.zdravalt.ru/SESSION/PILOT/doc/doc12_iframe.html?pid=1100100&amp;paragraph_id=276&amp;page=1&amp;window_id=utMainWindow&amp;window_type=dftA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94862-A7B6-43F1-AB26-48437D74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27667</Words>
  <Characters>157705</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2020-04-03T02:13:00Z</cp:lastPrinted>
  <dcterms:created xsi:type="dcterms:W3CDTF">2020-04-03T02:19:00Z</dcterms:created>
  <dcterms:modified xsi:type="dcterms:W3CDTF">2020-04-03T02:19:00Z</dcterms:modified>
</cp:coreProperties>
</file>